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ED65F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B84889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 от разглеждане на постъпилите Апликационни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71278F" w:rsidRPr="00CD2986" w:rsidRDefault="00ED65FA" w:rsidP="0064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вх.№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</w:t>
            </w:r>
            <w:r w:rsidR="00646803" w:rsidRPr="00646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31/22.08.2019</w:t>
            </w:r>
          </w:p>
        </w:tc>
        <w:tc>
          <w:tcPr>
            <w:tcW w:w="6069" w:type="dxa"/>
            <w:shd w:val="clear" w:color="auto" w:fill="auto"/>
          </w:tcPr>
          <w:p w:rsidR="0071278F" w:rsidRPr="00646803" w:rsidRDefault="00646803" w:rsidP="006468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803">
              <w:rPr>
                <w:rFonts w:ascii="Times New Roman" w:hAnsi="Times New Roman" w:cs="Times New Roman"/>
                <w:sz w:val="24"/>
                <w:szCs w:val="24"/>
              </w:rPr>
              <w:t>„Асоциация за опазване на българските царски военни артефакти“</w:t>
            </w:r>
          </w:p>
        </w:tc>
        <w:tc>
          <w:tcPr>
            <w:tcW w:w="5247" w:type="dxa"/>
          </w:tcPr>
          <w:p w:rsidR="00646803" w:rsidRPr="00646803" w:rsidRDefault="00646803" w:rsidP="00646803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След запознаване с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стъпилото предложение, ПО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констатира, че същото отговаря на изискванията на Поканата за кандидатстване по Фонд за двустранни отношения на Програмно ниво. В тази връзка, Програмният оператор одобрява за финансиране сума в размер на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3 110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 или  6082,54 лева, съгласно подадения формуляр за кандидатстване, а именно:</w:t>
            </w:r>
          </w:p>
          <w:p w:rsidR="00646803" w:rsidRPr="00646803" w:rsidRDefault="00646803" w:rsidP="0064680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дневни пари: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2-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 души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35 евро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 дни = 350 евро (684,53.лв.);</w:t>
            </w:r>
          </w:p>
          <w:p w:rsidR="00646803" w:rsidRPr="00646803" w:rsidRDefault="00646803" w:rsidP="0064680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настаняване: 2-ма пътуващи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4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нощувки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 145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= 1160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евро (2268,73 лв.); </w:t>
            </w:r>
          </w:p>
          <w:p w:rsidR="00646803" w:rsidRPr="00646803" w:rsidRDefault="00646803" w:rsidP="0064680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Разходи за самолетен транспорт в размер на до 1600 евро (3129,28 лв.)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съгласно заявеното от кандидата в подадената апликационна форма</w:t>
            </w:r>
          </w:p>
          <w:p w:rsidR="00646803" w:rsidRPr="00646803" w:rsidRDefault="00646803" w:rsidP="00646803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646803" w:rsidRPr="00646803" w:rsidRDefault="00646803" w:rsidP="00646803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46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Общо сума в размер на 3 110 евро (три хиляди сто и десет евро) или 6082,54. лева (шест хиляди и осемдесет и два лева и 54 ст.).</w:t>
            </w:r>
          </w:p>
          <w:p w:rsidR="005B4C92" w:rsidRPr="001D4106" w:rsidRDefault="005B4C92" w:rsidP="00646803">
            <w:pPr>
              <w:autoSpaceDE w:val="0"/>
              <w:autoSpaceDN w:val="0"/>
              <w:adjustRightInd w:val="0"/>
              <w:spacing w:after="100" w:afterAutospacing="1" w:line="360" w:lineRule="auto"/>
              <w:ind w:left="14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646803" w:rsidRPr="00BD2F5E" w:rsidTr="00ED65FA">
        <w:tc>
          <w:tcPr>
            <w:tcW w:w="2828" w:type="dxa"/>
            <w:shd w:val="clear" w:color="auto" w:fill="auto"/>
          </w:tcPr>
          <w:p w:rsidR="00646803" w:rsidRPr="00602AF2" w:rsidRDefault="00646803" w:rsidP="0064680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</w:pPr>
            <w:r w:rsidRPr="00646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lastRenderedPageBreak/>
              <w:t>вх.№</w:t>
            </w:r>
            <w:r w:rsidRPr="00646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6468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14-Ф-33/16.09.2019</w:t>
            </w:r>
          </w:p>
        </w:tc>
        <w:tc>
          <w:tcPr>
            <w:tcW w:w="6069" w:type="dxa"/>
            <w:shd w:val="clear" w:color="auto" w:fill="auto"/>
          </w:tcPr>
          <w:p w:rsidR="00646803" w:rsidRPr="00646803" w:rsidRDefault="00646803" w:rsidP="0064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– Hill-</w:t>
            </w:r>
            <w:proofErr w:type="spellStart"/>
            <w:r w:rsidRPr="0064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Aina</w:t>
            </w:r>
            <w:proofErr w:type="spellEnd"/>
            <w:r w:rsidRPr="0064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68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Stefenach</w:t>
            </w:r>
            <w:proofErr w:type="spellEnd"/>
            <w:r w:rsidRPr="00646803">
              <w:rPr>
                <w:rFonts w:ascii="Times New Roman" w:hAnsi="Times New Roman" w:cs="Times New Roman"/>
                <w:sz w:val="24"/>
                <w:szCs w:val="24"/>
              </w:rPr>
              <w:t>, Кралство Норвегия</w:t>
            </w:r>
          </w:p>
        </w:tc>
        <w:tc>
          <w:tcPr>
            <w:tcW w:w="5247" w:type="dxa"/>
          </w:tcPr>
          <w:p w:rsidR="00646803" w:rsidRDefault="00646803" w:rsidP="00646803">
            <w:pPr>
              <w:autoSpaceDE w:val="0"/>
              <w:autoSpaceDN w:val="0"/>
              <w:adjustRightInd w:val="0"/>
              <w:spacing w:after="100" w:afterAutospacing="1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After reviewing the received application form, the PO ascertained that it corresponds to the requirements of the Call. In that respect, the PO approves for funding the amount of 3 060 euros or 5984,74 leva which involve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646803" w:rsidRDefault="00646803" w:rsidP="006468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Expenditures for daily allowance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persons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 35 euros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 4 days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= 280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euros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(547,62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leva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646803" w:rsidRPr="00646803" w:rsidRDefault="00646803" w:rsidP="006468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Expenditures for accommodation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2 persons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 130 euros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x 3 nights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= 780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euros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(1525,52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leva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;</w:t>
            </w:r>
          </w:p>
          <w:p w:rsidR="00646803" w:rsidRPr="00646803" w:rsidRDefault="00646803" w:rsidP="006468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Expenditures for transportation for two persons within the limit of 2000 euros (3911,60 leva) as the same expenditures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lastRenderedPageBreak/>
              <w:t>shall be used in accordance with it.6 of the text of the call:</w:t>
            </w:r>
          </w:p>
          <w:p w:rsidR="00646803" w:rsidRPr="00646803" w:rsidRDefault="00646803" w:rsidP="006468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A)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ab/>
              <w:t>Expenditures for airplane tickets, both directions (from Bulgaria to the Donor States and from the Donor States to Bulgaria); the persons have right to economic class.</w:t>
            </w:r>
          </w:p>
          <w:p w:rsidR="00646803" w:rsidRPr="00646803" w:rsidRDefault="00646803" w:rsidP="006468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B)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ab/>
              <w:t>Expenditures for internal transport in Bulgaria between the cities. Expenditures for taxi or car rental will not be reimbursed.</w:t>
            </w:r>
          </w:p>
          <w:p w:rsidR="00646803" w:rsidRPr="00646803" w:rsidRDefault="00646803" w:rsidP="00646803">
            <w:pPr>
              <w:pStyle w:val="ListParagraph"/>
              <w:autoSpaceDE w:val="0"/>
              <w:autoSpaceDN w:val="0"/>
              <w:adjustRightInd w:val="0"/>
              <w:spacing w:after="100" w:afterAutospacing="1" w:line="360" w:lineRule="auto"/>
              <w:ind w:left="10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C)</w:t>
            </w:r>
            <w:r w:rsidRPr="00646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ab/>
              <w:t>Expenditures for internal transport in the Donor States between the cities. Expenditures for taxi or car rental will not be reimbursed.</w:t>
            </w:r>
          </w:p>
          <w:p w:rsidR="00646803" w:rsidRPr="00646803" w:rsidRDefault="00646803" w:rsidP="00646803">
            <w:pPr>
              <w:autoSpaceDE w:val="0"/>
              <w:autoSpaceDN w:val="0"/>
              <w:adjustRightInd w:val="0"/>
              <w:spacing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1D4106"/>
    <w:rsid w:val="002D5559"/>
    <w:rsid w:val="002F4024"/>
    <w:rsid w:val="00362CFC"/>
    <w:rsid w:val="00571CB4"/>
    <w:rsid w:val="005B4C92"/>
    <w:rsid w:val="00646803"/>
    <w:rsid w:val="006F2544"/>
    <w:rsid w:val="0071278F"/>
    <w:rsid w:val="00A6295C"/>
    <w:rsid w:val="00B84889"/>
    <w:rsid w:val="00CD2986"/>
    <w:rsid w:val="00DE5D73"/>
    <w:rsid w:val="00E00CCE"/>
    <w:rsid w:val="00E26766"/>
    <w:rsid w:val="00ED65FA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BFD7-1A19-4474-94ED-C6AA1ABB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Julide Hamzova</cp:lastModifiedBy>
  <cp:revision>12</cp:revision>
  <dcterms:created xsi:type="dcterms:W3CDTF">2019-05-10T09:13:00Z</dcterms:created>
  <dcterms:modified xsi:type="dcterms:W3CDTF">2020-01-15T08:24:00Z</dcterms:modified>
</cp:coreProperties>
</file>