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0243A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от разглеждане на постъпилите </w:t>
      </w:r>
      <w:proofErr w:type="spellStart"/>
      <w:r w:rsidR="0071278F" w:rsidRPr="005E7593">
        <w:rPr>
          <w:rFonts w:ascii="Times New Roman" w:hAnsi="Times New Roman" w:cs="Times New Roman"/>
          <w:b/>
          <w:sz w:val="24"/>
          <w:szCs w:val="24"/>
        </w:rPr>
        <w:t>Апликационни</w:t>
      </w:r>
      <w:proofErr w:type="spellEnd"/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71278F">
        <w:tc>
          <w:tcPr>
            <w:tcW w:w="2828" w:type="dxa"/>
            <w:shd w:val="clear" w:color="auto" w:fill="auto"/>
          </w:tcPr>
          <w:p w:rsidR="0071278F" w:rsidRPr="00CD2986" w:rsidRDefault="000243A6" w:rsidP="00CD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A6">
              <w:rPr>
                <w:rFonts w:ascii="Times New Roman" w:hAnsi="Times New Roman" w:cs="Times New Roman"/>
                <w:b/>
                <w:sz w:val="24"/>
                <w:szCs w:val="24"/>
              </w:rPr>
              <w:t>вх.№</w:t>
            </w:r>
            <w:r w:rsidRPr="000243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</w:t>
            </w:r>
            <w:r w:rsidRPr="000243A6">
              <w:rPr>
                <w:rFonts w:ascii="Times New Roman" w:hAnsi="Times New Roman" w:cs="Times New Roman"/>
                <w:b/>
                <w:sz w:val="24"/>
                <w:szCs w:val="24"/>
              </w:rPr>
              <w:t>14-Ф-29/26.07.2019</w:t>
            </w:r>
          </w:p>
        </w:tc>
        <w:tc>
          <w:tcPr>
            <w:tcW w:w="6069" w:type="dxa"/>
          </w:tcPr>
          <w:p w:rsidR="0071278F" w:rsidRPr="00CD2986" w:rsidRDefault="000243A6" w:rsidP="00024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3A6">
              <w:rPr>
                <w:rFonts w:ascii="Times New Roman" w:hAnsi="Times New Roman" w:cs="Times New Roman"/>
                <w:b/>
                <w:sz w:val="24"/>
                <w:szCs w:val="24"/>
              </w:rPr>
              <w:t>Сдружение „Алианс за регионално сътрудничество и развитие“</w:t>
            </w:r>
          </w:p>
        </w:tc>
        <w:tc>
          <w:tcPr>
            <w:tcW w:w="5247" w:type="dxa"/>
          </w:tcPr>
          <w:p w:rsidR="000243A6" w:rsidRPr="00563F6B" w:rsidRDefault="000243A6" w:rsidP="000243A6">
            <w:pPr>
              <w:autoSpaceDE w:val="0"/>
              <w:autoSpaceDN w:val="0"/>
              <w:adjustRightInd w:val="0"/>
              <w:spacing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предложение, комисията констатира, че същото отговаря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изискванията на Поканата за кандидатстване по Фонд за двустранни отношения на Програмно ниво.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тази връзка,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комисията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добрява за финансиране сума в размер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3 540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</w:t>
            </w:r>
            <w:r w:rsidRPr="0056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6 923,53 лева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съгласно подадения формуляр за кандидатстване, а именно:</w:t>
            </w:r>
          </w:p>
          <w:p w:rsidR="000243A6" w:rsidRPr="00563F6B" w:rsidRDefault="000243A6" w:rsidP="000243A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дневни пари: 2 души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</w:t>
            </w:r>
            <w:r w:rsidRPr="0056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 дни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</w:t>
            </w:r>
            <w:r w:rsidRPr="0056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35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евро = 350 евро (684,53 лв.);</w:t>
            </w:r>
          </w:p>
          <w:p w:rsidR="000243A6" w:rsidRDefault="000243A6" w:rsidP="000243A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настаняване: 2 души 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4 нощувки 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= 1040 евро (2 034,03лв.) съгласно подадената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апликационна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форма;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0243A6" w:rsidRPr="00C66221" w:rsidRDefault="000243A6" w:rsidP="000243A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транспорт в размер на до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4 204,97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лв.), като същите 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да бъдат разходвани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както следва:</w:t>
            </w:r>
          </w:p>
          <w:p w:rsidR="000243A6" w:rsidRPr="00563F6B" w:rsidRDefault="000243A6" w:rsidP="000243A6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</w:t>
            </w:r>
            <w:r w:rsidRPr="00FF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 вътрешен транспорт в Страните донори, между градовете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при двама пътуващи в размер до 500 </w:t>
            </w:r>
            <w:r w:rsidRPr="0083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евро (977,90 лв.).</w:t>
            </w:r>
            <w:r w:rsidRPr="00FF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F85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се възстановяват разходи за таксиметров превоз или наемане на автомобил</w:t>
            </w:r>
            <w:r w:rsidRPr="00FF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0243A6" w:rsidRDefault="000243A6" w:rsidP="000243A6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</w:t>
            </w:r>
            <w:r w:rsidRPr="00FF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 вътрешен транспорт в България между градовете (допуска се икономична класа във влаков и автобусен транспорт)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при двама пътуващи в размер до 50 </w:t>
            </w:r>
            <w:r w:rsidRPr="0083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евро (97,79 </w:t>
            </w:r>
            <w:proofErr w:type="spellStart"/>
            <w:r w:rsidRPr="0083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лв</w:t>
            </w:r>
            <w:proofErr w:type="spellEnd"/>
            <w:r w:rsidRPr="0083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). Не</w:t>
            </w:r>
            <w:r w:rsidRPr="00FF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възстановяват разходи за таксиметров превоз или наемане на автомобил.</w:t>
            </w:r>
          </w:p>
          <w:p w:rsidR="000243A6" w:rsidRDefault="000243A6" w:rsidP="000243A6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</w:t>
            </w:r>
            <w:r w:rsidRPr="00FF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 самолетни билети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Pr="00FF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отиване и връщане (от България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Исландия</w:t>
            </w:r>
            <w:r w:rsidRPr="00FF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Исландия</w:t>
            </w:r>
            <w:r w:rsidRPr="00FF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България)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двама души до 800 евро (1 564,64 лева) на човек</w:t>
            </w:r>
            <w:r w:rsidRPr="00FF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Лицата имат право на билет икономична класа.</w:t>
            </w:r>
          </w:p>
          <w:p w:rsidR="000243A6" w:rsidRDefault="000243A6" w:rsidP="000243A6">
            <w:pPr>
              <w:autoSpaceDE w:val="0"/>
              <w:autoSpaceDN w:val="0"/>
              <w:adjustRightInd w:val="0"/>
              <w:spacing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A33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Общо сума в размер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3 540</w:t>
            </w:r>
            <w:r w:rsidRPr="006A33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евро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три хиляди пет стотин и четиридесет евро</w:t>
            </w:r>
            <w:r w:rsidRPr="006A33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) или </w:t>
            </w:r>
            <w:r w:rsidRPr="00834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6 923,53 </w:t>
            </w:r>
            <w:r w:rsidRPr="00A613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лева </w:t>
            </w:r>
            <w:r w:rsidRPr="006A33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шест хиляди деветстотин двадесет и три лева и 53 стотинки</w:t>
            </w:r>
            <w:r w:rsidRPr="006A33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).</w:t>
            </w:r>
          </w:p>
          <w:p w:rsidR="005B4C92" w:rsidRPr="005B4C92" w:rsidRDefault="005B4C92" w:rsidP="000243A6">
            <w:pPr>
              <w:autoSpaceDE w:val="0"/>
              <w:autoSpaceDN w:val="0"/>
              <w:adjustRightInd w:val="0"/>
              <w:spacing w:after="100" w:afterAutospacing="1" w:line="360" w:lineRule="auto"/>
              <w:ind w:left="1428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1278F" w:rsidRPr="00A20690" w:rsidRDefault="0071278F" w:rsidP="0071278F">
      <w:pPr>
        <w:rPr>
          <w:rFonts w:ascii="Times New Roman" w:hAnsi="Times New Roman" w:cs="Times New Roman"/>
          <w:sz w:val="24"/>
          <w:szCs w:val="24"/>
        </w:rPr>
      </w:pPr>
    </w:p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2D5559"/>
    <w:rsid w:val="002F4024"/>
    <w:rsid w:val="00362CFC"/>
    <w:rsid w:val="005B4C92"/>
    <w:rsid w:val="0071278F"/>
    <w:rsid w:val="00CD2986"/>
    <w:rsid w:val="00DE5D73"/>
    <w:rsid w:val="00E00CCE"/>
    <w:rsid w:val="00E26766"/>
    <w:rsid w:val="00F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D16E-EA1A-48D4-9C52-3FCD701B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Plamen Panov</cp:lastModifiedBy>
  <cp:revision>6</cp:revision>
  <dcterms:created xsi:type="dcterms:W3CDTF">2019-05-10T09:13:00Z</dcterms:created>
  <dcterms:modified xsi:type="dcterms:W3CDTF">2019-07-26T13:49:00Z</dcterms:modified>
</cp:coreProperties>
</file>