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D78" w:rsidRPr="00F75944" w:rsidRDefault="000D7921" w:rsidP="000D7921">
      <w:pPr>
        <w:autoSpaceDE w:val="0"/>
        <w:autoSpaceDN w:val="0"/>
        <w:adjustRightInd w:val="0"/>
        <w:spacing w:before="120" w:after="120" w:line="360" w:lineRule="auto"/>
        <w:jc w:val="right"/>
        <w:rPr>
          <w:rFonts w:ascii="Times New Roman" w:hAnsi="Times New Roman" w:cs="Times New Roman"/>
          <w:bCs/>
          <w:i/>
          <w:iCs/>
          <w:sz w:val="20"/>
          <w:szCs w:val="20"/>
          <w:lang w:val="en-GB"/>
        </w:rPr>
      </w:pPr>
      <w:r w:rsidRPr="00F75944">
        <w:rPr>
          <w:rFonts w:ascii="Times New Roman" w:hAnsi="Times New Roman" w:cs="Times New Roman"/>
          <w:bCs/>
          <w:i/>
          <w:iCs/>
          <w:sz w:val="20"/>
          <w:szCs w:val="20"/>
          <w:lang w:val="en-GB"/>
        </w:rPr>
        <w:t>[Translation from Bulgarian]</w:t>
      </w:r>
    </w:p>
    <w:p w:rsidR="000D7921" w:rsidRPr="00F75944" w:rsidRDefault="000D7921" w:rsidP="000D7921">
      <w:pPr>
        <w:autoSpaceDE w:val="0"/>
        <w:autoSpaceDN w:val="0"/>
        <w:adjustRightInd w:val="0"/>
        <w:spacing w:before="120" w:after="120" w:line="360" w:lineRule="auto"/>
        <w:jc w:val="center"/>
        <w:rPr>
          <w:rFonts w:ascii="Verdana" w:hAnsi="Verdana"/>
          <w:b/>
          <w:sz w:val="20"/>
          <w:szCs w:val="20"/>
          <w:lang w:val="en-GB"/>
        </w:rPr>
      </w:pPr>
      <w:r w:rsidRPr="00F75944">
        <w:rPr>
          <w:rFonts w:ascii="Verdana" w:hAnsi="Verdana"/>
          <w:b/>
          <w:sz w:val="20"/>
          <w:szCs w:val="20"/>
          <w:lang w:val="en-GB"/>
        </w:rPr>
        <w:t>FINANCIAL MECHANISM OF THE EUROPEAN ECONOMIC AREA 2014-2021</w:t>
      </w:r>
    </w:p>
    <w:p w:rsidR="000D7921" w:rsidRPr="00F75944" w:rsidRDefault="000D7921" w:rsidP="000D7921">
      <w:pPr>
        <w:autoSpaceDE w:val="0"/>
        <w:autoSpaceDN w:val="0"/>
        <w:adjustRightInd w:val="0"/>
        <w:spacing w:before="120" w:after="120" w:line="360" w:lineRule="auto"/>
        <w:jc w:val="center"/>
        <w:rPr>
          <w:rFonts w:ascii="Verdana" w:hAnsi="Verdana"/>
          <w:b/>
          <w:sz w:val="20"/>
          <w:szCs w:val="20"/>
          <w:lang w:val="en-GB"/>
        </w:rPr>
      </w:pPr>
      <w:r w:rsidRPr="00F75944">
        <w:rPr>
          <w:rFonts w:ascii="Verdana" w:hAnsi="Verdana"/>
          <w:b/>
          <w:sz w:val="20"/>
          <w:szCs w:val="20"/>
          <w:lang w:val="en-GB"/>
        </w:rPr>
        <w:t>MINISTRY OF ENERGY</w:t>
      </w:r>
    </w:p>
    <w:p w:rsidR="000D7921" w:rsidRPr="00F75944" w:rsidRDefault="000D7921" w:rsidP="000D7921">
      <w:pPr>
        <w:autoSpaceDE w:val="0"/>
        <w:autoSpaceDN w:val="0"/>
        <w:adjustRightInd w:val="0"/>
        <w:spacing w:before="120" w:after="120" w:line="360" w:lineRule="auto"/>
        <w:jc w:val="center"/>
        <w:rPr>
          <w:rFonts w:ascii="Verdana" w:hAnsi="Verdana"/>
          <w:b/>
          <w:sz w:val="20"/>
          <w:szCs w:val="20"/>
          <w:lang w:val="en-GB"/>
        </w:rPr>
      </w:pPr>
      <w:r w:rsidRPr="00F75944">
        <w:rPr>
          <w:rFonts w:ascii="Verdana" w:hAnsi="Verdana"/>
          <w:b/>
          <w:sz w:val="20"/>
          <w:szCs w:val="20"/>
          <w:lang w:val="en-GB"/>
        </w:rPr>
        <w:t>RENEWABLE ENERGY, ENERGY EFFICIENCY AND ENERGY SECURITY PROGRAM</w:t>
      </w:r>
    </w:p>
    <w:p w:rsidR="000D7921" w:rsidRPr="00F75944" w:rsidRDefault="000D7921" w:rsidP="000D7921">
      <w:pPr>
        <w:autoSpaceDE w:val="0"/>
        <w:autoSpaceDN w:val="0"/>
        <w:adjustRightInd w:val="0"/>
        <w:spacing w:before="120" w:after="120" w:line="360" w:lineRule="auto"/>
        <w:jc w:val="center"/>
        <w:rPr>
          <w:rFonts w:ascii="Verdana" w:hAnsi="Verdana"/>
          <w:b/>
          <w:sz w:val="20"/>
          <w:szCs w:val="20"/>
          <w:lang w:val="en-GB"/>
        </w:rPr>
      </w:pPr>
      <w:r w:rsidRPr="00F75944">
        <w:rPr>
          <w:rFonts w:ascii="Verdana" w:hAnsi="Verdana"/>
          <w:b/>
          <w:sz w:val="20"/>
          <w:szCs w:val="20"/>
          <w:lang w:val="en-GB"/>
        </w:rPr>
        <w:t>OPEN PROCEDURE FOR SELECTION</w:t>
      </w:r>
    </w:p>
    <w:p w:rsidR="000D7921" w:rsidRPr="00F75944" w:rsidRDefault="000D7921" w:rsidP="000D7921">
      <w:pPr>
        <w:autoSpaceDE w:val="0"/>
        <w:autoSpaceDN w:val="0"/>
        <w:adjustRightInd w:val="0"/>
        <w:spacing w:before="120" w:after="120" w:line="360" w:lineRule="auto"/>
        <w:jc w:val="center"/>
        <w:rPr>
          <w:rFonts w:ascii="Verdana" w:hAnsi="Verdana"/>
          <w:b/>
          <w:sz w:val="20"/>
          <w:szCs w:val="20"/>
          <w:lang w:val="en-GB"/>
        </w:rPr>
      </w:pPr>
      <w:r w:rsidRPr="00F75944">
        <w:rPr>
          <w:rFonts w:ascii="Verdana" w:hAnsi="Verdana"/>
          <w:b/>
          <w:sz w:val="20"/>
          <w:szCs w:val="20"/>
          <w:lang w:val="en-GB"/>
        </w:rPr>
        <w:t>NUMBER:</w:t>
      </w:r>
    </w:p>
    <w:p w:rsidR="000D7921" w:rsidRPr="00F75944" w:rsidRDefault="000D7921" w:rsidP="00452D78">
      <w:pPr>
        <w:autoSpaceDE w:val="0"/>
        <w:autoSpaceDN w:val="0"/>
        <w:adjustRightInd w:val="0"/>
        <w:spacing w:before="120" w:after="120" w:line="360" w:lineRule="auto"/>
        <w:jc w:val="center"/>
        <w:rPr>
          <w:rFonts w:ascii="Verdana" w:eastAsia="Times New Roman" w:hAnsi="Verdana" w:cs="Times New Roman"/>
          <w:b/>
          <w:sz w:val="20"/>
          <w:lang w:val="en-GB" w:eastAsia="bg-BG"/>
        </w:rPr>
      </w:pPr>
      <w:r w:rsidRPr="00F75944">
        <w:rPr>
          <w:rFonts w:ascii="Verdana" w:eastAsia="Times New Roman" w:hAnsi="Verdana" w:cs="Times New Roman"/>
          <w:b/>
          <w:sz w:val="20"/>
          <w:lang w:val="en-GB" w:eastAsia="bg-BG"/>
        </w:rPr>
        <w:t>Pre-defined project: "Feasibility study on the use of hydropower potential in existing water supply systems and on enhancing the potential of existing small hydroelectric power plants in water supply systems"</w:t>
      </w:r>
    </w:p>
    <w:p w:rsidR="00750BA8" w:rsidRPr="00F75944"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rsidR="00750BA8" w:rsidRPr="00F75944"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rsidR="00750BA8" w:rsidRPr="00F75944" w:rsidRDefault="000D7921"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 xml:space="preserve">GRANT CONTRACT </w:t>
      </w:r>
    </w:p>
    <w:p w:rsidR="00750BA8" w:rsidRPr="00F75944"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rsidR="00750BA8" w:rsidRPr="00F75944"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rsidR="00750BA8" w:rsidRPr="00F75944"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rsidR="00750BA8" w:rsidRPr="00F75944"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rsidR="00750BA8" w:rsidRPr="00F75944"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tbl>
      <w:tblPr>
        <w:tblW w:w="9561" w:type="dxa"/>
        <w:tblInd w:w="-34"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shd w:val="clear" w:color="auto" w:fill="FDE9D9"/>
        <w:tblLook w:val="0000" w:firstRow="0" w:lastRow="0" w:firstColumn="0" w:lastColumn="0" w:noHBand="0" w:noVBand="0"/>
      </w:tblPr>
      <w:tblGrid>
        <w:gridCol w:w="5615"/>
        <w:gridCol w:w="3946"/>
      </w:tblGrid>
      <w:tr w:rsidR="00750BA8" w:rsidRPr="00F75944" w:rsidTr="009710E7">
        <w:trPr>
          <w:trHeight w:val="662"/>
        </w:trPr>
        <w:tc>
          <w:tcPr>
            <w:tcW w:w="5615" w:type="dxa"/>
            <w:shd w:val="clear" w:color="auto" w:fill="FDE9D9"/>
            <w:vAlign w:val="center"/>
          </w:tcPr>
          <w:p w:rsidR="00750BA8" w:rsidRPr="00F75944" w:rsidRDefault="000D7921" w:rsidP="00750BA8">
            <w:pPr>
              <w:tabs>
                <w:tab w:val="center" w:pos="4320"/>
                <w:tab w:val="right" w:pos="8640"/>
              </w:tabs>
              <w:spacing w:after="0" w:line="240" w:lineRule="auto"/>
              <w:rPr>
                <w:rFonts w:ascii="Verdana" w:eastAsia="Times New Roman" w:hAnsi="Verdana" w:cs="Arial"/>
                <w:b/>
                <w:bCs/>
                <w:sz w:val="20"/>
                <w:szCs w:val="24"/>
                <w:lang w:val="en-GB"/>
              </w:rPr>
            </w:pPr>
            <w:r w:rsidRPr="00F75944">
              <w:rPr>
                <w:rFonts w:ascii="Verdana" w:eastAsia="Times New Roman" w:hAnsi="Verdana" w:cs="Arial"/>
                <w:b/>
                <w:bCs/>
                <w:sz w:val="20"/>
                <w:szCs w:val="24"/>
                <w:lang w:val="en-GB"/>
              </w:rPr>
              <w:t>CONTRACT REGISTRATION NUMBER</w:t>
            </w:r>
            <w:r w:rsidR="00750BA8" w:rsidRPr="00F75944">
              <w:rPr>
                <w:rFonts w:ascii="Verdana" w:eastAsia="Times New Roman" w:hAnsi="Verdana" w:cs="Arial"/>
                <w:b/>
                <w:bCs/>
                <w:sz w:val="20"/>
                <w:szCs w:val="24"/>
                <w:lang w:val="en-GB"/>
              </w:rPr>
              <w:t>:</w:t>
            </w:r>
          </w:p>
        </w:tc>
        <w:tc>
          <w:tcPr>
            <w:tcW w:w="3946" w:type="dxa"/>
            <w:shd w:val="clear" w:color="auto" w:fill="FDE9D9"/>
            <w:vAlign w:val="center"/>
          </w:tcPr>
          <w:p w:rsidR="00750BA8" w:rsidRPr="00F75944" w:rsidRDefault="00750BA8" w:rsidP="00750BA8">
            <w:pPr>
              <w:keepNext/>
              <w:spacing w:after="0" w:line="240" w:lineRule="auto"/>
              <w:jc w:val="center"/>
              <w:outlineLvl w:val="2"/>
              <w:rPr>
                <w:rFonts w:ascii="Verdana" w:eastAsia="Times New Roman" w:hAnsi="Verdana" w:cs="Arial"/>
                <w:b/>
                <w:bCs/>
                <w:sz w:val="20"/>
                <w:szCs w:val="24"/>
                <w:lang w:val="en-GB"/>
              </w:rPr>
            </w:pPr>
            <w:r w:rsidRPr="00F75944">
              <w:rPr>
                <w:rFonts w:ascii="Verdana" w:eastAsia="Times New Roman" w:hAnsi="Verdana" w:cs="Arial"/>
                <w:b/>
                <w:bCs/>
                <w:sz w:val="20"/>
                <w:szCs w:val="24"/>
                <w:lang w:val="en-GB"/>
              </w:rPr>
              <w:t>…</w:t>
            </w:r>
          </w:p>
        </w:tc>
      </w:tr>
      <w:tr w:rsidR="00750BA8" w:rsidRPr="00F75944" w:rsidTr="009710E7">
        <w:trPr>
          <w:trHeight w:val="662"/>
        </w:trPr>
        <w:tc>
          <w:tcPr>
            <w:tcW w:w="5615" w:type="dxa"/>
            <w:shd w:val="clear" w:color="auto" w:fill="FDE9D9"/>
            <w:vAlign w:val="center"/>
          </w:tcPr>
          <w:p w:rsidR="00750BA8" w:rsidRPr="00F75944" w:rsidRDefault="000D7921" w:rsidP="00750BA8">
            <w:pPr>
              <w:tabs>
                <w:tab w:val="center" w:pos="4320"/>
                <w:tab w:val="right" w:pos="8640"/>
              </w:tabs>
              <w:spacing w:after="0" w:line="240" w:lineRule="auto"/>
              <w:rPr>
                <w:rFonts w:ascii="Verdana" w:eastAsia="Times New Roman" w:hAnsi="Verdana" w:cs="Arial"/>
                <w:b/>
                <w:bCs/>
                <w:sz w:val="20"/>
                <w:szCs w:val="24"/>
                <w:lang w:val="en-GB"/>
              </w:rPr>
            </w:pPr>
            <w:r w:rsidRPr="00F75944">
              <w:rPr>
                <w:rFonts w:ascii="Verdana" w:eastAsia="Times New Roman" w:hAnsi="Verdana" w:cs="Arial"/>
                <w:b/>
                <w:bCs/>
                <w:sz w:val="20"/>
                <w:szCs w:val="24"/>
                <w:lang w:val="en-GB"/>
              </w:rPr>
              <w:t>PROJECT TITLE</w:t>
            </w:r>
            <w:r w:rsidR="00750BA8" w:rsidRPr="00F75944">
              <w:rPr>
                <w:rFonts w:ascii="Verdana" w:eastAsia="Times New Roman" w:hAnsi="Verdana" w:cs="Arial"/>
                <w:b/>
                <w:bCs/>
                <w:sz w:val="20"/>
                <w:szCs w:val="24"/>
                <w:lang w:val="en-GB"/>
              </w:rPr>
              <w:t>:</w:t>
            </w:r>
          </w:p>
        </w:tc>
        <w:tc>
          <w:tcPr>
            <w:tcW w:w="3946" w:type="dxa"/>
            <w:shd w:val="clear" w:color="auto" w:fill="FDE9D9"/>
            <w:vAlign w:val="center"/>
          </w:tcPr>
          <w:p w:rsidR="00750BA8" w:rsidRPr="00F75944" w:rsidRDefault="00750BA8" w:rsidP="00750BA8">
            <w:pPr>
              <w:keepNext/>
              <w:spacing w:after="0" w:line="240" w:lineRule="auto"/>
              <w:jc w:val="center"/>
              <w:outlineLvl w:val="2"/>
              <w:rPr>
                <w:rFonts w:ascii="Verdana" w:eastAsia="Times New Roman" w:hAnsi="Verdana" w:cs="Arial"/>
                <w:b/>
                <w:bCs/>
                <w:sz w:val="20"/>
                <w:szCs w:val="24"/>
                <w:lang w:val="en-GB"/>
              </w:rPr>
            </w:pPr>
            <w:r w:rsidRPr="00F75944">
              <w:rPr>
                <w:rFonts w:ascii="Verdana" w:eastAsia="Times New Roman" w:hAnsi="Verdana" w:cs="Arial"/>
                <w:b/>
                <w:bCs/>
                <w:sz w:val="20"/>
                <w:szCs w:val="24"/>
                <w:lang w:val="en-GB"/>
              </w:rPr>
              <w:t>…</w:t>
            </w:r>
          </w:p>
        </w:tc>
      </w:tr>
      <w:tr w:rsidR="00750BA8" w:rsidRPr="00F75944" w:rsidTr="009710E7">
        <w:trPr>
          <w:trHeight w:val="662"/>
        </w:trPr>
        <w:tc>
          <w:tcPr>
            <w:tcW w:w="5615" w:type="dxa"/>
            <w:shd w:val="clear" w:color="auto" w:fill="FDE9D9"/>
            <w:vAlign w:val="center"/>
          </w:tcPr>
          <w:p w:rsidR="00750BA8" w:rsidRPr="00F75944" w:rsidRDefault="000D7921" w:rsidP="00750BA8">
            <w:pPr>
              <w:tabs>
                <w:tab w:val="center" w:pos="4320"/>
                <w:tab w:val="right" w:pos="8640"/>
              </w:tabs>
              <w:spacing w:after="0" w:line="240" w:lineRule="auto"/>
              <w:rPr>
                <w:rFonts w:ascii="Verdana" w:eastAsia="Times New Roman" w:hAnsi="Verdana" w:cs="Arial"/>
                <w:b/>
                <w:bCs/>
                <w:sz w:val="20"/>
                <w:szCs w:val="24"/>
                <w:lang w:val="en-GB"/>
              </w:rPr>
            </w:pPr>
            <w:r w:rsidRPr="00F75944">
              <w:rPr>
                <w:rFonts w:ascii="Verdana" w:eastAsia="Times New Roman" w:hAnsi="Verdana" w:cs="Arial"/>
                <w:b/>
                <w:bCs/>
                <w:sz w:val="20"/>
                <w:szCs w:val="24"/>
                <w:lang w:val="en-GB"/>
              </w:rPr>
              <w:t>BENEFICIARY NAME:</w:t>
            </w:r>
          </w:p>
        </w:tc>
        <w:tc>
          <w:tcPr>
            <w:tcW w:w="3946" w:type="dxa"/>
            <w:shd w:val="clear" w:color="auto" w:fill="FDE9D9"/>
            <w:vAlign w:val="center"/>
          </w:tcPr>
          <w:p w:rsidR="00750BA8" w:rsidRPr="00F75944" w:rsidRDefault="00750BA8" w:rsidP="00750BA8">
            <w:pPr>
              <w:keepNext/>
              <w:spacing w:after="0" w:line="240" w:lineRule="auto"/>
              <w:jc w:val="center"/>
              <w:outlineLvl w:val="2"/>
              <w:rPr>
                <w:rFonts w:ascii="Verdana" w:eastAsia="Times New Roman" w:hAnsi="Verdana" w:cs="Arial"/>
                <w:b/>
                <w:bCs/>
                <w:sz w:val="20"/>
                <w:szCs w:val="24"/>
                <w:lang w:val="en-GB"/>
              </w:rPr>
            </w:pPr>
          </w:p>
        </w:tc>
      </w:tr>
    </w:tbl>
    <w:p w:rsidR="00750BA8" w:rsidRPr="00F75944" w:rsidRDefault="00750BA8" w:rsidP="00750BA8">
      <w:pPr>
        <w:suppressAutoHyphens/>
        <w:spacing w:after="0" w:line="240" w:lineRule="auto"/>
        <w:rPr>
          <w:rFonts w:ascii="Verdana" w:eastAsia="Times New Roman" w:hAnsi="Verdana" w:cs="Arial"/>
          <w:b/>
          <w:sz w:val="24"/>
          <w:szCs w:val="24"/>
          <w:lang w:val="en-GB"/>
        </w:rPr>
      </w:pPr>
    </w:p>
    <w:p w:rsidR="00750BA8" w:rsidRPr="00F75944" w:rsidRDefault="00750BA8" w:rsidP="00750BA8">
      <w:pPr>
        <w:suppressAutoHyphens/>
        <w:spacing w:after="0" w:line="240" w:lineRule="auto"/>
        <w:rPr>
          <w:rFonts w:ascii="Verdana" w:eastAsia="Times New Roman" w:hAnsi="Verdana" w:cs="Arial"/>
          <w:b/>
          <w:szCs w:val="24"/>
          <w:lang w:val="en-GB"/>
        </w:rPr>
      </w:pPr>
    </w:p>
    <w:p w:rsidR="00750BA8" w:rsidRPr="00F75944" w:rsidRDefault="00750BA8" w:rsidP="00750BA8">
      <w:pPr>
        <w:suppressAutoHyphens/>
        <w:spacing w:after="0" w:line="240" w:lineRule="auto"/>
        <w:rPr>
          <w:rFonts w:ascii="Verdana" w:eastAsia="Times New Roman" w:hAnsi="Verdana" w:cs="Arial"/>
          <w:b/>
          <w:szCs w:val="24"/>
          <w:lang w:val="en-GB"/>
        </w:rPr>
      </w:pPr>
    </w:p>
    <w:p w:rsidR="00750BA8" w:rsidRPr="00F75944" w:rsidRDefault="00750BA8" w:rsidP="00750BA8">
      <w:pPr>
        <w:suppressAutoHyphens/>
        <w:spacing w:after="0" w:line="240" w:lineRule="auto"/>
        <w:rPr>
          <w:rFonts w:ascii="Verdana" w:eastAsia="Times New Roman" w:hAnsi="Verdana" w:cs="Arial"/>
          <w:b/>
          <w:szCs w:val="24"/>
          <w:lang w:val="en-GB"/>
        </w:rPr>
      </w:pPr>
    </w:p>
    <w:p w:rsidR="00750BA8" w:rsidRPr="00F75944" w:rsidRDefault="00750BA8" w:rsidP="00614B4C">
      <w:pPr>
        <w:spacing w:after="0"/>
        <w:rPr>
          <w:rFonts w:ascii="Verdana" w:eastAsia="Times New Roman" w:hAnsi="Verdana" w:cs="Times New Roman"/>
          <w:sz w:val="20"/>
          <w:szCs w:val="20"/>
          <w:lang w:val="en-GB" w:eastAsia="bg-BG"/>
        </w:rPr>
      </w:pPr>
      <w:r w:rsidRPr="00F75944">
        <w:rPr>
          <w:rFonts w:ascii="Verdana" w:eastAsia="Times New Roman" w:hAnsi="Verdana" w:cs="Arial"/>
          <w:b/>
          <w:smallCaps/>
          <w:szCs w:val="24"/>
          <w:lang w:val="en-GB"/>
        </w:rPr>
        <w:br w:type="page"/>
      </w:r>
      <w:r w:rsidR="000D7921" w:rsidRPr="00F75944">
        <w:rPr>
          <w:rFonts w:ascii="Verdana" w:eastAsia="Times New Roman" w:hAnsi="Verdana" w:cs="Times New Roman"/>
          <w:sz w:val="20"/>
          <w:szCs w:val="20"/>
          <w:lang w:val="en-GB" w:eastAsia="bg-BG"/>
        </w:rPr>
        <w:lastRenderedPageBreak/>
        <w:t>On this day</w:t>
      </w:r>
      <w:r w:rsidRPr="00F75944">
        <w:rPr>
          <w:rFonts w:ascii="Verdana" w:eastAsia="Times New Roman" w:hAnsi="Verdana" w:cs="Times New Roman"/>
          <w:sz w:val="20"/>
          <w:szCs w:val="20"/>
          <w:lang w:val="en-GB" w:eastAsia="bg-BG"/>
        </w:rPr>
        <w:t xml:space="preserve">, .................. </w:t>
      </w:r>
      <w:r w:rsidR="000D7921" w:rsidRPr="00F75944">
        <w:rPr>
          <w:rFonts w:ascii="Verdana" w:eastAsia="Times New Roman" w:hAnsi="Verdana" w:cs="Times New Roman"/>
          <w:sz w:val="20"/>
          <w:szCs w:val="20"/>
          <w:lang w:val="en-GB" w:eastAsia="bg-BG"/>
        </w:rPr>
        <w:t>in Sofia</w:t>
      </w:r>
      <w:r w:rsidRPr="00F75944">
        <w:rPr>
          <w:rFonts w:ascii="Verdana" w:eastAsia="Times New Roman" w:hAnsi="Verdana" w:cs="Times New Roman"/>
          <w:sz w:val="20"/>
          <w:szCs w:val="20"/>
          <w:lang w:val="en-GB" w:eastAsia="bg-BG"/>
        </w:rPr>
        <w:t xml:space="preserve">, </w:t>
      </w:r>
      <w:r w:rsidR="000D7921" w:rsidRPr="00F75944">
        <w:rPr>
          <w:rFonts w:ascii="Verdana" w:eastAsia="Times New Roman" w:hAnsi="Verdana" w:cs="Times New Roman"/>
          <w:sz w:val="20"/>
          <w:szCs w:val="20"/>
          <w:lang w:val="en-GB" w:eastAsia="bg-BG"/>
        </w:rPr>
        <w:t>by and between</w:t>
      </w:r>
      <w:r w:rsidRPr="00F75944">
        <w:rPr>
          <w:rFonts w:ascii="Verdana" w:eastAsia="Times New Roman" w:hAnsi="Verdana" w:cs="Times New Roman"/>
          <w:sz w:val="20"/>
          <w:szCs w:val="20"/>
          <w:lang w:val="en-GB" w:eastAsia="bg-BG"/>
        </w:rPr>
        <w:t>:</w:t>
      </w:r>
    </w:p>
    <w:p w:rsidR="00750BA8" w:rsidRPr="00F75944"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The Ministry of Energy, in its capacity as Program Operator for the RENEWABLE ENERGY, ENERGY EFFICIENCY AND ENERGY SECURITY Program (the “REEEES Program”), financed under the Financial Mechanism of the European Economic Area 2014 - 2021 (EEA FM), represented by ..................................................................................., Deputy Minister of Energy ............................................................................................., [</w:t>
      </w:r>
      <w:r w:rsidRPr="00F75944">
        <w:rPr>
          <w:rFonts w:ascii="Verdana" w:eastAsia="Times New Roman" w:hAnsi="Verdana" w:cs="Times New Roman"/>
          <w:i/>
          <w:iCs/>
          <w:sz w:val="20"/>
          <w:szCs w:val="20"/>
          <w:lang w:val="en-GB" w:eastAsia="bg-BG"/>
        </w:rPr>
        <w:t>position</w:t>
      </w:r>
      <w:r w:rsidRPr="00F75944">
        <w:rPr>
          <w:rFonts w:ascii="Verdana" w:eastAsia="Times New Roman" w:hAnsi="Verdana" w:cs="Times New Roman"/>
          <w:sz w:val="20"/>
          <w:szCs w:val="20"/>
          <w:lang w:val="en-GB" w:eastAsia="bg-BG"/>
        </w:rPr>
        <w:t>], Finance, Property Management, Information and Communication Services Directorate,</w:t>
      </w: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hereinafter referred to as the Program Operator, on the one hand,</w:t>
      </w: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and</w:t>
      </w:r>
    </w:p>
    <w:p w:rsidR="00750BA8" w:rsidRPr="00F75944"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w:t>
      </w:r>
      <w:r w:rsidRPr="00F75944">
        <w:rPr>
          <w:rFonts w:ascii="Verdana" w:eastAsia="Times New Roman" w:hAnsi="Verdana" w:cs="Times New Roman"/>
          <w:i/>
          <w:iCs/>
          <w:sz w:val="20"/>
          <w:szCs w:val="20"/>
          <w:lang w:val="en-GB" w:eastAsia="bg-BG"/>
        </w:rPr>
        <w:t>full name of the Beneficiary</w:t>
      </w:r>
      <w:r w:rsidRPr="00F75944">
        <w:rPr>
          <w:rFonts w:ascii="Verdana" w:eastAsia="Times New Roman" w:hAnsi="Verdana" w:cs="Times New Roman"/>
          <w:sz w:val="20"/>
          <w:szCs w:val="20"/>
          <w:lang w:val="en-GB" w:eastAsia="bg-BG"/>
        </w:rPr>
        <w:t>], [</w:t>
      </w:r>
      <w:r w:rsidRPr="00F75944">
        <w:rPr>
          <w:rFonts w:ascii="Verdana" w:eastAsia="Times New Roman" w:hAnsi="Verdana" w:cs="Times New Roman"/>
          <w:i/>
          <w:iCs/>
          <w:sz w:val="20"/>
          <w:szCs w:val="20"/>
          <w:lang w:val="en-GB" w:eastAsia="bg-BG"/>
        </w:rPr>
        <w:t>legal status</w:t>
      </w:r>
      <w:r w:rsidRPr="00F75944">
        <w:rPr>
          <w:rFonts w:ascii="Verdana" w:eastAsia="Times New Roman" w:hAnsi="Verdana" w:cs="Times New Roman"/>
          <w:sz w:val="20"/>
          <w:szCs w:val="20"/>
          <w:lang w:val="en-GB" w:eastAsia="bg-BG"/>
        </w:rPr>
        <w:t>], [</w:t>
      </w:r>
      <w:r w:rsidRPr="00F75944">
        <w:rPr>
          <w:rFonts w:ascii="Verdana" w:eastAsia="Times New Roman" w:hAnsi="Verdana" w:cs="Times New Roman"/>
          <w:i/>
          <w:iCs/>
          <w:sz w:val="20"/>
          <w:szCs w:val="20"/>
          <w:lang w:val="en-GB" w:eastAsia="bg-BG"/>
        </w:rPr>
        <w:t>UIC</w:t>
      </w:r>
      <w:r w:rsidRPr="00F75944">
        <w:rPr>
          <w:rFonts w:ascii="Verdana" w:eastAsia="Times New Roman" w:hAnsi="Verdana" w:cs="Times New Roman"/>
          <w:sz w:val="20"/>
          <w:szCs w:val="20"/>
          <w:lang w:val="en-GB" w:eastAsia="bg-BG"/>
        </w:rPr>
        <w:t>], with its headquarters and registered office at ..........................................................................................................................., represented by [</w:t>
      </w:r>
      <w:r w:rsidRPr="00F75944">
        <w:rPr>
          <w:rFonts w:ascii="Verdana" w:eastAsia="Times New Roman" w:hAnsi="Verdana" w:cs="Times New Roman"/>
          <w:i/>
          <w:iCs/>
          <w:sz w:val="20"/>
          <w:szCs w:val="20"/>
          <w:lang w:val="en-GB" w:eastAsia="bg-BG"/>
        </w:rPr>
        <w:t>name, surname, surname and position of the representative</w:t>
      </w:r>
      <w:r w:rsidRPr="00F75944">
        <w:rPr>
          <w:rFonts w:ascii="Verdana" w:eastAsia="Times New Roman" w:hAnsi="Verdana" w:cs="Times New Roman"/>
          <w:sz w:val="20"/>
          <w:szCs w:val="20"/>
          <w:lang w:val="en-GB" w:eastAsia="bg-BG"/>
        </w:rPr>
        <w:t>], hereinafter referred to as the “Beneficiary</w:t>
      </w:r>
      <w:r w:rsidR="00DF6AF9" w:rsidRPr="00F75944">
        <w:rPr>
          <w:rFonts w:ascii="Verdana" w:eastAsia="Times New Roman" w:hAnsi="Verdana" w:cs="Times New Roman"/>
          <w:sz w:val="20"/>
          <w:szCs w:val="20"/>
          <w:lang w:val="en-GB" w:eastAsia="bg-BG"/>
        </w:rPr>
        <w:t>”</w:t>
      </w:r>
      <w:r w:rsidRPr="00F75944">
        <w:rPr>
          <w:rFonts w:ascii="Verdana" w:eastAsia="Times New Roman" w:hAnsi="Verdana" w:cs="Times New Roman"/>
          <w:sz w:val="20"/>
          <w:szCs w:val="20"/>
          <w:lang w:val="en-GB" w:eastAsia="bg-BG"/>
        </w:rPr>
        <w:t>, on the other hand,</w:t>
      </w: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 xml:space="preserve">pursuant to Art. 7.6 of the Implementing Regulation of the Financial Mechanism of the European Economic Area 2014-2021 and Decision ......... of the Program Operator Program Manager of the REEEES Program concerning the Project Proposal with </w:t>
      </w:r>
      <w:r w:rsidR="00DF6AF9" w:rsidRPr="00F75944">
        <w:rPr>
          <w:rFonts w:ascii="Verdana" w:eastAsia="Times New Roman" w:hAnsi="Verdana" w:cs="Times New Roman"/>
          <w:sz w:val="20"/>
          <w:szCs w:val="20"/>
          <w:lang w:val="en-GB" w:eastAsia="bg-BG"/>
        </w:rPr>
        <w:t>i</w:t>
      </w:r>
      <w:r w:rsidRPr="00F75944">
        <w:rPr>
          <w:rFonts w:ascii="Verdana" w:eastAsia="Times New Roman" w:hAnsi="Verdana" w:cs="Times New Roman"/>
          <w:sz w:val="20"/>
          <w:szCs w:val="20"/>
          <w:lang w:val="en-GB" w:eastAsia="bg-BG"/>
        </w:rPr>
        <w:t xml:space="preserve">ncoming </w:t>
      </w:r>
      <w:r w:rsidR="00DF6AF9" w:rsidRPr="00F75944">
        <w:rPr>
          <w:rFonts w:ascii="Verdana" w:eastAsia="Times New Roman" w:hAnsi="Verdana" w:cs="Times New Roman"/>
          <w:sz w:val="20"/>
          <w:szCs w:val="20"/>
          <w:lang w:val="en-GB" w:eastAsia="bg-BG"/>
        </w:rPr>
        <w:t>n</w:t>
      </w:r>
      <w:r w:rsidRPr="00F75944">
        <w:rPr>
          <w:rFonts w:ascii="Verdana" w:eastAsia="Times New Roman" w:hAnsi="Verdana" w:cs="Times New Roman"/>
          <w:sz w:val="20"/>
          <w:szCs w:val="20"/>
          <w:lang w:val="en-GB" w:eastAsia="bg-BG"/>
        </w:rPr>
        <w:t>umber: UMIS ........................</w:t>
      </w: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p>
    <w:p w:rsidR="000D7921" w:rsidRPr="00F75944" w:rsidRDefault="000D7921" w:rsidP="000D7921">
      <w:pPr>
        <w:autoSpaceDE w:val="0"/>
        <w:autoSpaceDN w:val="0"/>
        <w:adjustRightInd w:val="0"/>
        <w:spacing w:after="0"/>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this contract was concluded for the following:</w:t>
      </w:r>
    </w:p>
    <w:p w:rsidR="00750BA8" w:rsidRPr="00F75944" w:rsidRDefault="00750BA8" w:rsidP="00614B4C">
      <w:pPr>
        <w:spacing w:after="0"/>
        <w:jc w:val="both"/>
        <w:rPr>
          <w:rFonts w:ascii="Verdana" w:eastAsia="Times New Roman" w:hAnsi="Verdana" w:cs="Times New Roman"/>
          <w:b/>
          <w:sz w:val="20"/>
          <w:szCs w:val="20"/>
          <w:lang w:val="en-GB" w:eastAsia="bg-BG"/>
        </w:rPr>
      </w:pPr>
    </w:p>
    <w:p w:rsidR="00750BA8" w:rsidRPr="00F75944" w:rsidRDefault="00DF6AF9" w:rsidP="00614B4C">
      <w:pPr>
        <w:spacing w:after="0"/>
        <w:ind w:left="36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750BA8" w:rsidRPr="00F75944">
        <w:rPr>
          <w:rFonts w:ascii="Verdana" w:eastAsia="Times New Roman" w:hAnsi="Verdana" w:cs="Times New Roman"/>
          <w:b/>
          <w:sz w:val="20"/>
          <w:szCs w:val="20"/>
          <w:lang w:val="en-GB" w:eastAsia="bg-BG"/>
        </w:rPr>
        <w:t xml:space="preserve"> I</w:t>
      </w:r>
    </w:p>
    <w:p w:rsidR="00750BA8" w:rsidRPr="00F75944" w:rsidRDefault="00DF6AF9" w:rsidP="00614B4C">
      <w:pPr>
        <w:spacing w:after="0"/>
        <w:ind w:left="36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 xml:space="preserve">SUBJECT AND TERM OF THE CONTRACT </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b/>
          <w:bCs/>
          <w:iCs/>
          <w:sz w:val="20"/>
          <w:szCs w:val="20"/>
          <w:lang w:val="en-GB" w:eastAsia="bg-BG"/>
        </w:rPr>
        <w:t>Art. 1. (1)</w:t>
      </w:r>
      <w:r w:rsidRPr="00F75944">
        <w:rPr>
          <w:rFonts w:ascii="Verdana" w:eastAsia="Times New Roman" w:hAnsi="Verdana" w:cs="Arial"/>
          <w:iCs/>
          <w:sz w:val="20"/>
          <w:szCs w:val="20"/>
          <w:lang w:val="en-GB" w:eastAsia="bg-BG"/>
        </w:rPr>
        <w:t xml:space="preserve"> By this Contract, the Program Operator shall provide the Beneficiary with a grant for the execution of the Project: "[</w:t>
      </w:r>
      <w:r w:rsidRPr="00F75944">
        <w:rPr>
          <w:rFonts w:ascii="Verdana" w:eastAsia="Times New Roman" w:hAnsi="Verdana" w:cs="Arial"/>
          <w:i/>
          <w:sz w:val="20"/>
          <w:szCs w:val="20"/>
          <w:lang w:val="en-GB" w:eastAsia="bg-BG"/>
        </w:rPr>
        <w:t>project number and title</w:t>
      </w:r>
      <w:r w:rsidRPr="00F75944">
        <w:rPr>
          <w:rFonts w:ascii="Verdana" w:eastAsia="Times New Roman" w:hAnsi="Verdana" w:cs="Arial"/>
          <w:iCs/>
          <w:sz w:val="20"/>
          <w:szCs w:val="20"/>
          <w:lang w:val="en-GB" w:eastAsia="bg-BG"/>
        </w:rPr>
        <w:t xml:space="preserve">]", hereinafter referred to as the "Project", and the Beneficiary accepts the grant and undertakes to </w:t>
      </w:r>
      <w:r w:rsidR="00F75944" w:rsidRPr="00F75944">
        <w:rPr>
          <w:rFonts w:ascii="Verdana" w:eastAsia="Times New Roman" w:hAnsi="Verdana" w:cs="Arial"/>
          <w:iCs/>
          <w:sz w:val="20"/>
          <w:szCs w:val="20"/>
          <w:lang w:val="en-GB" w:eastAsia="bg-BG"/>
        </w:rPr>
        <w:t>fulfil</w:t>
      </w:r>
      <w:r w:rsidRPr="00F75944">
        <w:rPr>
          <w:rFonts w:ascii="Verdana" w:eastAsia="Times New Roman" w:hAnsi="Verdana" w:cs="Arial"/>
          <w:iCs/>
          <w:sz w:val="20"/>
          <w:szCs w:val="20"/>
          <w:lang w:val="en-GB" w:eastAsia="bg-BG"/>
        </w:rPr>
        <w:t xml:space="preserve"> the project.</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b/>
          <w:bCs/>
          <w:iCs/>
          <w:sz w:val="20"/>
          <w:szCs w:val="20"/>
          <w:lang w:val="en-GB" w:eastAsia="bg-BG"/>
        </w:rPr>
        <w:t>(2)</w:t>
      </w:r>
      <w:r w:rsidRPr="00F75944">
        <w:rPr>
          <w:rFonts w:ascii="Verdana" w:eastAsia="Times New Roman" w:hAnsi="Verdana" w:cs="Arial"/>
          <w:iCs/>
          <w:sz w:val="20"/>
          <w:szCs w:val="20"/>
          <w:lang w:val="en-GB" w:eastAsia="bg-BG"/>
        </w:rPr>
        <w:t xml:space="preserve"> The Beneficiary shall execute the Project as approved by the Program Operator (Annex A) with a place of performance [</w:t>
      </w:r>
      <w:r w:rsidRPr="00F75944">
        <w:rPr>
          <w:rFonts w:ascii="Verdana" w:eastAsia="Times New Roman" w:hAnsi="Verdana" w:cs="Arial"/>
          <w:i/>
          <w:sz w:val="20"/>
          <w:szCs w:val="20"/>
          <w:lang w:val="en-GB" w:eastAsia="bg-BG"/>
        </w:rPr>
        <w:t>details the place of performance</w:t>
      </w:r>
      <w:r w:rsidRPr="00F75944">
        <w:rPr>
          <w:rFonts w:ascii="Verdana" w:eastAsia="Times New Roman" w:hAnsi="Verdana" w:cs="Arial"/>
          <w:iCs/>
          <w:sz w:val="20"/>
          <w:szCs w:val="20"/>
          <w:lang w:val="en-GB" w:eastAsia="bg-BG"/>
        </w:rPr>
        <w:t>].</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b/>
          <w:bCs/>
          <w:iCs/>
          <w:sz w:val="20"/>
          <w:szCs w:val="20"/>
          <w:lang w:val="en-GB" w:eastAsia="bg-BG"/>
        </w:rPr>
        <w:t>Art. 2.</w:t>
      </w:r>
      <w:r w:rsidRPr="00F75944">
        <w:rPr>
          <w:rFonts w:ascii="Verdana" w:eastAsia="Times New Roman" w:hAnsi="Verdana" w:cs="Arial"/>
          <w:iCs/>
          <w:sz w:val="20"/>
          <w:szCs w:val="20"/>
          <w:lang w:val="en-GB" w:eastAsia="bg-BG"/>
        </w:rPr>
        <w:t xml:space="preserve"> The Program Operator shall provide the grant and the Beneficiary shall implement the Project under the terms of this Contract, the General Terms and Conditions and the annexes, </w:t>
      </w:r>
      <w:r w:rsidR="00F75944" w:rsidRPr="00F75944">
        <w:rPr>
          <w:rFonts w:ascii="Verdana" w:eastAsia="Times New Roman" w:hAnsi="Verdana" w:cs="Arial"/>
          <w:iCs/>
          <w:sz w:val="20"/>
          <w:szCs w:val="20"/>
          <w:lang w:val="en-GB" w:eastAsia="bg-BG"/>
        </w:rPr>
        <w:t>which</w:t>
      </w:r>
      <w:r w:rsidRPr="00F75944">
        <w:rPr>
          <w:rFonts w:ascii="Verdana" w:eastAsia="Times New Roman" w:hAnsi="Verdana" w:cs="Arial"/>
          <w:iCs/>
          <w:sz w:val="20"/>
          <w:szCs w:val="20"/>
          <w:lang w:val="en-GB" w:eastAsia="bg-BG"/>
        </w:rPr>
        <w:t xml:space="preserve"> shall constitute an </w:t>
      </w:r>
      <w:r w:rsidR="00F75944" w:rsidRPr="00F75944">
        <w:rPr>
          <w:rFonts w:ascii="Verdana" w:eastAsia="Times New Roman" w:hAnsi="Verdana" w:cs="Arial"/>
          <w:iCs/>
          <w:sz w:val="20"/>
          <w:szCs w:val="20"/>
          <w:lang w:val="en-GB" w:eastAsia="bg-BG"/>
        </w:rPr>
        <w:t>integral</w:t>
      </w:r>
      <w:r w:rsidRPr="00F75944">
        <w:rPr>
          <w:rFonts w:ascii="Verdana" w:eastAsia="Times New Roman" w:hAnsi="Verdana" w:cs="Arial"/>
          <w:iCs/>
          <w:sz w:val="20"/>
          <w:szCs w:val="20"/>
          <w:lang w:val="en-GB" w:eastAsia="bg-BG"/>
        </w:rPr>
        <w:t xml:space="preserve"> part thereof.</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b/>
          <w:bCs/>
          <w:iCs/>
          <w:sz w:val="20"/>
          <w:szCs w:val="20"/>
          <w:lang w:val="en-GB" w:eastAsia="bg-BG"/>
        </w:rPr>
        <w:t>Art. 3.</w:t>
      </w:r>
      <w:r w:rsidRPr="00F75944">
        <w:rPr>
          <w:rFonts w:ascii="Verdana" w:eastAsia="Times New Roman" w:hAnsi="Verdana" w:cs="Arial"/>
          <w:iCs/>
          <w:sz w:val="20"/>
          <w:szCs w:val="20"/>
          <w:lang w:val="en-GB" w:eastAsia="bg-BG"/>
        </w:rPr>
        <w:t xml:space="preserve"> This Contract shall enter into force on the date of signature by both parties and shall remain valid until such time as all obligations under it have been completed unless terminated earlier.</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b/>
          <w:bCs/>
          <w:iCs/>
          <w:sz w:val="20"/>
          <w:szCs w:val="20"/>
          <w:lang w:val="en-GB" w:eastAsia="bg-BG"/>
        </w:rPr>
        <w:t>Art. 4. (1)</w:t>
      </w:r>
      <w:r w:rsidRPr="00F75944">
        <w:rPr>
          <w:rFonts w:ascii="Verdana" w:eastAsia="Times New Roman" w:hAnsi="Verdana" w:cs="Arial"/>
          <w:iCs/>
          <w:sz w:val="20"/>
          <w:szCs w:val="20"/>
          <w:lang w:val="en-GB" w:eastAsia="bg-BG"/>
        </w:rPr>
        <w:t xml:space="preserve"> The term of execution of the Project shall be ......................... months from the beginning of the execution.</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iCs/>
          <w:sz w:val="20"/>
          <w:szCs w:val="20"/>
          <w:lang w:val="en-GB" w:eastAsia="bg-BG"/>
        </w:rPr>
        <w:t>(2) The implementation of the Project starts from the date of conclusion of this Contract and ends with the completion of all activities of the Project, as approved by the Program Operator, within the time limit under par. 1.</w:t>
      </w:r>
    </w:p>
    <w:p w:rsidR="00DF6AF9" w:rsidRPr="00F75944" w:rsidRDefault="00DF6AF9" w:rsidP="00DF6AF9">
      <w:pPr>
        <w:spacing w:after="0"/>
        <w:ind w:firstLine="709"/>
        <w:jc w:val="both"/>
        <w:rPr>
          <w:rFonts w:ascii="Verdana" w:eastAsia="Times New Roman" w:hAnsi="Verdana" w:cs="Arial"/>
          <w:iCs/>
          <w:sz w:val="20"/>
          <w:szCs w:val="20"/>
          <w:lang w:val="en-GB" w:eastAsia="bg-BG"/>
        </w:rPr>
      </w:pPr>
      <w:r w:rsidRPr="00F75944">
        <w:rPr>
          <w:rFonts w:ascii="Verdana" w:eastAsia="Times New Roman" w:hAnsi="Verdana" w:cs="Arial"/>
          <w:iCs/>
          <w:sz w:val="20"/>
          <w:szCs w:val="20"/>
          <w:lang w:val="en-GB" w:eastAsia="bg-BG"/>
        </w:rPr>
        <w:t>(3) No extension of the term under para. 1 may include any period after 30.04.2024.</w:t>
      </w:r>
    </w:p>
    <w:p w:rsidR="00DF6AF9" w:rsidRPr="00F75944" w:rsidRDefault="00DF6AF9" w:rsidP="00DF6AF9">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5. (1)</w:t>
      </w:r>
      <w:r w:rsidRPr="00F75944">
        <w:rPr>
          <w:rFonts w:ascii="Verdana" w:eastAsia="Times New Roman" w:hAnsi="Verdana" w:cs="Times New Roman"/>
          <w:sz w:val="20"/>
          <w:szCs w:val="20"/>
          <w:lang w:val="en-GB" w:eastAsia="bg-BG"/>
        </w:rPr>
        <w:t xml:space="preserve"> The Beneficiary shall implement the Project with the following Partner:</w:t>
      </w:r>
    </w:p>
    <w:p w:rsidR="00DF6AF9" w:rsidRPr="00F75944" w:rsidRDefault="00DF6AF9" w:rsidP="00DF6AF9">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  - [</w:t>
      </w:r>
      <w:r w:rsidRPr="00F75944">
        <w:rPr>
          <w:rFonts w:ascii="Verdana" w:eastAsia="Times New Roman" w:hAnsi="Verdana" w:cs="Times New Roman"/>
          <w:i/>
          <w:iCs/>
          <w:sz w:val="20"/>
          <w:szCs w:val="20"/>
          <w:lang w:val="en-GB" w:eastAsia="bg-BG"/>
        </w:rPr>
        <w:t>full name of the partner according to its registration</w:t>
      </w:r>
      <w:r w:rsidRPr="00F75944">
        <w:rPr>
          <w:rFonts w:ascii="Verdana" w:eastAsia="Times New Roman" w:hAnsi="Verdana" w:cs="Times New Roman"/>
          <w:sz w:val="20"/>
          <w:szCs w:val="20"/>
          <w:lang w:val="en-GB" w:eastAsia="bg-BG"/>
        </w:rPr>
        <w:t>], with its headquarters at: .......................................................................................... and registered address at: ................................................................................... [</w:t>
      </w:r>
      <w:r w:rsidRPr="00F75944">
        <w:rPr>
          <w:rFonts w:ascii="Verdana" w:eastAsia="Times New Roman" w:hAnsi="Verdana" w:cs="Times New Roman"/>
          <w:i/>
          <w:iCs/>
          <w:sz w:val="20"/>
          <w:szCs w:val="20"/>
          <w:lang w:val="en-GB" w:eastAsia="bg-BG"/>
        </w:rPr>
        <w:t>management address</w:t>
      </w:r>
      <w:r w:rsidRPr="00F75944">
        <w:rPr>
          <w:rFonts w:ascii="Verdana" w:eastAsia="Times New Roman" w:hAnsi="Verdana" w:cs="Times New Roman"/>
          <w:sz w:val="20"/>
          <w:szCs w:val="20"/>
          <w:lang w:val="en-GB" w:eastAsia="bg-BG"/>
        </w:rPr>
        <w:t>], UIC or an equivalent official registration number, if any.</w:t>
      </w:r>
    </w:p>
    <w:p w:rsidR="003B1226" w:rsidRPr="00F75944" w:rsidRDefault="003B1226" w:rsidP="005E5C74">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 xml:space="preserve"> - ..........................................</w:t>
      </w:r>
    </w:p>
    <w:p w:rsidR="003B1226" w:rsidRPr="00F75944" w:rsidRDefault="003B1226" w:rsidP="005E5C74">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lastRenderedPageBreak/>
        <w:t xml:space="preserve"> - ..........................................</w:t>
      </w:r>
    </w:p>
    <w:p w:rsidR="00DB54AE" w:rsidRPr="00F75944" w:rsidRDefault="00DB54AE" w:rsidP="00DB54AE">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relationship between the Beneficiary and the Partner shall be governed by a Partnership Contract (Appendix C).</w:t>
      </w:r>
    </w:p>
    <w:p w:rsidR="00DB54AE" w:rsidRPr="00F75944" w:rsidRDefault="00DB54AE" w:rsidP="00DB54AE">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(3)</w:t>
      </w:r>
      <w:r w:rsidRPr="00F75944">
        <w:rPr>
          <w:rFonts w:ascii="Verdana" w:eastAsia="Times New Roman" w:hAnsi="Verdana" w:cs="Times New Roman"/>
          <w:sz w:val="20"/>
          <w:szCs w:val="20"/>
          <w:lang w:val="en-GB" w:eastAsia="bg-BG"/>
        </w:rPr>
        <w:t xml:space="preserve"> Without prejudice to the provisions of Art. 10, para. 5, the costs incurred by the Project Partner shall be subject to the same rules and restrictions as apply to the costs incurred by the Beneficiary of the Project.</w:t>
      </w:r>
    </w:p>
    <w:p w:rsidR="00DB54AE" w:rsidRPr="00F75944" w:rsidRDefault="00DB54AE" w:rsidP="00DB54AE">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(4)</w:t>
      </w:r>
      <w:r w:rsidRPr="00F75944">
        <w:rPr>
          <w:rFonts w:ascii="Verdana" w:eastAsia="Times New Roman" w:hAnsi="Verdana" w:cs="Times New Roman"/>
          <w:sz w:val="20"/>
          <w:szCs w:val="20"/>
          <w:lang w:val="en-GB" w:eastAsia="bg-BG"/>
        </w:rPr>
        <w:t xml:space="preserve"> Upon a forthcoming change to this Contract that affects the Partner, the Beneficiary shall provide proof that the Partner has been notified of the intended change.</w:t>
      </w:r>
    </w:p>
    <w:p w:rsidR="003B1226" w:rsidRPr="00F75944" w:rsidRDefault="003B1226" w:rsidP="00614B4C">
      <w:pPr>
        <w:spacing w:after="0"/>
        <w:ind w:firstLine="709"/>
        <w:jc w:val="both"/>
        <w:rPr>
          <w:rFonts w:ascii="Verdana" w:eastAsia="Times New Roman" w:hAnsi="Verdana" w:cs="ArialMT"/>
          <w:b/>
          <w:i/>
          <w:sz w:val="20"/>
          <w:szCs w:val="20"/>
          <w:lang w:val="en-GB" w:eastAsia="bg-BG"/>
        </w:rPr>
      </w:pPr>
    </w:p>
    <w:p w:rsidR="00452D78" w:rsidRPr="00F75944" w:rsidRDefault="00452D78" w:rsidP="00614B4C">
      <w:pPr>
        <w:spacing w:after="0"/>
        <w:ind w:left="360"/>
        <w:jc w:val="center"/>
        <w:rPr>
          <w:rFonts w:ascii="Verdana" w:eastAsia="Times New Roman" w:hAnsi="Verdana" w:cs="Times New Roman"/>
          <w:b/>
          <w:sz w:val="20"/>
          <w:szCs w:val="20"/>
          <w:lang w:val="en-GB" w:eastAsia="bg-BG"/>
        </w:rPr>
      </w:pPr>
    </w:p>
    <w:p w:rsidR="00750BA8" w:rsidRPr="00F75944" w:rsidRDefault="00DF6AF9" w:rsidP="00614B4C">
      <w:pPr>
        <w:spacing w:after="0"/>
        <w:ind w:left="36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750BA8" w:rsidRPr="00F75944">
        <w:rPr>
          <w:rFonts w:ascii="Verdana" w:eastAsia="Times New Roman" w:hAnsi="Verdana" w:cs="Times New Roman"/>
          <w:b/>
          <w:sz w:val="20"/>
          <w:szCs w:val="20"/>
          <w:lang w:val="en-GB" w:eastAsia="bg-BG"/>
        </w:rPr>
        <w:t xml:space="preserve"> II</w:t>
      </w:r>
    </w:p>
    <w:p w:rsidR="00750BA8" w:rsidRPr="00F75944" w:rsidRDefault="00ED215D" w:rsidP="00614B4C">
      <w:pPr>
        <w:spacing w:after="0"/>
        <w:contextualSpacing/>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 xml:space="preserve">LEGAL FRAMEWORK FOR THE AWARDING OF THE GRANT </w:t>
      </w:r>
    </w:p>
    <w:p w:rsidR="00452D78" w:rsidRPr="00F75944" w:rsidRDefault="00452D78" w:rsidP="00614B4C">
      <w:pPr>
        <w:spacing w:after="0"/>
        <w:contextualSpacing/>
        <w:jc w:val="center"/>
        <w:rPr>
          <w:rFonts w:ascii="Verdana" w:eastAsia="Times New Roman" w:hAnsi="Verdana" w:cs="Times New Roman"/>
          <w:b/>
          <w:sz w:val="20"/>
          <w:szCs w:val="20"/>
          <w:lang w:val="en-GB" w:eastAsia="bg-BG"/>
        </w:rPr>
      </w:pPr>
    </w:p>
    <w:p w:rsidR="00ED215D" w:rsidRPr="00F75944" w:rsidRDefault="00ED215D" w:rsidP="00ED215D">
      <w:pPr>
        <w:spacing w:after="0"/>
        <w:ind w:left="4" w:firstLine="705"/>
        <w:contextualSpacing/>
        <w:jc w:val="both"/>
        <w:rPr>
          <w:rFonts w:ascii="Verdana" w:eastAsia="Calibri" w:hAnsi="Verdana" w:cs="Times New Roman"/>
          <w:bCs/>
          <w:sz w:val="20"/>
          <w:szCs w:val="20"/>
          <w:lang w:val="en-GB" w:eastAsia="bg-BG"/>
        </w:rPr>
      </w:pPr>
      <w:r w:rsidRPr="00F75944">
        <w:rPr>
          <w:rFonts w:ascii="Verdana" w:eastAsia="Calibri" w:hAnsi="Verdana" w:cs="Times New Roman"/>
          <w:b/>
          <w:sz w:val="20"/>
          <w:szCs w:val="20"/>
          <w:lang w:val="en-GB" w:eastAsia="bg-BG"/>
        </w:rPr>
        <w:t xml:space="preserve">Art. 6. (1) </w:t>
      </w:r>
      <w:r w:rsidRPr="00F75944">
        <w:rPr>
          <w:rFonts w:ascii="Verdana" w:eastAsia="Calibri" w:hAnsi="Verdana" w:cs="Times New Roman"/>
          <w:bCs/>
          <w:sz w:val="20"/>
          <w:szCs w:val="20"/>
          <w:lang w:val="en-GB" w:eastAsia="bg-BG"/>
        </w:rPr>
        <w:t>The following documents establish the legally binding framework for the award of a grant under this Contract:</w:t>
      </w:r>
    </w:p>
    <w:p w:rsidR="00ED215D" w:rsidRPr="00F75944" w:rsidRDefault="00ED215D" w:rsidP="00ED215D">
      <w:pPr>
        <w:numPr>
          <w:ilvl w:val="1"/>
          <w:numId w:val="1"/>
        </w:numPr>
        <w:tabs>
          <w:tab w:val="left" w:pos="0"/>
          <w:tab w:val="left" w:pos="1134"/>
        </w:tabs>
        <w:suppressAutoHyphens/>
        <w:spacing w:after="0"/>
        <w:ind w:left="0"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Protocol 38c to the EEA Agreement on the Financial Mechanism of the European Economic Area 2014-2021;</w:t>
      </w:r>
    </w:p>
    <w:p w:rsidR="00ED215D" w:rsidRPr="00F75944" w:rsidRDefault="00ED215D" w:rsidP="00ED215D">
      <w:pPr>
        <w:numPr>
          <w:ilvl w:val="1"/>
          <w:numId w:val="1"/>
        </w:numPr>
        <w:tabs>
          <w:tab w:val="left" w:pos="0"/>
          <w:tab w:val="left" w:pos="1134"/>
        </w:tabs>
        <w:suppressAutoHyphens/>
        <w:spacing w:after="0"/>
        <w:ind w:left="0"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Regulation on the implementation of the EEA FM 2014-2021 (the “Regulation”);</w:t>
      </w:r>
    </w:p>
    <w:p w:rsidR="00ED215D" w:rsidRPr="00F75944" w:rsidRDefault="00ED215D" w:rsidP="00ED215D">
      <w:pPr>
        <w:numPr>
          <w:ilvl w:val="1"/>
          <w:numId w:val="1"/>
        </w:numPr>
        <w:tabs>
          <w:tab w:val="left" w:pos="0"/>
          <w:tab w:val="left" w:pos="1134"/>
        </w:tabs>
        <w:suppressAutoHyphens/>
        <w:spacing w:after="0"/>
        <w:ind w:left="0"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Memorandum of Understanding on the implementation of the EEA FM 2014-2021 between the Republic of Bulgaria and Iceland, the Principality of Liechtenstein and the Kingdom of Norway, signed on 9 December 2016, ratified by a law adopted by the 43rd National Assembly on 13 January 2017 (promulgated, SG No. 8/2017);</w:t>
      </w:r>
    </w:p>
    <w:p w:rsidR="00ED215D" w:rsidRPr="00F75944" w:rsidRDefault="00ED215D" w:rsidP="00ED215D">
      <w:pPr>
        <w:numPr>
          <w:ilvl w:val="1"/>
          <w:numId w:val="1"/>
        </w:numPr>
        <w:tabs>
          <w:tab w:val="left" w:pos="0"/>
          <w:tab w:val="left" w:pos="1134"/>
        </w:tabs>
        <w:suppressAutoHyphens/>
        <w:spacing w:after="0"/>
        <w:ind w:left="0"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The Program Agreement between the Financial Mechanism Committee and the National Coordination Unit of the Republic of Bulgaria for the Financing of the Energy from Renewable Sources, Energy Efficiency, Energy Security Program, signed on 21.06.2018.</w:t>
      </w:r>
    </w:p>
    <w:p w:rsidR="00ED215D" w:rsidRPr="00F75944" w:rsidRDefault="00ED215D" w:rsidP="00ED215D">
      <w:pPr>
        <w:numPr>
          <w:ilvl w:val="1"/>
          <w:numId w:val="1"/>
        </w:numPr>
        <w:tabs>
          <w:tab w:val="left" w:pos="0"/>
          <w:tab w:val="left" w:pos="1134"/>
        </w:tabs>
        <w:suppressAutoHyphens/>
        <w:spacing w:after="0"/>
        <w:ind w:left="0"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 xml:space="preserve">The Agreement for the Implementation of the Energy from Renewable Sources, Energy Efficiency, Energy Security </w:t>
      </w:r>
      <w:r w:rsidR="00F75944" w:rsidRPr="00F75944">
        <w:rPr>
          <w:rFonts w:ascii="Verdana" w:eastAsia="Times New Roman" w:hAnsi="Verdana" w:cs="Times New Roman"/>
          <w:sz w:val="20"/>
          <w:szCs w:val="20"/>
          <w:lang w:val="en-GB" w:eastAsia="bg-BG"/>
        </w:rPr>
        <w:t xml:space="preserve">Program </w:t>
      </w:r>
      <w:r w:rsidRPr="00F75944">
        <w:rPr>
          <w:rFonts w:ascii="Verdana" w:eastAsia="Times New Roman" w:hAnsi="Verdana" w:cs="Times New Roman"/>
          <w:sz w:val="20"/>
          <w:szCs w:val="20"/>
          <w:lang w:val="en-GB" w:eastAsia="bg-BG"/>
        </w:rPr>
        <w:t>between the National Coordination Unit and the Ministry of Energy, signed on 27.07.2018.</w:t>
      </w:r>
    </w:p>
    <w:p w:rsidR="00ED215D" w:rsidRPr="00F75944" w:rsidRDefault="00ED215D" w:rsidP="00ED215D">
      <w:pPr>
        <w:numPr>
          <w:ilvl w:val="1"/>
          <w:numId w:val="1"/>
        </w:numPr>
        <w:tabs>
          <w:tab w:val="left" w:pos="0"/>
          <w:tab w:val="left" w:pos="1134"/>
        </w:tabs>
        <w:suppressAutoHyphens/>
        <w:spacing w:after="0"/>
        <w:ind w:left="0"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Guidelines (rules, instructions, etc.) adopted by the FM Committee.</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In fulfilling its obligations under this Contract, the Beneficiary shall also comply with:</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1. The applicable national legislation;</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2. The applicable provisions of European Union law;</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3. The applicable instructions of the Ministry of Finance, published on the Program's website,</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4. Other legally binding documents referred to in the General Terms and Conditions;</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5. Beneficiary's management under the REEEES Program.</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(3)</w:t>
      </w:r>
      <w:r w:rsidRPr="00F75944">
        <w:rPr>
          <w:rFonts w:ascii="Verdana" w:eastAsia="Times New Roman" w:hAnsi="Verdana" w:cs="Times New Roman"/>
          <w:sz w:val="20"/>
          <w:szCs w:val="20"/>
          <w:lang w:val="en-GB" w:eastAsia="bg-BG"/>
        </w:rPr>
        <w:t xml:space="preserve"> By signing this Agreement, the Beneficiary declares that he / she is aware of the contents of the specified in para. 1 and para. 2 agreements, normative acts and rules, and accepts the ensuing conditions for the implementation of the Project.</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(4)</w:t>
      </w:r>
      <w:r w:rsidRPr="00F75944">
        <w:rPr>
          <w:rFonts w:ascii="Verdana" w:eastAsia="Times New Roman" w:hAnsi="Verdana" w:cs="Times New Roman"/>
          <w:sz w:val="20"/>
          <w:szCs w:val="20"/>
          <w:lang w:val="en-GB" w:eastAsia="bg-BG"/>
        </w:rPr>
        <w:t xml:space="preserve"> The acts from the legal framework under para. 1 shall take precedence over the acts under para. 2.</w:t>
      </w:r>
    </w:p>
    <w:p w:rsidR="00ED215D" w:rsidRPr="00F75944" w:rsidRDefault="00ED215D" w:rsidP="00ED215D">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(5)</w:t>
      </w:r>
      <w:r w:rsidRPr="00F75944">
        <w:rPr>
          <w:rFonts w:ascii="Verdana" w:eastAsia="Times New Roman" w:hAnsi="Verdana" w:cs="Times New Roman"/>
          <w:sz w:val="20"/>
          <w:szCs w:val="20"/>
          <w:lang w:val="en-GB" w:eastAsia="bg-BG"/>
        </w:rPr>
        <w:t xml:space="preserve"> Any act or omission by a party to this </w:t>
      </w:r>
      <w:r w:rsidR="00DD5177" w:rsidRPr="00F75944">
        <w:rPr>
          <w:rFonts w:ascii="Verdana" w:eastAsia="Times New Roman" w:hAnsi="Verdana" w:cs="Times New Roman"/>
          <w:sz w:val="20"/>
          <w:szCs w:val="20"/>
          <w:lang w:val="en-GB" w:eastAsia="bg-BG"/>
        </w:rPr>
        <w:t>Contract,</w:t>
      </w:r>
      <w:r w:rsidRPr="00F75944">
        <w:rPr>
          <w:rFonts w:ascii="Verdana" w:eastAsia="Times New Roman" w:hAnsi="Verdana" w:cs="Times New Roman"/>
          <w:sz w:val="20"/>
          <w:szCs w:val="20"/>
          <w:lang w:val="en-GB" w:eastAsia="bg-BG"/>
        </w:rPr>
        <w:t xml:space="preserve"> as well as </w:t>
      </w:r>
      <w:r w:rsidR="00DD5177" w:rsidRPr="00F75944">
        <w:rPr>
          <w:rFonts w:ascii="Verdana" w:eastAsia="Times New Roman" w:hAnsi="Verdana" w:cs="Times New Roman"/>
          <w:sz w:val="20"/>
          <w:szCs w:val="20"/>
          <w:lang w:val="en-GB" w:eastAsia="bg-BG"/>
        </w:rPr>
        <w:t xml:space="preserve">any act or </w:t>
      </w:r>
      <w:r w:rsidR="00F75944" w:rsidRPr="00F75944">
        <w:rPr>
          <w:rFonts w:ascii="Verdana" w:eastAsia="Times New Roman" w:hAnsi="Verdana" w:cs="Times New Roman"/>
          <w:sz w:val="20"/>
          <w:szCs w:val="20"/>
          <w:lang w:val="en-GB" w:eastAsia="bg-BG"/>
        </w:rPr>
        <w:t>omission</w:t>
      </w:r>
      <w:r w:rsidR="00DD5177" w:rsidRPr="00F75944">
        <w:rPr>
          <w:rFonts w:ascii="Verdana" w:eastAsia="Times New Roman" w:hAnsi="Verdana" w:cs="Times New Roman"/>
          <w:sz w:val="20"/>
          <w:szCs w:val="20"/>
          <w:lang w:val="en-GB" w:eastAsia="bg-BG"/>
        </w:rPr>
        <w:t xml:space="preserve"> of</w:t>
      </w:r>
      <w:r w:rsidRPr="00F75944">
        <w:rPr>
          <w:rFonts w:ascii="Verdana" w:eastAsia="Times New Roman" w:hAnsi="Verdana" w:cs="Times New Roman"/>
          <w:sz w:val="20"/>
          <w:szCs w:val="20"/>
          <w:lang w:val="en-GB" w:eastAsia="bg-BG"/>
        </w:rPr>
        <w:t xml:space="preserve"> the Beneficiary</w:t>
      </w:r>
      <w:r w:rsidR="00DD5177" w:rsidRPr="00F75944">
        <w:rPr>
          <w:rFonts w:ascii="Verdana" w:eastAsia="Times New Roman" w:hAnsi="Verdana" w:cs="Times New Roman"/>
          <w:sz w:val="20"/>
          <w:szCs w:val="20"/>
          <w:lang w:val="en-GB" w:eastAsia="bg-BG"/>
        </w:rPr>
        <w:t>’s</w:t>
      </w:r>
      <w:r w:rsidRPr="00F75944">
        <w:rPr>
          <w:rFonts w:ascii="Verdana" w:eastAsia="Times New Roman" w:hAnsi="Verdana" w:cs="Times New Roman"/>
          <w:sz w:val="20"/>
          <w:szCs w:val="20"/>
          <w:lang w:val="en-GB" w:eastAsia="bg-BG"/>
        </w:rPr>
        <w:t xml:space="preserve"> Partner</w:t>
      </w:r>
      <w:r w:rsidR="00DD5177" w:rsidRPr="00F75944">
        <w:rPr>
          <w:rFonts w:ascii="Verdana" w:eastAsia="Times New Roman" w:hAnsi="Verdana" w:cs="Times New Roman"/>
          <w:sz w:val="20"/>
          <w:szCs w:val="20"/>
          <w:lang w:val="en-GB" w:eastAsia="bg-BG"/>
        </w:rPr>
        <w:t xml:space="preserve">, </w:t>
      </w:r>
      <w:r w:rsidRPr="00F75944">
        <w:rPr>
          <w:rFonts w:ascii="Verdana" w:eastAsia="Times New Roman" w:hAnsi="Verdana" w:cs="Times New Roman"/>
          <w:sz w:val="20"/>
          <w:szCs w:val="20"/>
          <w:lang w:val="en-GB" w:eastAsia="bg-BG"/>
        </w:rPr>
        <w:t>which is incompatible with the applicable agreements, regulations and rules</w:t>
      </w:r>
      <w:r w:rsidR="00DD5177" w:rsidRPr="00F75944">
        <w:rPr>
          <w:rFonts w:ascii="Verdana" w:eastAsia="Times New Roman" w:hAnsi="Verdana" w:cs="Times New Roman"/>
          <w:sz w:val="20"/>
          <w:szCs w:val="20"/>
          <w:lang w:val="en-GB" w:eastAsia="bg-BG"/>
        </w:rPr>
        <w:t>,</w:t>
      </w:r>
      <w:r w:rsidRPr="00F75944">
        <w:rPr>
          <w:rFonts w:ascii="Verdana" w:eastAsia="Times New Roman" w:hAnsi="Verdana" w:cs="Times New Roman"/>
          <w:sz w:val="20"/>
          <w:szCs w:val="20"/>
          <w:lang w:val="en-GB" w:eastAsia="bg-BG"/>
        </w:rPr>
        <w:t xml:space="preserve"> shall be deemed to be a breach of the Contract.</w:t>
      </w:r>
    </w:p>
    <w:p w:rsidR="00750BA8" w:rsidRPr="00F75944" w:rsidRDefault="00750BA8" w:rsidP="00614B4C">
      <w:pPr>
        <w:spacing w:after="0"/>
        <w:contextualSpacing/>
        <w:jc w:val="center"/>
        <w:rPr>
          <w:rFonts w:ascii="Verdana" w:eastAsia="Times New Roman" w:hAnsi="Verdana" w:cs="Times New Roman"/>
          <w:b/>
          <w:sz w:val="20"/>
          <w:szCs w:val="20"/>
          <w:lang w:val="en-GB" w:eastAsia="bg-BG"/>
        </w:rPr>
      </w:pPr>
    </w:p>
    <w:p w:rsidR="00750BA8" w:rsidRPr="00F75944" w:rsidRDefault="00DF6AF9" w:rsidP="00614B4C">
      <w:pPr>
        <w:spacing w:after="0"/>
        <w:ind w:left="36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750BA8" w:rsidRPr="00F75944">
        <w:rPr>
          <w:rFonts w:ascii="Verdana" w:eastAsia="Times New Roman" w:hAnsi="Verdana" w:cs="Times New Roman"/>
          <w:b/>
          <w:sz w:val="20"/>
          <w:szCs w:val="20"/>
          <w:lang w:val="en-GB" w:eastAsia="bg-BG"/>
        </w:rPr>
        <w:t xml:space="preserve"> III</w:t>
      </w:r>
    </w:p>
    <w:p w:rsidR="00750BA8" w:rsidRPr="00F75944" w:rsidRDefault="00DD5177" w:rsidP="00614B4C">
      <w:pPr>
        <w:spacing w:after="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lastRenderedPageBreak/>
        <w:t>AMOUNT OF THE GRANT</w:t>
      </w:r>
    </w:p>
    <w:p w:rsidR="00550FE0" w:rsidRPr="00F75944" w:rsidRDefault="00550FE0" w:rsidP="005E5C74">
      <w:pPr>
        <w:spacing w:after="0"/>
        <w:ind w:firstLine="709"/>
        <w:contextualSpacing/>
        <w:jc w:val="both"/>
        <w:rPr>
          <w:rFonts w:ascii="Verdana" w:eastAsia="Calibri" w:hAnsi="Verdana" w:cs="Times New Roman"/>
          <w:b/>
          <w:sz w:val="20"/>
          <w:szCs w:val="20"/>
          <w:lang w:val="en-GB" w:eastAsia="bg-BG"/>
        </w:rPr>
      </w:pP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7. (1)</w:t>
      </w:r>
      <w:r w:rsidRPr="00F75944">
        <w:rPr>
          <w:rFonts w:ascii="Verdana" w:eastAsia="Times New Roman" w:hAnsi="Verdana" w:cs="Times New Roman"/>
          <w:sz w:val="20"/>
          <w:szCs w:val="20"/>
          <w:lang w:val="en-GB" w:eastAsia="bg-BG"/>
        </w:rPr>
        <w:t xml:space="preserve"> The total value of the Project shall be in the amount of BGN ..................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or EUR ......................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euro excluding VAT.</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maximum grant amount shall be BGN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xml:space="preserve">] or EUR [numerical and word], according to the budget approved by the Program Operator (Appendix </w:t>
      </w:r>
      <w:r w:rsidR="00C27030" w:rsidRPr="00F75944">
        <w:rPr>
          <w:rFonts w:ascii="Verdana" w:eastAsia="Times New Roman" w:hAnsi="Verdana" w:cs="Times New Roman"/>
          <w:sz w:val="20"/>
          <w:szCs w:val="20"/>
          <w:lang w:val="en-GB" w:eastAsia="bg-BG"/>
        </w:rPr>
        <w:t>B</w:t>
      </w:r>
      <w:r w:rsidRPr="00F75944">
        <w:rPr>
          <w:rFonts w:ascii="Verdana" w:eastAsia="Times New Roman" w:hAnsi="Verdana" w:cs="Times New Roman"/>
          <w:sz w:val="20"/>
          <w:szCs w:val="20"/>
          <w:lang w:val="en-GB" w:eastAsia="bg-BG"/>
        </w:rPr>
        <w:t>).</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(3)</w:t>
      </w:r>
      <w:r w:rsidRPr="00F75944">
        <w:rPr>
          <w:rFonts w:ascii="Verdana" w:eastAsia="Times New Roman" w:hAnsi="Verdana" w:cs="Times New Roman"/>
          <w:sz w:val="20"/>
          <w:szCs w:val="20"/>
          <w:lang w:val="en-GB" w:eastAsia="bg-BG"/>
        </w:rPr>
        <w:t xml:space="preserve"> According to the budget approved by the Program Operator (Annex </w:t>
      </w:r>
      <w:r w:rsidR="00C27030" w:rsidRPr="00F75944">
        <w:rPr>
          <w:rFonts w:ascii="Verdana" w:eastAsia="Times New Roman" w:hAnsi="Verdana" w:cs="Times New Roman"/>
          <w:sz w:val="20"/>
          <w:szCs w:val="20"/>
          <w:lang w:val="en-GB" w:eastAsia="bg-BG"/>
        </w:rPr>
        <w:t>B</w:t>
      </w:r>
      <w:r w:rsidRPr="00F75944">
        <w:rPr>
          <w:rFonts w:ascii="Verdana" w:eastAsia="Times New Roman" w:hAnsi="Verdana" w:cs="Times New Roman"/>
          <w:sz w:val="20"/>
          <w:szCs w:val="20"/>
          <w:lang w:val="en-GB" w:eastAsia="bg-BG"/>
        </w:rPr>
        <w:t>), the Beneficiary shall not provide for own contribution.</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(4)</w:t>
      </w:r>
      <w:r w:rsidRPr="00F75944">
        <w:rPr>
          <w:rFonts w:ascii="Verdana" w:eastAsia="Times New Roman" w:hAnsi="Verdana" w:cs="Times New Roman"/>
          <w:sz w:val="20"/>
          <w:szCs w:val="20"/>
          <w:lang w:val="en-GB" w:eastAsia="bg-BG"/>
        </w:rPr>
        <w:t xml:space="preserve"> The maximum eligible </w:t>
      </w:r>
      <w:r w:rsidR="00FB60BC" w:rsidRPr="00F75944">
        <w:rPr>
          <w:rFonts w:ascii="Verdana" w:eastAsia="Times New Roman" w:hAnsi="Verdana" w:cs="Times New Roman"/>
          <w:sz w:val="20"/>
          <w:szCs w:val="20"/>
          <w:lang w:val="en-GB" w:eastAsia="bg-BG"/>
        </w:rPr>
        <w:t xml:space="preserve">indirect (overhead) costs </w:t>
      </w:r>
      <w:r w:rsidRPr="00F75944">
        <w:rPr>
          <w:rFonts w:ascii="Verdana" w:eastAsia="Times New Roman" w:hAnsi="Verdana" w:cs="Times New Roman"/>
          <w:sz w:val="20"/>
          <w:szCs w:val="20"/>
          <w:lang w:val="en-GB" w:eastAsia="bg-BG"/>
        </w:rPr>
        <w:t xml:space="preserve">of the Project </w:t>
      </w:r>
      <w:r w:rsidR="00FB60BC" w:rsidRPr="00F75944">
        <w:rPr>
          <w:rFonts w:ascii="Verdana" w:eastAsia="Times New Roman" w:hAnsi="Verdana" w:cs="Times New Roman"/>
          <w:sz w:val="20"/>
          <w:szCs w:val="20"/>
          <w:lang w:val="en-GB" w:eastAsia="bg-BG"/>
        </w:rPr>
        <w:t>shall be</w:t>
      </w:r>
      <w:r w:rsidRPr="00F75944">
        <w:rPr>
          <w:rFonts w:ascii="Verdana" w:eastAsia="Times New Roman" w:hAnsi="Verdana" w:cs="Times New Roman"/>
          <w:sz w:val="20"/>
          <w:szCs w:val="20"/>
          <w:lang w:val="en-GB" w:eastAsia="bg-BG"/>
        </w:rPr>
        <w:t>:</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1. For the Beneficiary - ............................................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or ............................................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euro and / or ............% of the total eligible costs of the project;</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2. For the Partner - ............................................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or ............................................ [</w:t>
      </w:r>
      <w:r w:rsidRPr="00F75944">
        <w:rPr>
          <w:rFonts w:ascii="Verdana" w:eastAsia="Times New Roman" w:hAnsi="Verdana" w:cs="Times New Roman"/>
          <w:i/>
          <w:iCs/>
          <w:sz w:val="20"/>
          <w:szCs w:val="20"/>
          <w:lang w:val="en-GB" w:eastAsia="bg-BG"/>
        </w:rPr>
        <w:t xml:space="preserve">in </w:t>
      </w:r>
      <w:r w:rsidR="00F75944" w:rsidRPr="00F75944">
        <w:rPr>
          <w:rFonts w:ascii="Verdana" w:eastAsia="Times New Roman" w:hAnsi="Verdana" w:cs="Times New Roman"/>
          <w:i/>
          <w:iCs/>
          <w:sz w:val="20"/>
          <w:szCs w:val="20"/>
          <w:lang w:val="en-GB" w:eastAsia="bg-BG"/>
        </w:rPr>
        <w:t>figures</w:t>
      </w:r>
      <w:r w:rsidRPr="00F75944">
        <w:rPr>
          <w:rFonts w:ascii="Verdana" w:eastAsia="Times New Roman" w:hAnsi="Verdana" w:cs="Times New Roman"/>
          <w:i/>
          <w:iCs/>
          <w:sz w:val="20"/>
          <w:szCs w:val="20"/>
          <w:lang w:val="en-GB" w:eastAsia="bg-BG"/>
        </w:rPr>
        <w:t xml:space="preserve"> and words</w:t>
      </w:r>
      <w:r w:rsidRPr="00F75944">
        <w:rPr>
          <w:rFonts w:ascii="Verdana" w:eastAsia="Times New Roman" w:hAnsi="Verdana" w:cs="Times New Roman"/>
          <w:sz w:val="20"/>
          <w:szCs w:val="20"/>
          <w:lang w:val="en-GB" w:eastAsia="bg-BG"/>
        </w:rPr>
        <w:t>] euro and / or ............% of the total eligible costs of the project.</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(5)</w:t>
      </w:r>
      <w:r w:rsidRPr="00F75944">
        <w:rPr>
          <w:rFonts w:ascii="Verdana" w:eastAsia="Times New Roman" w:hAnsi="Verdana" w:cs="Times New Roman"/>
          <w:sz w:val="20"/>
          <w:szCs w:val="20"/>
          <w:lang w:val="en-GB" w:eastAsia="bg-BG"/>
        </w:rPr>
        <w:t xml:space="preserve"> The intensity of the grant </w:t>
      </w:r>
      <w:r w:rsidR="00FB60BC" w:rsidRPr="00F75944">
        <w:rPr>
          <w:rFonts w:ascii="Verdana" w:eastAsia="Times New Roman" w:hAnsi="Verdana" w:cs="Times New Roman"/>
          <w:sz w:val="20"/>
          <w:szCs w:val="20"/>
          <w:lang w:val="en-GB" w:eastAsia="bg-BG"/>
        </w:rPr>
        <w:t>shall be</w:t>
      </w:r>
      <w:r w:rsidRPr="00F75944">
        <w:rPr>
          <w:rFonts w:ascii="Verdana" w:eastAsia="Times New Roman" w:hAnsi="Verdana" w:cs="Times New Roman"/>
          <w:sz w:val="20"/>
          <w:szCs w:val="20"/>
          <w:lang w:val="en-GB" w:eastAsia="bg-BG"/>
        </w:rPr>
        <w:t xml:space="preserve"> up to ...... per cent of the eligible costs of the Project.</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(6)</w:t>
      </w:r>
      <w:r w:rsidRPr="00F75944">
        <w:rPr>
          <w:rFonts w:ascii="Verdana" w:eastAsia="Times New Roman" w:hAnsi="Verdana" w:cs="Times New Roman"/>
          <w:sz w:val="20"/>
          <w:szCs w:val="20"/>
          <w:lang w:val="en-GB" w:eastAsia="bg-BG"/>
        </w:rPr>
        <w:t xml:space="preserve"> The funds shall be transferred to a bank account specified by the Beneficiary.</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8. (1)</w:t>
      </w:r>
      <w:r w:rsidRPr="00F75944">
        <w:rPr>
          <w:rFonts w:ascii="Verdana" w:eastAsia="Times New Roman" w:hAnsi="Verdana" w:cs="Times New Roman"/>
          <w:sz w:val="20"/>
          <w:szCs w:val="20"/>
          <w:lang w:val="en-GB" w:eastAsia="bg-BG"/>
        </w:rPr>
        <w:t xml:space="preserve"> The Beneficiary shall cover all ineligible costs incurred in the implementation of the Project by its own means.</w:t>
      </w:r>
    </w:p>
    <w:p w:rsidR="00DD5177" w:rsidRPr="00F75944" w:rsidRDefault="00DD5177" w:rsidP="00DD5177">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Should the agreed amount of eligible costs be exceeded as a result of price increases, poor planning, etc., the necessary additional costs sh</w:t>
      </w:r>
      <w:r w:rsidR="00FB60BC" w:rsidRPr="00F75944">
        <w:rPr>
          <w:rFonts w:ascii="Verdana" w:eastAsia="Times New Roman" w:hAnsi="Verdana" w:cs="Times New Roman"/>
          <w:sz w:val="20"/>
          <w:szCs w:val="20"/>
          <w:lang w:val="en-GB" w:eastAsia="bg-BG"/>
        </w:rPr>
        <w:t>all</w:t>
      </w:r>
      <w:r w:rsidRPr="00F75944">
        <w:rPr>
          <w:rFonts w:ascii="Verdana" w:eastAsia="Times New Roman" w:hAnsi="Verdana" w:cs="Times New Roman"/>
          <w:sz w:val="20"/>
          <w:szCs w:val="20"/>
          <w:lang w:val="en-GB" w:eastAsia="bg-BG"/>
        </w:rPr>
        <w:t xml:space="preserve"> be provided at the expense of the Beneficiary.</w:t>
      </w:r>
    </w:p>
    <w:p w:rsidR="00660D92" w:rsidRPr="00F75944" w:rsidRDefault="00660D92" w:rsidP="005E5C74">
      <w:pPr>
        <w:spacing w:after="0"/>
        <w:ind w:firstLine="709"/>
        <w:contextualSpacing/>
        <w:jc w:val="both"/>
        <w:rPr>
          <w:rFonts w:ascii="Verdana" w:eastAsia="Times New Roman" w:hAnsi="Verdana" w:cs="Times New Roman"/>
          <w:sz w:val="20"/>
          <w:szCs w:val="20"/>
          <w:lang w:val="en-GB" w:eastAsia="bg-BG"/>
        </w:rPr>
      </w:pPr>
    </w:p>
    <w:p w:rsidR="00750BA8" w:rsidRPr="00F75944" w:rsidRDefault="00750BA8" w:rsidP="00614B4C">
      <w:pPr>
        <w:spacing w:after="0"/>
        <w:contextualSpacing/>
        <w:jc w:val="center"/>
        <w:rPr>
          <w:rFonts w:ascii="Verdana" w:eastAsia="Times New Roman" w:hAnsi="Verdana" w:cs="Times New Roman"/>
          <w:b/>
          <w:sz w:val="20"/>
          <w:szCs w:val="20"/>
          <w:lang w:val="en-GB" w:eastAsia="bg-BG"/>
        </w:rPr>
      </w:pPr>
    </w:p>
    <w:p w:rsidR="00750BA8" w:rsidRPr="00F75944" w:rsidRDefault="00DF6AF9" w:rsidP="00614B4C">
      <w:pPr>
        <w:spacing w:after="0"/>
        <w:ind w:left="36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750BA8" w:rsidRPr="00F75944">
        <w:rPr>
          <w:rFonts w:ascii="Verdana" w:eastAsia="Times New Roman" w:hAnsi="Verdana" w:cs="Times New Roman"/>
          <w:b/>
          <w:sz w:val="20"/>
          <w:szCs w:val="20"/>
          <w:lang w:val="en-GB" w:eastAsia="bg-BG"/>
        </w:rPr>
        <w:t xml:space="preserve"> IV</w:t>
      </w:r>
    </w:p>
    <w:p w:rsidR="00750BA8" w:rsidRPr="00F75944" w:rsidRDefault="00FB60BC" w:rsidP="00614B4C">
      <w:pPr>
        <w:spacing w:after="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BENEFICIARY REPORTING, ELIGIBLE EXPENDITURE, VERIFICATION AND PAYMENTS</w:t>
      </w:r>
    </w:p>
    <w:p w:rsidR="00550FE0" w:rsidRPr="00F75944" w:rsidRDefault="00550FE0" w:rsidP="00614B4C">
      <w:pPr>
        <w:tabs>
          <w:tab w:val="left" w:pos="993"/>
        </w:tabs>
        <w:spacing w:after="0"/>
        <w:ind w:firstLine="709"/>
        <w:contextualSpacing/>
        <w:jc w:val="both"/>
        <w:rPr>
          <w:rFonts w:ascii="Verdana" w:eastAsia="Times New Roman" w:hAnsi="Verdana" w:cs="Times New Roman"/>
          <w:b/>
          <w:sz w:val="20"/>
          <w:szCs w:val="20"/>
          <w:lang w:val="en-GB" w:eastAsia="bg-BG"/>
        </w:rPr>
      </w:pP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10. (1)</w:t>
      </w:r>
      <w:r w:rsidRPr="00F75944">
        <w:rPr>
          <w:rFonts w:ascii="Verdana" w:eastAsia="Times New Roman" w:hAnsi="Verdana" w:cs="Times New Roman"/>
          <w:sz w:val="20"/>
          <w:szCs w:val="20"/>
          <w:lang w:val="en-GB" w:eastAsia="bg-BG"/>
        </w:rPr>
        <w:t xml:space="preserve"> The costs of implementing the Project shall be considered eligible when they are actually incurred by the Beneficiary or the Partner, comply with the criteria according to Art. 8.2 of the Regulation, fall into the categories and meet the conditions for direct eligible costs under Art. 8.3 of the Regulation, for standard amounts of unit costs according to Art. 8.4 of the Regulation or for indirect costs under Art. 8.5 of the Regulation.</w:t>
      </w: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starting date of eligibility of the costs of the Project shall be the date of signature of this Contract, and the final date shall be the date on which the period referred to in Art. 4, para. 1 expires.</w:t>
      </w: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(3)</w:t>
      </w:r>
      <w:r w:rsidRPr="00F75944">
        <w:rPr>
          <w:rFonts w:ascii="Verdana" w:eastAsia="Times New Roman" w:hAnsi="Verdana" w:cs="Times New Roman"/>
          <w:sz w:val="20"/>
          <w:szCs w:val="20"/>
          <w:lang w:val="en-GB" w:eastAsia="bg-BG"/>
        </w:rPr>
        <w:t xml:space="preserve"> Exceptionally, expenditure in respect of which an invoice has been issued after the final date of eligibility shall also be deemed to have been incurred within the eligibility period if the payment is made within 30 days of the final date of eligibility.</w:t>
      </w: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(4)</w:t>
      </w:r>
      <w:r w:rsidRPr="00F75944">
        <w:rPr>
          <w:rFonts w:ascii="Verdana" w:eastAsia="Times New Roman" w:hAnsi="Verdana" w:cs="Times New Roman"/>
          <w:sz w:val="20"/>
          <w:szCs w:val="20"/>
          <w:lang w:val="en-GB" w:eastAsia="bg-BG"/>
        </w:rPr>
        <w:t xml:space="preserve"> Detailed rules on eligibility of expenditure and rules for proof of expenditure are laid down in the </w:t>
      </w:r>
      <w:r w:rsidR="00384199" w:rsidRPr="00F75944">
        <w:rPr>
          <w:rFonts w:ascii="Verdana" w:eastAsia="Times New Roman" w:hAnsi="Verdana" w:cs="Times New Roman"/>
          <w:sz w:val="20"/>
          <w:szCs w:val="20"/>
          <w:lang w:val="en-GB" w:eastAsia="bg-BG"/>
        </w:rPr>
        <w:t xml:space="preserve">General Terms </w:t>
      </w:r>
      <w:r w:rsidR="00F75944" w:rsidRPr="00F75944">
        <w:rPr>
          <w:rFonts w:ascii="Verdana" w:eastAsia="Times New Roman" w:hAnsi="Verdana" w:cs="Times New Roman"/>
          <w:sz w:val="20"/>
          <w:szCs w:val="20"/>
          <w:lang w:val="en-GB" w:eastAsia="bg-BG"/>
        </w:rPr>
        <w:t>Conditions</w:t>
      </w:r>
      <w:r w:rsidRPr="00F75944">
        <w:rPr>
          <w:rFonts w:ascii="Verdana" w:eastAsia="Times New Roman" w:hAnsi="Verdana" w:cs="Times New Roman"/>
          <w:sz w:val="20"/>
          <w:szCs w:val="20"/>
          <w:lang w:val="en-GB" w:eastAsia="bg-BG"/>
        </w:rPr>
        <w:t>.</w:t>
      </w: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(5)</w:t>
      </w:r>
      <w:r w:rsidRPr="00F75944">
        <w:rPr>
          <w:rFonts w:ascii="Verdana" w:eastAsia="Times New Roman" w:hAnsi="Verdana" w:cs="Times New Roman"/>
          <w:sz w:val="20"/>
          <w:szCs w:val="20"/>
          <w:lang w:val="en-GB" w:eastAsia="bg-BG"/>
        </w:rPr>
        <w:t xml:space="preserve"> The eligible indirect (overhead) costs of the Beneficiary shall be calculated using the method - ..............................</w:t>
      </w: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(6)</w:t>
      </w:r>
      <w:r w:rsidRPr="00F75944">
        <w:rPr>
          <w:rFonts w:ascii="Verdana" w:eastAsia="Times New Roman" w:hAnsi="Verdana" w:cs="Times New Roman"/>
          <w:sz w:val="20"/>
          <w:szCs w:val="20"/>
          <w:lang w:val="en-GB" w:eastAsia="bg-BG"/>
        </w:rPr>
        <w:t xml:space="preserve"> The eligible indirect (overhead) costs of the Partner shall be calculated using the method - ..............................</w:t>
      </w:r>
    </w:p>
    <w:p w:rsidR="00FB60BC" w:rsidRPr="00F75944" w:rsidRDefault="00FB60BC" w:rsidP="00FB60BC">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lastRenderedPageBreak/>
        <w:t>(7)</w:t>
      </w:r>
      <w:r w:rsidRPr="00F75944">
        <w:rPr>
          <w:rFonts w:ascii="Verdana" w:eastAsia="Times New Roman" w:hAnsi="Verdana" w:cs="Times New Roman"/>
          <w:sz w:val="20"/>
          <w:szCs w:val="20"/>
          <w:lang w:val="en-GB" w:eastAsia="bg-BG"/>
        </w:rPr>
        <w:t xml:space="preserve"> The Partner can prove the costs incurred by submitting the report by an independent auditor.</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11. (1)</w:t>
      </w:r>
      <w:r w:rsidRPr="00F75944">
        <w:rPr>
          <w:rFonts w:ascii="Verdana" w:eastAsia="Times New Roman" w:hAnsi="Verdana" w:cs="Times New Roman"/>
          <w:sz w:val="20"/>
          <w:szCs w:val="20"/>
          <w:lang w:val="en-GB" w:eastAsia="bg-BG"/>
        </w:rPr>
        <w:t xml:space="preserve"> Payments under this Contract shall be made at the request of the Beneficiary and in accordance with the </w:t>
      </w:r>
      <w:r w:rsidR="00384199" w:rsidRPr="00F75944">
        <w:rPr>
          <w:rFonts w:ascii="Verdana" w:eastAsia="Times New Roman" w:hAnsi="Verdana" w:cs="Times New Roman"/>
          <w:sz w:val="20"/>
          <w:szCs w:val="20"/>
          <w:lang w:val="en-GB" w:eastAsia="bg-BG"/>
        </w:rPr>
        <w:t xml:space="preserve">General Terms </w:t>
      </w:r>
      <w:r w:rsidR="00F75944" w:rsidRPr="00F75944">
        <w:rPr>
          <w:rFonts w:ascii="Verdana" w:eastAsia="Times New Roman" w:hAnsi="Verdana" w:cs="Times New Roman"/>
          <w:sz w:val="20"/>
          <w:szCs w:val="20"/>
          <w:lang w:val="en-GB" w:eastAsia="bg-BG"/>
        </w:rPr>
        <w:t>Conditions</w:t>
      </w:r>
      <w:r w:rsidRPr="00F75944">
        <w:rPr>
          <w:rFonts w:ascii="Verdana" w:eastAsia="Times New Roman" w:hAnsi="Verdana" w:cs="Times New Roman"/>
          <w:sz w:val="20"/>
          <w:szCs w:val="20"/>
          <w:lang w:val="en-GB" w:eastAsia="bg-BG"/>
        </w:rPr>
        <w:t xml:space="preserve"> and the Beneficiary's Guide.</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(2) Payments under this Contract shall be made subject to availability of limits as follows:</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1. Advance payment;</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2. Interim payment(s);</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3. Final payment.</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12. (1)</w:t>
      </w:r>
      <w:r w:rsidRPr="00F75944">
        <w:rPr>
          <w:rFonts w:ascii="Verdana" w:eastAsia="Times New Roman" w:hAnsi="Verdana" w:cs="Times New Roman"/>
          <w:sz w:val="20"/>
          <w:szCs w:val="20"/>
          <w:lang w:val="en-GB" w:eastAsia="bg-BG"/>
        </w:rPr>
        <w:t xml:space="preserve"> The advance payment shall be up to 30% of the amount of the grant awarded pursuant to Art. 7, para. 2.</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advance payment shall be made within 1 (one) month after the submission of a request for an advance payment through UMIS 2020 with attached:</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1. Bank guarantee / promissory note;</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2. Financial identification;</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(3)</w:t>
      </w:r>
      <w:r w:rsidRPr="00F75944">
        <w:rPr>
          <w:rFonts w:ascii="Verdana" w:eastAsia="Times New Roman" w:hAnsi="Verdana" w:cs="Times New Roman"/>
          <w:sz w:val="20"/>
          <w:szCs w:val="20"/>
          <w:lang w:val="en-GB" w:eastAsia="bg-BG"/>
        </w:rPr>
        <w:t xml:space="preserve"> The collateral under para. 2, item 1 shall be submitted to the Program Operator and in the original.</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13. (1)</w:t>
      </w:r>
      <w:r w:rsidRPr="00F75944">
        <w:rPr>
          <w:rFonts w:ascii="Verdana" w:eastAsia="Times New Roman" w:hAnsi="Verdana" w:cs="Times New Roman"/>
          <w:sz w:val="20"/>
          <w:szCs w:val="20"/>
          <w:lang w:val="en-GB" w:eastAsia="bg-BG"/>
        </w:rPr>
        <w:t xml:space="preserve"> An interim payment shall be made after submission of a request for interim payment via UMIS 2020 within 10 working days after the approval of the respective interim report.</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total amount of the advance and the interim payments may not exceed 90% (ninety percent) of the grant awarded under Art. 7, para. 2 of this Contract.</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14. (1)</w:t>
      </w:r>
      <w:r w:rsidRPr="00F75944">
        <w:rPr>
          <w:rFonts w:ascii="Verdana" w:eastAsia="Times New Roman" w:hAnsi="Verdana" w:cs="Times New Roman"/>
          <w:sz w:val="20"/>
          <w:szCs w:val="20"/>
          <w:lang w:val="en-GB" w:eastAsia="bg-BG"/>
        </w:rPr>
        <w:t xml:space="preserve"> A final payment shall be made after submitting a request for final payment through UMIS 2020 within 10 working days after approval of the final report.</w:t>
      </w:r>
    </w:p>
    <w:p w:rsidR="009607C4" w:rsidRPr="00F75944" w:rsidRDefault="009607C4" w:rsidP="009607C4">
      <w:pPr>
        <w:spacing w:after="0"/>
        <w:ind w:firstLine="709"/>
        <w:contextualSpacing/>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amount of the final payment shall be calculated by deducting the advance payments made and the interim payments made from all of the project's total project-financed costs.</w:t>
      </w:r>
    </w:p>
    <w:p w:rsidR="00750BA8" w:rsidRPr="00F75944" w:rsidRDefault="009607C4" w:rsidP="009607C4">
      <w:pPr>
        <w:spacing w:after="0"/>
        <w:ind w:firstLine="709"/>
        <w:contextualSpacing/>
        <w:jc w:val="both"/>
        <w:rPr>
          <w:rFonts w:ascii="Verdana" w:eastAsia="Times New Roman" w:hAnsi="Verdana" w:cs="Times New Roman"/>
          <w:b/>
          <w:sz w:val="20"/>
          <w:szCs w:val="20"/>
          <w:lang w:val="en-GB" w:eastAsia="bg-BG"/>
        </w:rPr>
      </w:pPr>
      <w:r w:rsidRPr="00F75944">
        <w:rPr>
          <w:rFonts w:ascii="Verdana" w:eastAsia="Times New Roman" w:hAnsi="Verdana" w:cs="Times New Roman"/>
          <w:b/>
          <w:bCs/>
          <w:sz w:val="20"/>
          <w:szCs w:val="20"/>
          <w:lang w:val="en-GB" w:eastAsia="bg-BG"/>
        </w:rPr>
        <w:t>Art. 15.</w:t>
      </w:r>
      <w:r w:rsidRPr="00F75944">
        <w:rPr>
          <w:rFonts w:ascii="Verdana" w:eastAsia="Times New Roman" w:hAnsi="Verdana" w:cs="Times New Roman"/>
          <w:sz w:val="20"/>
          <w:szCs w:val="20"/>
          <w:lang w:val="en-GB" w:eastAsia="bg-BG"/>
        </w:rPr>
        <w:t xml:space="preserve"> In carrying out the verification, the Program Operator shall check the compliance of the implemented activities with the project proposal and the contracts with the contractors.</w:t>
      </w:r>
      <w:r w:rsidR="00750BA8" w:rsidRPr="00F75944">
        <w:rPr>
          <w:rFonts w:ascii="Verdana" w:eastAsia="Times New Roman" w:hAnsi="Verdana" w:cs="Times New Roman"/>
          <w:sz w:val="20"/>
          <w:szCs w:val="20"/>
          <w:lang w:val="en-GB" w:eastAsia="bg-BG"/>
        </w:rPr>
        <w:t xml:space="preserve"> </w:t>
      </w:r>
    </w:p>
    <w:p w:rsidR="00750BA8" w:rsidRPr="00F75944" w:rsidRDefault="00750BA8" w:rsidP="00614B4C">
      <w:pPr>
        <w:spacing w:after="0"/>
        <w:contextualSpacing/>
        <w:jc w:val="center"/>
        <w:rPr>
          <w:rFonts w:ascii="Verdana" w:eastAsia="Times New Roman" w:hAnsi="Verdana" w:cs="Times New Roman"/>
          <w:b/>
          <w:sz w:val="20"/>
          <w:szCs w:val="20"/>
          <w:lang w:val="en-GB" w:eastAsia="bg-BG"/>
        </w:rPr>
      </w:pPr>
    </w:p>
    <w:p w:rsidR="00750BA8" w:rsidRPr="00F75944" w:rsidRDefault="00DF6AF9" w:rsidP="00614B4C">
      <w:pPr>
        <w:spacing w:after="0"/>
        <w:contextualSpacing/>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750BA8" w:rsidRPr="00F75944">
        <w:rPr>
          <w:rFonts w:ascii="Verdana" w:eastAsia="Times New Roman" w:hAnsi="Verdana" w:cs="Times New Roman"/>
          <w:b/>
          <w:sz w:val="20"/>
          <w:szCs w:val="20"/>
          <w:lang w:val="en-GB" w:eastAsia="bg-BG"/>
        </w:rPr>
        <w:t xml:space="preserve"> V</w:t>
      </w:r>
    </w:p>
    <w:p w:rsidR="00750BA8" w:rsidRPr="00F75944" w:rsidRDefault="009607C4" w:rsidP="00614B4C">
      <w:pPr>
        <w:spacing w:after="0"/>
        <w:contextualSpacing/>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RIGHTS AND OBLIGATIONS OF THE PARTIES</w:t>
      </w:r>
    </w:p>
    <w:p w:rsidR="009607C4" w:rsidRPr="00F75944" w:rsidRDefault="009607C4" w:rsidP="009607C4">
      <w:pPr>
        <w:pStyle w:val="ListParagraph"/>
        <w:spacing w:after="0"/>
        <w:ind w:left="0" w:firstLine="720"/>
        <w:jc w:val="both"/>
        <w:rPr>
          <w:rFonts w:ascii="Verdana" w:eastAsia="Times New Roman" w:hAnsi="Verdana" w:cs="Times New Roman"/>
          <w:bCs/>
          <w:sz w:val="20"/>
          <w:szCs w:val="20"/>
          <w:lang w:val="en-GB" w:eastAsia="bg-BG"/>
        </w:rPr>
      </w:pPr>
      <w:r w:rsidRPr="00F75944">
        <w:rPr>
          <w:rFonts w:ascii="Verdana" w:eastAsia="Times New Roman" w:hAnsi="Verdana" w:cs="Times New Roman"/>
          <w:b/>
          <w:sz w:val="20"/>
          <w:szCs w:val="20"/>
          <w:lang w:val="en-GB" w:eastAsia="bg-BG"/>
        </w:rPr>
        <w:t>Art. 16. (1)</w:t>
      </w:r>
      <w:r w:rsidRPr="00F75944">
        <w:rPr>
          <w:rFonts w:ascii="Verdana" w:eastAsia="Times New Roman" w:hAnsi="Verdana" w:cs="Times New Roman"/>
          <w:bCs/>
          <w:sz w:val="20"/>
          <w:szCs w:val="20"/>
          <w:lang w:val="en-GB" w:eastAsia="bg-BG"/>
        </w:rPr>
        <w:t xml:space="preserve"> The Beneficiary shall be obliged to </w:t>
      </w:r>
      <w:r w:rsidR="00F75944" w:rsidRPr="00F75944">
        <w:rPr>
          <w:rFonts w:ascii="Verdana" w:eastAsia="Times New Roman" w:hAnsi="Verdana" w:cs="Times New Roman"/>
          <w:bCs/>
          <w:sz w:val="20"/>
          <w:szCs w:val="20"/>
          <w:lang w:val="en-GB" w:eastAsia="bg-BG"/>
        </w:rPr>
        <w:t>fulfil</w:t>
      </w:r>
      <w:r w:rsidRPr="00F75944">
        <w:rPr>
          <w:rFonts w:ascii="Verdana" w:eastAsia="Times New Roman" w:hAnsi="Verdana" w:cs="Times New Roman"/>
          <w:bCs/>
          <w:sz w:val="20"/>
          <w:szCs w:val="20"/>
          <w:lang w:val="en-GB" w:eastAsia="bg-BG"/>
        </w:rPr>
        <w:t xml:space="preserve"> all envisaged activities under the Project in accordance with the Project proposal.</w:t>
      </w:r>
    </w:p>
    <w:p w:rsidR="009607C4" w:rsidRPr="00F75944" w:rsidRDefault="009607C4" w:rsidP="009607C4">
      <w:pPr>
        <w:pStyle w:val="ListParagraph"/>
        <w:spacing w:after="0"/>
        <w:ind w:left="0" w:firstLine="720"/>
        <w:jc w:val="both"/>
        <w:rPr>
          <w:rFonts w:ascii="Verdana" w:eastAsia="Times New Roman" w:hAnsi="Verdana" w:cs="Times New Roman"/>
          <w:bCs/>
          <w:sz w:val="20"/>
          <w:szCs w:val="20"/>
          <w:lang w:val="en-GB" w:eastAsia="bg-BG"/>
        </w:rPr>
      </w:pPr>
      <w:r w:rsidRPr="00F75944">
        <w:rPr>
          <w:rFonts w:ascii="Verdana" w:eastAsia="Times New Roman" w:hAnsi="Verdana" w:cs="Times New Roman"/>
          <w:b/>
          <w:sz w:val="20"/>
          <w:szCs w:val="20"/>
          <w:lang w:val="en-GB" w:eastAsia="bg-BG"/>
        </w:rPr>
        <w:t>(2)</w:t>
      </w:r>
      <w:r w:rsidRPr="00F75944">
        <w:rPr>
          <w:rFonts w:ascii="Verdana" w:eastAsia="Times New Roman" w:hAnsi="Verdana" w:cs="Times New Roman"/>
          <w:bCs/>
          <w:sz w:val="20"/>
          <w:szCs w:val="20"/>
          <w:lang w:val="en-GB" w:eastAsia="bg-BG"/>
        </w:rPr>
        <w:t xml:space="preserve"> In carrying out the activities of the Project, the Beneficiary shall be obliged:</w:t>
      </w:r>
    </w:p>
    <w:p w:rsidR="009607C4" w:rsidRPr="00F75944" w:rsidRDefault="009607C4" w:rsidP="009607C4">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observe all applicable requirements contained in the documents under Art. 6 and this Contract;</w:t>
      </w:r>
    </w:p>
    <w:p w:rsidR="009607C4" w:rsidRPr="00F75944" w:rsidRDefault="009607C4" w:rsidP="009607C4">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ensure the implementation of the activities in accordance with the objectives, the results and the indicators;</w:t>
      </w:r>
    </w:p>
    <w:p w:rsidR="009607C4" w:rsidRPr="00F75944" w:rsidRDefault="009607C4" w:rsidP="009607C4">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spend the grant funds efficiently and in accordance with the principles of sound financial management;</w:t>
      </w:r>
    </w:p>
    <w:p w:rsidR="009607C4" w:rsidRPr="00F75944" w:rsidRDefault="009607C4" w:rsidP="009607C4">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apply in the selection of contractors the activities of the Project, the Public Procurement Act and the Implementation Rules of the Public Procurement Act.</w:t>
      </w:r>
    </w:p>
    <w:p w:rsidR="009607C4" w:rsidRPr="00F75944" w:rsidRDefault="009607C4" w:rsidP="009607C4">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 xml:space="preserve">To ensure sustainability of contract results for a minimum of 5 years after completion of the Project. Within this period, the Beneficiary shall be required not to conclude </w:t>
      </w:r>
      <w:r w:rsidRPr="00F75944">
        <w:rPr>
          <w:rFonts w:ascii="Verdana" w:eastAsia="Times New Roman" w:hAnsi="Verdana" w:cs="Times New Roman"/>
          <w:sz w:val="20"/>
          <w:szCs w:val="20"/>
          <w:lang w:val="en-GB" w:eastAsia="bg-BG"/>
        </w:rPr>
        <w:lastRenderedPageBreak/>
        <w:t>contracts of any kind with third parties and / or to perform other actions that could lead to a significant change in the results of the Project.</w:t>
      </w:r>
    </w:p>
    <w:p w:rsidR="009607C4" w:rsidRPr="00F75944" w:rsidRDefault="009607C4"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notify the Program Operator of any circumstances that may affect the performance of the activities or obligations arising from this Contract;</w:t>
      </w:r>
    </w:p>
    <w:p w:rsidR="009607C4" w:rsidRPr="00F75944" w:rsidRDefault="008853F8"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e</w:t>
      </w:r>
      <w:r w:rsidR="009607C4" w:rsidRPr="00F75944">
        <w:rPr>
          <w:rFonts w:ascii="Verdana" w:eastAsia="Times New Roman" w:hAnsi="Verdana" w:cs="Times New Roman"/>
          <w:sz w:val="20"/>
          <w:szCs w:val="20"/>
          <w:lang w:val="en-GB" w:eastAsia="bg-BG"/>
        </w:rPr>
        <w:t>nsure a high level of transparency and accountability, as well as respect for the principles of good governance, sustainable development and gender equality;</w:t>
      </w:r>
    </w:p>
    <w:p w:rsidR="009607C4" w:rsidRPr="00F75944" w:rsidRDefault="009607C4"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maintain a separate accounting system or adequate accounting at the analytical level in respect of all expenses related to the implementation of the activities in accordance with the Bulgarian accounting rules;</w:t>
      </w:r>
    </w:p>
    <w:p w:rsidR="009607C4" w:rsidRPr="00F75944" w:rsidRDefault="009607C4"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bear full responsibility for possible damages caused by the Partner or third parties in the process of implementing the Project activities;</w:t>
      </w:r>
    </w:p>
    <w:p w:rsidR="009607C4" w:rsidRPr="00F75944" w:rsidRDefault="008853F8"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p</w:t>
      </w:r>
      <w:r w:rsidR="009607C4" w:rsidRPr="00F75944">
        <w:rPr>
          <w:rFonts w:ascii="Verdana" w:eastAsia="Times New Roman" w:hAnsi="Verdana" w:cs="Times New Roman"/>
          <w:sz w:val="20"/>
          <w:szCs w:val="20"/>
          <w:lang w:val="en-GB" w:eastAsia="bg-BG"/>
        </w:rPr>
        <w:t xml:space="preserve">rovide upon request to the Programmer, the Certifying Authority (CA), the FM </w:t>
      </w:r>
      <w:r w:rsidRPr="00F75944">
        <w:rPr>
          <w:rFonts w:ascii="Verdana" w:eastAsia="Times New Roman" w:hAnsi="Verdana" w:cs="Times New Roman"/>
          <w:sz w:val="20"/>
          <w:szCs w:val="20"/>
          <w:lang w:val="en-GB" w:eastAsia="bg-BG"/>
        </w:rPr>
        <w:t xml:space="preserve">Office </w:t>
      </w:r>
      <w:r w:rsidR="009607C4" w:rsidRPr="00F75944">
        <w:rPr>
          <w:rFonts w:ascii="Verdana" w:eastAsia="Times New Roman" w:hAnsi="Verdana" w:cs="Times New Roman"/>
          <w:sz w:val="20"/>
          <w:szCs w:val="20"/>
          <w:lang w:val="en-GB" w:eastAsia="bg-BG"/>
        </w:rPr>
        <w:t xml:space="preserve">/ </w:t>
      </w:r>
      <w:r w:rsidRPr="00F75944">
        <w:rPr>
          <w:rFonts w:ascii="Verdana" w:eastAsia="Times New Roman" w:hAnsi="Verdana" w:cs="Times New Roman"/>
          <w:sz w:val="20"/>
          <w:szCs w:val="20"/>
          <w:lang w:val="en-GB" w:eastAsia="bg-BG"/>
        </w:rPr>
        <w:t>C</w:t>
      </w:r>
      <w:r w:rsidR="009607C4" w:rsidRPr="00F75944">
        <w:rPr>
          <w:rFonts w:ascii="Verdana" w:eastAsia="Times New Roman" w:hAnsi="Verdana" w:cs="Times New Roman"/>
          <w:sz w:val="20"/>
          <w:szCs w:val="20"/>
          <w:lang w:val="en-GB" w:eastAsia="bg-BG"/>
        </w:rPr>
        <w:t xml:space="preserve">ommittee, the National </w:t>
      </w:r>
      <w:r w:rsidRPr="00F75944">
        <w:rPr>
          <w:rFonts w:ascii="Verdana" w:eastAsia="Times New Roman" w:hAnsi="Verdana" w:cs="Times New Roman"/>
          <w:sz w:val="20"/>
          <w:szCs w:val="20"/>
          <w:lang w:val="en-GB" w:eastAsia="bg-BG"/>
        </w:rPr>
        <w:t>Focal Point</w:t>
      </w:r>
      <w:r w:rsidR="009607C4" w:rsidRPr="00F75944">
        <w:rPr>
          <w:rFonts w:ascii="Verdana" w:eastAsia="Times New Roman" w:hAnsi="Verdana" w:cs="Times New Roman"/>
          <w:sz w:val="20"/>
          <w:szCs w:val="20"/>
          <w:lang w:val="en-GB" w:eastAsia="bg-BG"/>
        </w:rPr>
        <w:t>, the National Audit Authorities and donor audit bodies and other audit and controlling bodies designated by the EEA FM, all documentation and information related to the implementation of the Project activities. The Beneficiary sh</w:t>
      </w:r>
      <w:r w:rsidRPr="00F75944">
        <w:rPr>
          <w:rFonts w:ascii="Verdana" w:eastAsia="Times New Roman" w:hAnsi="Verdana" w:cs="Times New Roman"/>
          <w:sz w:val="20"/>
          <w:szCs w:val="20"/>
          <w:lang w:val="en-GB" w:eastAsia="bg-BG"/>
        </w:rPr>
        <w:t>all</w:t>
      </w:r>
      <w:r w:rsidR="009607C4" w:rsidRPr="00F75944">
        <w:rPr>
          <w:rFonts w:ascii="Verdana" w:eastAsia="Times New Roman" w:hAnsi="Verdana" w:cs="Times New Roman"/>
          <w:sz w:val="20"/>
          <w:szCs w:val="20"/>
          <w:lang w:val="en-GB" w:eastAsia="bg-BG"/>
        </w:rPr>
        <w:t xml:space="preserve"> ensure that the information provided to the Program Operator or other interested parties is complete and correct.</w:t>
      </w:r>
    </w:p>
    <w:p w:rsidR="009607C4" w:rsidRPr="00F75944" w:rsidRDefault="008853F8"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To e</w:t>
      </w:r>
      <w:r w:rsidR="009607C4" w:rsidRPr="00F75944">
        <w:rPr>
          <w:rFonts w:ascii="Verdana" w:eastAsia="Times New Roman" w:hAnsi="Verdana" w:cs="Times New Roman"/>
          <w:sz w:val="20"/>
          <w:szCs w:val="20"/>
          <w:lang w:val="en-GB" w:eastAsia="bg-BG"/>
        </w:rPr>
        <w:t>nsure appropriate information and publicity measures in accordance with the Information and Publicity Plan included in the approved project proposal and the Communication and Design Handbook - Annex 3 to the Regulation;</w:t>
      </w:r>
    </w:p>
    <w:p w:rsidR="009607C4" w:rsidRPr="00F75944" w:rsidRDefault="009607C4" w:rsidP="008853F8">
      <w:pPr>
        <w:numPr>
          <w:ilvl w:val="0"/>
          <w:numId w:val="13"/>
        </w:numPr>
        <w:tabs>
          <w:tab w:val="left" w:pos="1134"/>
        </w:tabs>
        <w:suppressAutoHyphens/>
        <w:spacing w:after="0"/>
        <w:ind w:left="0"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Not to use the results of the project for economic purposes.</w:t>
      </w:r>
    </w:p>
    <w:p w:rsidR="008853F8" w:rsidRPr="00F75944" w:rsidRDefault="008853F8" w:rsidP="008853F8">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17. (1)</w:t>
      </w:r>
      <w:r w:rsidRPr="00F75944">
        <w:rPr>
          <w:rFonts w:ascii="Verdana" w:eastAsia="Times New Roman" w:hAnsi="Verdana" w:cs="Times New Roman"/>
          <w:sz w:val="20"/>
          <w:szCs w:val="20"/>
          <w:lang w:val="en-GB" w:eastAsia="bg-BG"/>
        </w:rPr>
        <w:t xml:space="preserve"> During the implementation period of the Project, the Program Operator shall be obliged:</w:t>
      </w:r>
    </w:p>
    <w:p w:rsidR="008853F8" w:rsidRPr="00F75944" w:rsidRDefault="008853F8" w:rsidP="008853F8">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1. To inform the Beneficiary in due time of any changes in the requirements of the EEA FM Office and the donor countries regarding the individual aspects and / or stages of the implementation of the Project activities;</w:t>
      </w:r>
    </w:p>
    <w:p w:rsidR="008853F8" w:rsidRPr="00F75944" w:rsidRDefault="008853F8" w:rsidP="008853F8">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sz w:val="20"/>
          <w:szCs w:val="20"/>
          <w:lang w:val="en-GB" w:eastAsia="bg-BG"/>
        </w:rPr>
        <w:t>2. To provide assistance to the Beneficiary with a view to the successful implementation of the Project activities, including the need to consult the EEA FM Office on specific issues.</w:t>
      </w:r>
    </w:p>
    <w:p w:rsidR="008853F8" w:rsidRPr="00F75944" w:rsidRDefault="008853F8" w:rsidP="008853F8">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(2)</w:t>
      </w:r>
      <w:r w:rsidRPr="00F75944">
        <w:rPr>
          <w:rFonts w:ascii="Verdana" w:eastAsia="Times New Roman" w:hAnsi="Verdana" w:cs="Times New Roman"/>
          <w:sz w:val="20"/>
          <w:szCs w:val="20"/>
          <w:lang w:val="en-GB" w:eastAsia="bg-BG"/>
        </w:rPr>
        <w:t xml:space="preserve"> The Program Operator shall have the right to suspend or terminate the financing of the Project when such a decision has been made by the Program Operator, the National Focal Point or the Financial Mechanism Office, as well as to request reimbursement of sums paid or to offset the amounts payable by and to the Beneficiary under the terms and conditions set out in the General Terms and Conditions.</w:t>
      </w:r>
    </w:p>
    <w:p w:rsidR="008853F8" w:rsidRPr="00F75944" w:rsidRDefault="008853F8" w:rsidP="008853F8">
      <w:pPr>
        <w:spacing w:after="0"/>
        <w:ind w:firstLine="709"/>
        <w:jc w:val="both"/>
        <w:rPr>
          <w:rFonts w:ascii="Verdana" w:eastAsia="Times New Roman" w:hAnsi="Verdana" w:cs="Times New Roman"/>
          <w:sz w:val="20"/>
          <w:szCs w:val="20"/>
          <w:lang w:val="en-GB" w:eastAsia="bg-BG"/>
        </w:rPr>
      </w:pPr>
      <w:r w:rsidRPr="00F75944">
        <w:rPr>
          <w:rFonts w:ascii="Verdana" w:eastAsia="Times New Roman" w:hAnsi="Verdana" w:cs="Times New Roman"/>
          <w:b/>
          <w:bCs/>
          <w:sz w:val="20"/>
          <w:szCs w:val="20"/>
          <w:lang w:val="en-GB" w:eastAsia="bg-BG"/>
        </w:rPr>
        <w:t>Art. 18.</w:t>
      </w:r>
      <w:r w:rsidRPr="00F75944">
        <w:rPr>
          <w:rFonts w:ascii="Verdana" w:eastAsia="Times New Roman" w:hAnsi="Verdana" w:cs="Times New Roman"/>
          <w:sz w:val="20"/>
          <w:szCs w:val="20"/>
          <w:lang w:val="en-GB" w:eastAsia="bg-BG"/>
        </w:rPr>
        <w:t xml:space="preserve"> The Program Operator National Focal Point and the EEA FM Office shall not be held responsible for the implementation of the Project activities.</w:t>
      </w:r>
    </w:p>
    <w:p w:rsidR="009710E7" w:rsidRPr="00F75944" w:rsidRDefault="009710E7" w:rsidP="000C46D1">
      <w:pPr>
        <w:spacing w:after="0"/>
        <w:rPr>
          <w:rFonts w:ascii="Verdana" w:eastAsia="Times New Roman" w:hAnsi="Verdana" w:cs="Times New Roman"/>
          <w:b/>
          <w:sz w:val="20"/>
          <w:szCs w:val="20"/>
          <w:lang w:val="en-GB" w:eastAsia="bg-BG"/>
        </w:rPr>
      </w:pPr>
    </w:p>
    <w:p w:rsidR="002D6D88" w:rsidRPr="00F75944" w:rsidRDefault="002D6D88" w:rsidP="000C46D1">
      <w:pPr>
        <w:spacing w:after="0"/>
        <w:jc w:val="center"/>
        <w:rPr>
          <w:rFonts w:ascii="Verdana" w:eastAsia="Times New Roman" w:hAnsi="Verdana" w:cs="Times New Roman"/>
          <w:b/>
          <w:sz w:val="20"/>
          <w:szCs w:val="20"/>
          <w:lang w:val="en-GB" w:eastAsia="bg-BG"/>
        </w:rPr>
      </w:pPr>
    </w:p>
    <w:p w:rsidR="002D6D88" w:rsidRPr="00F75944" w:rsidRDefault="002D6D88" w:rsidP="000C46D1">
      <w:pPr>
        <w:spacing w:after="0"/>
        <w:jc w:val="center"/>
        <w:rPr>
          <w:rFonts w:ascii="Verdana" w:eastAsia="Times New Roman" w:hAnsi="Verdana" w:cs="Times New Roman"/>
          <w:b/>
          <w:sz w:val="20"/>
          <w:szCs w:val="20"/>
          <w:lang w:val="en-GB" w:eastAsia="bg-BG"/>
        </w:rPr>
      </w:pPr>
    </w:p>
    <w:p w:rsidR="002D6D88" w:rsidRPr="00F75944" w:rsidRDefault="002D6D88" w:rsidP="000C46D1">
      <w:pPr>
        <w:spacing w:after="0"/>
        <w:jc w:val="center"/>
        <w:rPr>
          <w:rFonts w:ascii="Verdana" w:eastAsia="Times New Roman" w:hAnsi="Verdana" w:cs="Times New Roman"/>
          <w:b/>
          <w:sz w:val="20"/>
          <w:szCs w:val="20"/>
          <w:lang w:val="en-GB" w:eastAsia="bg-BG"/>
        </w:rPr>
      </w:pPr>
    </w:p>
    <w:p w:rsidR="00A511F7" w:rsidRPr="00F75944" w:rsidRDefault="00DF6AF9" w:rsidP="000C46D1">
      <w:pPr>
        <w:spacing w:after="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A511F7" w:rsidRPr="00F75944">
        <w:rPr>
          <w:rFonts w:ascii="Verdana" w:eastAsia="Times New Roman" w:hAnsi="Verdana" w:cs="Times New Roman"/>
          <w:b/>
          <w:sz w:val="20"/>
          <w:szCs w:val="20"/>
          <w:lang w:val="en-GB" w:eastAsia="bg-BG"/>
        </w:rPr>
        <w:t xml:space="preserve"> VI. </w:t>
      </w:r>
    </w:p>
    <w:p w:rsidR="00750BA8" w:rsidRPr="00F75944" w:rsidRDefault="008853F8" w:rsidP="00614B4C">
      <w:pPr>
        <w:spacing w:after="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MONITORING AND VERIFICATION. ARCHIVE</w:t>
      </w:r>
    </w:p>
    <w:p w:rsidR="002D6D88" w:rsidRPr="00F75944" w:rsidRDefault="002D6D88" w:rsidP="00614B4C">
      <w:pPr>
        <w:spacing w:after="0"/>
        <w:jc w:val="center"/>
        <w:rPr>
          <w:rFonts w:ascii="Verdana" w:eastAsia="Times New Roman" w:hAnsi="Verdana" w:cs="Times New Roman"/>
          <w:b/>
          <w:sz w:val="20"/>
          <w:szCs w:val="20"/>
          <w:lang w:val="en-GB" w:eastAsia="bg-BG"/>
        </w:rPr>
      </w:pPr>
    </w:p>
    <w:p w:rsidR="008853F8" w:rsidRPr="00F75944" w:rsidRDefault="008853F8" w:rsidP="008853F8">
      <w:pPr>
        <w:spacing w:after="0"/>
        <w:ind w:firstLine="709"/>
        <w:jc w:val="both"/>
        <w:rPr>
          <w:rFonts w:ascii="Verdana" w:eastAsia="Calibri" w:hAnsi="Verdana" w:cs="Times New Roman"/>
          <w:sz w:val="20"/>
          <w:szCs w:val="20"/>
          <w:lang w:val="en-GB" w:eastAsia="bg-BG"/>
        </w:rPr>
      </w:pPr>
      <w:r w:rsidRPr="00F75944">
        <w:rPr>
          <w:rFonts w:ascii="Verdana" w:eastAsia="Calibri" w:hAnsi="Verdana" w:cs="Times New Roman"/>
          <w:b/>
          <w:bCs/>
          <w:sz w:val="20"/>
          <w:szCs w:val="20"/>
          <w:lang w:val="en-GB" w:eastAsia="bg-BG"/>
        </w:rPr>
        <w:t>Art. 19.</w:t>
      </w:r>
      <w:r w:rsidRPr="00F75944">
        <w:rPr>
          <w:rFonts w:ascii="Verdana" w:eastAsia="Calibri" w:hAnsi="Verdana" w:cs="Times New Roman"/>
          <w:sz w:val="20"/>
          <w:szCs w:val="20"/>
          <w:lang w:val="en-GB" w:eastAsia="bg-BG"/>
        </w:rPr>
        <w:t xml:space="preserve"> The Program Operator shall apply procedures to verify the execution of the Project and the costs incurred by the Beneficiary (monitoring and verification), on paper and on site under the terms and conditions set out in the </w:t>
      </w:r>
      <w:r w:rsidR="00384199" w:rsidRPr="00F75944">
        <w:rPr>
          <w:rFonts w:ascii="Verdana" w:eastAsia="Calibri" w:hAnsi="Verdana" w:cs="Times New Roman"/>
          <w:sz w:val="20"/>
          <w:szCs w:val="20"/>
          <w:lang w:val="en-GB" w:eastAsia="bg-BG"/>
        </w:rPr>
        <w:t xml:space="preserve">General Terms </w:t>
      </w:r>
      <w:r w:rsidR="00F75944" w:rsidRPr="00F75944">
        <w:rPr>
          <w:rFonts w:ascii="Verdana" w:eastAsia="Calibri" w:hAnsi="Verdana" w:cs="Times New Roman"/>
          <w:sz w:val="20"/>
          <w:szCs w:val="20"/>
          <w:lang w:val="en-GB" w:eastAsia="bg-BG"/>
        </w:rPr>
        <w:t>Conditions</w:t>
      </w:r>
      <w:r w:rsidRPr="00F75944">
        <w:rPr>
          <w:rFonts w:ascii="Verdana" w:eastAsia="Calibri" w:hAnsi="Verdana" w:cs="Times New Roman"/>
          <w:sz w:val="20"/>
          <w:szCs w:val="20"/>
          <w:lang w:val="en-GB" w:eastAsia="bg-BG"/>
        </w:rPr>
        <w:t xml:space="preserve">. The </w:t>
      </w:r>
      <w:r w:rsidRPr="00F75944">
        <w:rPr>
          <w:rFonts w:ascii="Verdana" w:eastAsia="Calibri" w:hAnsi="Verdana" w:cs="Times New Roman"/>
          <w:sz w:val="20"/>
          <w:szCs w:val="20"/>
          <w:lang w:val="en-GB" w:eastAsia="bg-BG"/>
        </w:rPr>
        <w:lastRenderedPageBreak/>
        <w:t>Beneficiary undertakes to provide full access to the Project documentation and the place of implementation of the Project activities.</w:t>
      </w:r>
    </w:p>
    <w:p w:rsidR="008853F8" w:rsidRPr="00F75944" w:rsidRDefault="008853F8" w:rsidP="008853F8">
      <w:pPr>
        <w:spacing w:after="0"/>
        <w:ind w:firstLine="709"/>
        <w:jc w:val="both"/>
        <w:rPr>
          <w:rFonts w:ascii="Verdana" w:eastAsia="Calibri" w:hAnsi="Verdana" w:cs="Times New Roman"/>
          <w:sz w:val="20"/>
          <w:szCs w:val="20"/>
          <w:lang w:val="en-GB" w:eastAsia="bg-BG"/>
        </w:rPr>
      </w:pPr>
      <w:r w:rsidRPr="00F75944">
        <w:rPr>
          <w:rFonts w:ascii="Verdana" w:eastAsia="Calibri" w:hAnsi="Verdana" w:cs="Times New Roman"/>
          <w:b/>
          <w:bCs/>
          <w:sz w:val="20"/>
          <w:szCs w:val="20"/>
          <w:lang w:val="en-GB" w:eastAsia="bg-BG"/>
        </w:rPr>
        <w:t>Art. 20.</w:t>
      </w:r>
      <w:r w:rsidRPr="00F75944">
        <w:rPr>
          <w:rFonts w:ascii="Verdana" w:eastAsia="Calibri" w:hAnsi="Verdana" w:cs="Times New Roman"/>
          <w:sz w:val="20"/>
          <w:szCs w:val="20"/>
          <w:lang w:val="en-GB" w:eastAsia="bg-BG"/>
        </w:rPr>
        <w:t xml:space="preserve"> The Beneficiary </w:t>
      </w:r>
      <w:r w:rsidR="002E438F" w:rsidRPr="00F75944">
        <w:rPr>
          <w:rFonts w:ascii="Verdana" w:eastAsia="Calibri" w:hAnsi="Verdana" w:cs="Times New Roman"/>
          <w:sz w:val="20"/>
          <w:szCs w:val="20"/>
          <w:lang w:val="en-GB" w:eastAsia="bg-BG"/>
        </w:rPr>
        <w:t xml:space="preserve">shall be </w:t>
      </w:r>
      <w:r w:rsidRPr="00F75944">
        <w:rPr>
          <w:rFonts w:ascii="Verdana" w:eastAsia="Calibri" w:hAnsi="Verdana" w:cs="Times New Roman"/>
          <w:sz w:val="20"/>
          <w:szCs w:val="20"/>
          <w:lang w:val="en-GB" w:eastAsia="bg-BG"/>
        </w:rPr>
        <w:t>required to keep the Project documentation for the duration of the Project and for a period of 3 years from the approval by the Financial Mechanism Office of the Final Program Report and in the case of the provision of minimum or state aid</w:t>
      </w:r>
      <w:r w:rsidR="002E438F" w:rsidRPr="00F75944">
        <w:rPr>
          <w:rFonts w:ascii="Verdana" w:eastAsia="Calibri" w:hAnsi="Verdana" w:cs="Times New Roman"/>
          <w:sz w:val="20"/>
          <w:szCs w:val="20"/>
          <w:lang w:val="en-GB" w:eastAsia="bg-BG"/>
        </w:rPr>
        <w:t>, a minimum of 10</w:t>
      </w:r>
      <w:r w:rsidRPr="00F75944">
        <w:rPr>
          <w:rFonts w:ascii="Verdana" w:eastAsia="Calibri" w:hAnsi="Verdana" w:cs="Times New Roman"/>
          <w:sz w:val="20"/>
          <w:szCs w:val="20"/>
          <w:lang w:val="en-GB" w:eastAsia="bg-BG"/>
        </w:rPr>
        <w:t xml:space="preserve"> years from the granting of the aid, and not less than the specific term stipulated for certain documents under the Bulgarian legislation. When making administrative, pre-trial or judicial proceedings related to the implementation of the Project, the Beneficiary shall, in addition to the obligation under the preceding sentence, keep the records for at least 1 year after the date of the completion of the proceedings.</w:t>
      </w:r>
    </w:p>
    <w:p w:rsidR="00212A3B" w:rsidRPr="00F75944" w:rsidRDefault="00212A3B" w:rsidP="00614B4C">
      <w:pPr>
        <w:spacing w:after="0"/>
        <w:ind w:firstLine="709"/>
        <w:jc w:val="both"/>
        <w:rPr>
          <w:rFonts w:ascii="Verdana" w:eastAsia="Calibri" w:hAnsi="Verdana" w:cs="Times New Roman"/>
          <w:sz w:val="20"/>
          <w:szCs w:val="20"/>
          <w:lang w:val="en-GB" w:eastAsia="bg-BG"/>
        </w:rPr>
      </w:pPr>
    </w:p>
    <w:p w:rsidR="00212A3B" w:rsidRPr="00F75944" w:rsidRDefault="00DF6AF9" w:rsidP="00F73F76">
      <w:pPr>
        <w:spacing w:after="0"/>
        <w:ind w:firstLine="142"/>
        <w:jc w:val="center"/>
        <w:rPr>
          <w:rFonts w:ascii="Verdana" w:eastAsia="Calibri" w:hAnsi="Verdana" w:cs="Times New Roman"/>
          <w:sz w:val="20"/>
          <w:szCs w:val="20"/>
          <w:lang w:val="en-GB" w:eastAsia="bg-BG"/>
        </w:rPr>
      </w:pPr>
      <w:r w:rsidRPr="00F75944">
        <w:rPr>
          <w:rFonts w:ascii="Verdana" w:eastAsia="Times New Roman" w:hAnsi="Verdana" w:cs="Times New Roman"/>
          <w:b/>
          <w:sz w:val="20"/>
          <w:szCs w:val="20"/>
          <w:lang w:val="en-GB" w:eastAsia="bg-BG"/>
        </w:rPr>
        <w:t>Section</w:t>
      </w:r>
      <w:r w:rsidR="00212A3B" w:rsidRPr="00F75944">
        <w:rPr>
          <w:rFonts w:ascii="Verdana" w:eastAsia="Times New Roman" w:hAnsi="Verdana" w:cs="Times New Roman"/>
          <w:b/>
          <w:sz w:val="20"/>
          <w:szCs w:val="20"/>
          <w:lang w:val="en-GB" w:eastAsia="bg-BG"/>
        </w:rPr>
        <w:t xml:space="preserve"> VII.</w:t>
      </w:r>
    </w:p>
    <w:p w:rsidR="00614B4C" w:rsidRPr="00F75944" w:rsidRDefault="00384199" w:rsidP="00F73F76">
      <w:pPr>
        <w:spacing w:after="0"/>
        <w:ind w:firstLine="142"/>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NON-PERFORMANCE OF THE CONTRACT. IRREGULARITIES</w:t>
      </w:r>
    </w:p>
    <w:p w:rsidR="00212A3B" w:rsidRPr="00F75944" w:rsidRDefault="00212A3B" w:rsidP="00614B4C">
      <w:pPr>
        <w:spacing w:after="0"/>
        <w:jc w:val="center"/>
        <w:rPr>
          <w:rFonts w:ascii="Verdana" w:eastAsia="Times New Roman" w:hAnsi="Verdana" w:cs="Times New Roman"/>
          <w:b/>
          <w:sz w:val="20"/>
          <w:szCs w:val="20"/>
          <w:lang w:val="en-GB" w:eastAsia="bg-BG"/>
        </w:rPr>
      </w:pPr>
    </w:p>
    <w:p w:rsidR="00384199" w:rsidRPr="00F75944" w:rsidRDefault="00384199" w:rsidP="00F75944">
      <w:pPr>
        <w:spacing w:after="0"/>
        <w:ind w:firstLine="709"/>
        <w:jc w:val="both"/>
        <w:rPr>
          <w:rFonts w:ascii="Verdana" w:eastAsia="Calibri" w:hAnsi="Verdana" w:cs="Times New Roman"/>
          <w:sz w:val="20"/>
          <w:szCs w:val="20"/>
          <w:lang w:val="en-GB" w:eastAsia="bg-BG"/>
        </w:rPr>
      </w:pPr>
      <w:r w:rsidRPr="00F75944">
        <w:rPr>
          <w:rFonts w:ascii="Verdana" w:eastAsia="Calibri" w:hAnsi="Verdana" w:cs="Times New Roman"/>
          <w:b/>
          <w:bCs/>
          <w:sz w:val="20"/>
          <w:szCs w:val="20"/>
          <w:lang w:val="en-GB" w:eastAsia="bg-BG"/>
        </w:rPr>
        <w:t>Art. 21. (1)</w:t>
      </w:r>
      <w:r w:rsidRPr="00F75944">
        <w:rPr>
          <w:rFonts w:ascii="Verdana" w:eastAsia="Calibri" w:hAnsi="Verdana" w:cs="Times New Roman"/>
          <w:sz w:val="20"/>
          <w:szCs w:val="20"/>
          <w:lang w:val="en-GB" w:eastAsia="bg-BG"/>
        </w:rPr>
        <w:t xml:space="preserve"> In the event of an irregularity or other non-</w:t>
      </w:r>
      <w:r w:rsidR="00F75944" w:rsidRPr="00F75944">
        <w:rPr>
          <w:rFonts w:ascii="Verdana" w:eastAsia="Calibri" w:hAnsi="Verdana" w:cs="Times New Roman"/>
          <w:sz w:val="20"/>
          <w:szCs w:val="20"/>
          <w:lang w:val="en-GB" w:eastAsia="bg-BG"/>
        </w:rPr>
        <w:t>fulfilment</w:t>
      </w:r>
      <w:r w:rsidRPr="00F75944">
        <w:rPr>
          <w:rFonts w:ascii="Verdana" w:eastAsia="Calibri" w:hAnsi="Verdana" w:cs="Times New Roman"/>
          <w:sz w:val="20"/>
          <w:szCs w:val="20"/>
          <w:lang w:val="en-GB" w:eastAsia="bg-BG"/>
        </w:rPr>
        <w:t xml:space="preserve"> of a condition or obligation under this Contract, including the General Terms </w:t>
      </w:r>
      <w:r w:rsidR="00F75944" w:rsidRPr="00F75944">
        <w:rPr>
          <w:rFonts w:ascii="Verdana" w:eastAsia="Calibri" w:hAnsi="Verdana" w:cs="Times New Roman"/>
          <w:sz w:val="20"/>
          <w:szCs w:val="20"/>
          <w:lang w:val="en-GB" w:eastAsia="bg-BG"/>
        </w:rPr>
        <w:t>Conditions</w:t>
      </w:r>
      <w:r w:rsidRPr="00F75944">
        <w:rPr>
          <w:rFonts w:ascii="Verdana" w:eastAsia="Calibri" w:hAnsi="Verdana" w:cs="Times New Roman"/>
          <w:sz w:val="20"/>
          <w:szCs w:val="20"/>
          <w:lang w:val="en-GB" w:eastAsia="bg-BG"/>
        </w:rPr>
        <w:t>, or an annex thereto, the Program Operator shall impose a financial correction amounting to a certain amount or a percentage on the value of the actually incurred and eligible for verification project costs, respectively, require the recovery of amounts unduly paid and wrongly received.</w:t>
      </w:r>
    </w:p>
    <w:p w:rsidR="00384199" w:rsidRPr="00F75944" w:rsidRDefault="00384199" w:rsidP="00F75944">
      <w:pPr>
        <w:spacing w:after="0"/>
        <w:ind w:firstLine="709"/>
        <w:jc w:val="both"/>
        <w:rPr>
          <w:rFonts w:ascii="Verdana" w:eastAsia="Calibri" w:hAnsi="Verdana" w:cs="Times New Roman"/>
          <w:sz w:val="20"/>
          <w:szCs w:val="20"/>
          <w:lang w:val="en-GB" w:eastAsia="bg-BG"/>
        </w:rPr>
      </w:pPr>
      <w:r w:rsidRPr="00F75944">
        <w:rPr>
          <w:rFonts w:ascii="Verdana" w:eastAsia="Calibri" w:hAnsi="Verdana" w:cs="Times New Roman"/>
          <w:b/>
          <w:bCs/>
          <w:sz w:val="20"/>
          <w:szCs w:val="20"/>
          <w:lang w:val="en-GB" w:eastAsia="bg-BG"/>
        </w:rPr>
        <w:t>(2)</w:t>
      </w:r>
      <w:r w:rsidRPr="00F75944">
        <w:rPr>
          <w:rFonts w:ascii="Verdana" w:eastAsia="Calibri" w:hAnsi="Verdana" w:cs="Times New Roman"/>
          <w:sz w:val="20"/>
          <w:szCs w:val="20"/>
          <w:lang w:val="en-GB" w:eastAsia="bg-BG"/>
        </w:rPr>
        <w:t xml:space="preserve"> In determining the amount of the financial correction, the Program Operator shall use as a reference the Guidelines for the determination of financial corrections to be made by the European Commission in relation to the costs financed by the EU under the principle of shared management for non-compliance with public procurement rules, approved by Decision </w:t>
      </w:r>
      <w:r w:rsidR="007D3DF7" w:rsidRPr="007D3DF7">
        <w:rPr>
          <w:rFonts w:ascii="Verdana" w:eastAsia="Calibri" w:hAnsi="Verdana" w:cs="Times New Roman"/>
          <w:sz w:val="20"/>
          <w:szCs w:val="20"/>
          <w:lang w:val="en-GB" w:eastAsia="bg-BG"/>
        </w:rPr>
        <w:t xml:space="preserve">С (2019) 3452 </w:t>
      </w:r>
      <w:r w:rsidR="007D3DF7">
        <w:rPr>
          <w:rFonts w:ascii="Verdana" w:eastAsia="Calibri" w:hAnsi="Verdana" w:cs="Times New Roman"/>
          <w:sz w:val="20"/>
          <w:szCs w:val="20"/>
          <w:lang w:val="en-GB" w:eastAsia="bg-BG"/>
        </w:rPr>
        <w:t>of</w:t>
      </w:r>
      <w:bookmarkStart w:id="0" w:name="_GoBack"/>
      <w:bookmarkEnd w:id="0"/>
      <w:r w:rsidR="007D3DF7" w:rsidRPr="007D3DF7">
        <w:rPr>
          <w:rFonts w:ascii="Verdana" w:eastAsia="Calibri" w:hAnsi="Verdana" w:cs="Times New Roman"/>
          <w:sz w:val="20"/>
          <w:szCs w:val="20"/>
          <w:lang w:val="en-GB" w:eastAsia="bg-BG"/>
        </w:rPr>
        <w:t xml:space="preserve"> 14.05.2019 г</w:t>
      </w:r>
      <w:r w:rsidRPr="00F75944">
        <w:rPr>
          <w:rFonts w:ascii="Verdana" w:eastAsia="Calibri" w:hAnsi="Verdana" w:cs="Times New Roman"/>
          <w:sz w:val="20"/>
          <w:szCs w:val="20"/>
          <w:lang w:val="en-GB" w:eastAsia="bg-BG"/>
        </w:rPr>
        <w:t>, taking into account the specificities of the FM Regulation of the EEA.</w:t>
      </w:r>
    </w:p>
    <w:p w:rsidR="00384199" w:rsidRPr="00F75944" w:rsidRDefault="00384199" w:rsidP="00F75944">
      <w:pPr>
        <w:spacing w:after="0"/>
        <w:ind w:firstLine="709"/>
        <w:jc w:val="both"/>
        <w:rPr>
          <w:rFonts w:ascii="Verdana" w:eastAsia="Calibri" w:hAnsi="Verdana" w:cs="Times New Roman"/>
          <w:sz w:val="20"/>
          <w:szCs w:val="20"/>
          <w:lang w:val="en-GB" w:eastAsia="bg-BG"/>
        </w:rPr>
      </w:pPr>
      <w:r w:rsidRPr="00F75944">
        <w:rPr>
          <w:rFonts w:ascii="Verdana" w:eastAsia="Calibri" w:hAnsi="Verdana" w:cs="Times New Roman"/>
          <w:b/>
          <w:bCs/>
          <w:sz w:val="20"/>
          <w:szCs w:val="20"/>
          <w:lang w:val="en-GB" w:eastAsia="bg-BG"/>
        </w:rPr>
        <w:t>(3)</w:t>
      </w:r>
      <w:r w:rsidRPr="00F75944">
        <w:rPr>
          <w:rFonts w:ascii="Verdana" w:eastAsia="Calibri" w:hAnsi="Verdana" w:cs="Times New Roman"/>
          <w:sz w:val="20"/>
          <w:szCs w:val="20"/>
          <w:lang w:val="en-GB" w:eastAsia="bg-BG"/>
        </w:rPr>
        <w:t xml:space="preserve"> The terms and procedure for imposing financial corrections and for recovering amounts unduly paid and wrongly received are defined in the General Terms </w:t>
      </w:r>
      <w:r w:rsidR="00F75944" w:rsidRPr="00F75944">
        <w:rPr>
          <w:rFonts w:ascii="Verdana" w:eastAsia="Calibri" w:hAnsi="Verdana" w:cs="Times New Roman"/>
          <w:sz w:val="20"/>
          <w:szCs w:val="20"/>
          <w:lang w:val="en-GB" w:eastAsia="bg-BG"/>
        </w:rPr>
        <w:t>Conditions</w:t>
      </w:r>
      <w:r w:rsidRPr="00F75944">
        <w:rPr>
          <w:rFonts w:ascii="Verdana" w:eastAsia="Calibri" w:hAnsi="Verdana" w:cs="Times New Roman"/>
          <w:sz w:val="20"/>
          <w:szCs w:val="20"/>
          <w:lang w:val="en-GB" w:eastAsia="bg-BG"/>
        </w:rPr>
        <w:t>.</w:t>
      </w:r>
    </w:p>
    <w:p w:rsidR="00384199" w:rsidRPr="00F75944" w:rsidRDefault="00384199" w:rsidP="00F75944">
      <w:pPr>
        <w:spacing w:after="0"/>
        <w:ind w:firstLine="709"/>
        <w:jc w:val="both"/>
        <w:rPr>
          <w:rFonts w:ascii="Verdana" w:eastAsia="Calibri" w:hAnsi="Verdana" w:cs="Times New Roman"/>
          <w:sz w:val="20"/>
          <w:szCs w:val="20"/>
          <w:lang w:val="en-GB" w:eastAsia="bg-BG"/>
        </w:rPr>
      </w:pPr>
      <w:r w:rsidRPr="00F75944">
        <w:rPr>
          <w:rFonts w:ascii="Verdana" w:eastAsia="Calibri" w:hAnsi="Verdana" w:cs="Times New Roman"/>
          <w:b/>
          <w:bCs/>
          <w:sz w:val="20"/>
          <w:szCs w:val="20"/>
          <w:lang w:val="en-GB" w:eastAsia="bg-BG"/>
        </w:rPr>
        <w:t>(4)</w:t>
      </w:r>
      <w:r w:rsidRPr="00F75944">
        <w:rPr>
          <w:rFonts w:ascii="Verdana" w:eastAsia="Calibri" w:hAnsi="Verdana" w:cs="Times New Roman"/>
          <w:sz w:val="20"/>
          <w:szCs w:val="20"/>
          <w:lang w:val="en-GB" w:eastAsia="bg-BG"/>
        </w:rPr>
        <w:t xml:space="preserve"> In the cases under Art. 21, para. 3 The Program Operator unilaterally terminates the Agreement without notice and without paying any compensation. The Beneficiary is obliged to reimburse all the amounts received under the contract within 14 days of receipt of the notice of termination.</w:t>
      </w:r>
    </w:p>
    <w:p w:rsidR="001A2B4D" w:rsidRPr="00F75944" w:rsidRDefault="001A2B4D" w:rsidP="001A2B4D">
      <w:pPr>
        <w:tabs>
          <w:tab w:val="left" w:pos="993"/>
        </w:tabs>
        <w:spacing w:after="0"/>
        <w:ind w:firstLine="709"/>
        <w:jc w:val="both"/>
        <w:rPr>
          <w:rFonts w:ascii="Verdana" w:eastAsia="Times New Roman" w:hAnsi="Verdana" w:cs="Times New Roman"/>
          <w:sz w:val="20"/>
          <w:szCs w:val="20"/>
          <w:lang w:val="en-GB" w:eastAsia="bg-BG"/>
        </w:rPr>
      </w:pPr>
    </w:p>
    <w:p w:rsidR="00A25565" w:rsidRPr="00F75944" w:rsidRDefault="00A25565" w:rsidP="00614B4C">
      <w:pPr>
        <w:spacing w:after="0"/>
        <w:jc w:val="center"/>
        <w:rPr>
          <w:rFonts w:ascii="Verdana" w:eastAsia="Times New Roman" w:hAnsi="Verdana" w:cs="Times New Roman"/>
          <w:b/>
          <w:sz w:val="20"/>
          <w:szCs w:val="20"/>
          <w:lang w:val="en-GB" w:eastAsia="bg-BG"/>
        </w:rPr>
      </w:pPr>
    </w:p>
    <w:p w:rsidR="00A25565" w:rsidRPr="00F75944" w:rsidRDefault="00A25565" w:rsidP="00614B4C">
      <w:pPr>
        <w:spacing w:after="0"/>
        <w:jc w:val="center"/>
        <w:rPr>
          <w:rFonts w:ascii="Verdana" w:eastAsia="Times New Roman" w:hAnsi="Verdana" w:cs="Times New Roman"/>
          <w:b/>
          <w:sz w:val="20"/>
          <w:szCs w:val="20"/>
          <w:lang w:val="en-GB" w:eastAsia="bg-BG"/>
        </w:rPr>
      </w:pPr>
    </w:p>
    <w:p w:rsidR="00F345B2" w:rsidRPr="00F75944" w:rsidRDefault="00DF6AF9" w:rsidP="00614B4C">
      <w:pPr>
        <w:spacing w:after="0"/>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Section</w:t>
      </w:r>
      <w:r w:rsidR="00F345B2" w:rsidRPr="00F75944">
        <w:rPr>
          <w:rFonts w:ascii="Verdana" w:eastAsia="Times New Roman" w:hAnsi="Verdana" w:cs="Times New Roman"/>
          <w:b/>
          <w:sz w:val="20"/>
          <w:szCs w:val="20"/>
          <w:lang w:val="en-GB" w:eastAsia="bg-BG"/>
        </w:rPr>
        <w:t xml:space="preserve"> VII</w:t>
      </w:r>
      <w:r w:rsidR="000A698A" w:rsidRPr="00F75944">
        <w:rPr>
          <w:rFonts w:ascii="Verdana" w:eastAsia="Times New Roman" w:hAnsi="Verdana" w:cs="Times New Roman"/>
          <w:b/>
          <w:sz w:val="20"/>
          <w:szCs w:val="20"/>
          <w:lang w:val="en-GB" w:eastAsia="bg-BG"/>
        </w:rPr>
        <w:t>I</w:t>
      </w:r>
      <w:r w:rsidR="00F345B2" w:rsidRPr="00F75944">
        <w:rPr>
          <w:rFonts w:ascii="Verdana" w:eastAsia="Times New Roman" w:hAnsi="Verdana" w:cs="Times New Roman"/>
          <w:b/>
          <w:sz w:val="20"/>
          <w:szCs w:val="20"/>
          <w:lang w:val="en-GB" w:eastAsia="bg-BG"/>
        </w:rPr>
        <w:t xml:space="preserve">. </w:t>
      </w:r>
    </w:p>
    <w:p w:rsidR="00F345B2" w:rsidRPr="00F75944" w:rsidRDefault="00384199" w:rsidP="00614B4C">
      <w:pPr>
        <w:suppressAutoHyphens/>
        <w:spacing w:after="0"/>
        <w:contextualSpacing/>
        <w:jc w:val="center"/>
        <w:rPr>
          <w:rFonts w:ascii="Verdana" w:eastAsia="Times New Roman" w:hAnsi="Verdana" w:cs="Times New Roman"/>
          <w:b/>
          <w:sz w:val="20"/>
          <w:szCs w:val="20"/>
          <w:lang w:val="en-GB" w:eastAsia="bg-BG"/>
        </w:rPr>
      </w:pPr>
      <w:r w:rsidRPr="00F75944">
        <w:rPr>
          <w:rFonts w:ascii="Verdana" w:eastAsia="Times New Roman" w:hAnsi="Verdana" w:cs="Times New Roman"/>
          <w:b/>
          <w:sz w:val="20"/>
          <w:szCs w:val="20"/>
          <w:lang w:val="en-GB" w:eastAsia="bg-BG"/>
        </w:rPr>
        <w:t>FINAL PROVISIONS</w:t>
      </w:r>
    </w:p>
    <w:p w:rsidR="00A25565" w:rsidRPr="00F75944" w:rsidRDefault="00A25565" w:rsidP="00614B4C">
      <w:pPr>
        <w:suppressAutoHyphens/>
        <w:spacing w:after="0"/>
        <w:contextualSpacing/>
        <w:jc w:val="center"/>
        <w:rPr>
          <w:rFonts w:ascii="Verdana" w:eastAsia="Times New Roman" w:hAnsi="Verdana" w:cs="Times New Roman"/>
          <w:b/>
          <w:sz w:val="20"/>
          <w:szCs w:val="20"/>
          <w:lang w:val="en-GB" w:eastAsia="bg-BG"/>
        </w:rPr>
      </w:pPr>
    </w:p>
    <w:p w:rsidR="00A4711F" w:rsidRPr="00F75944" w:rsidRDefault="00A4711F" w:rsidP="00A4711F">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F75944">
        <w:rPr>
          <w:rFonts w:ascii="Verdana" w:eastAsia="Times New Roman" w:hAnsi="Verdana" w:cs="ArialMT"/>
          <w:b/>
          <w:bCs/>
          <w:sz w:val="20"/>
          <w:szCs w:val="20"/>
          <w:lang w:val="en-GB" w:eastAsia="bg-BG"/>
        </w:rPr>
        <w:t>Art. 22. (1)</w:t>
      </w:r>
      <w:r w:rsidRPr="00F75944">
        <w:rPr>
          <w:rFonts w:ascii="Verdana" w:eastAsia="Times New Roman" w:hAnsi="Verdana" w:cs="ArialMT"/>
          <w:sz w:val="20"/>
          <w:szCs w:val="20"/>
          <w:lang w:val="en-GB" w:eastAsia="bg-BG"/>
        </w:rPr>
        <w:t xml:space="preserve"> Amendments to this Contract may be made only by mutual consent of the Parties, under the terms and conditions laid down in the General Terms Conditions.</w:t>
      </w:r>
    </w:p>
    <w:p w:rsidR="00A4711F" w:rsidRPr="00F75944" w:rsidRDefault="00A4711F" w:rsidP="00A4711F">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F75944">
        <w:rPr>
          <w:rFonts w:ascii="Verdana" w:eastAsia="Times New Roman" w:hAnsi="Verdana" w:cs="ArialMT"/>
          <w:b/>
          <w:bCs/>
          <w:sz w:val="20"/>
          <w:szCs w:val="20"/>
          <w:lang w:val="en-GB" w:eastAsia="bg-BG"/>
        </w:rPr>
        <w:t>(2)</w:t>
      </w:r>
      <w:r w:rsidRPr="00F75944">
        <w:rPr>
          <w:rFonts w:ascii="Verdana" w:eastAsia="Times New Roman" w:hAnsi="Verdana" w:cs="ArialMT"/>
          <w:sz w:val="20"/>
          <w:szCs w:val="20"/>
          <w:lang w:val="en-GB" w:eastAsia="bg-BG"/>
        </w:rPr>
        <w:t xml:space="preserve"> Notwithstanding the foregoing provision, the Program Operator may unilaterally alter the terms and conditions and the content of the templates published on the REEEES Program page. In the event of a change in the Terms of Service or in some of the templates, it shall enter into force 14 days after notification to the Beneficiary.</w:t>
      </w:r>
    </w:p>
    <w:p w:rsidR="00A4711F" w:rsidRPr="00F75944" w:rsidRDefault="00A4711F" w:rsidP="00A4711F">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F75944">
        <w:rPr>
          <w:rFonts w:ascii="Verdana" w:eastAsia="Times New Roman" w:hAnsi="Verdana" w:cs="ArialMT"/>
          <w:b/>
          <w:bCs/>
          <w:sz w:val="20"/>
          <w:szCs w:val="20"/>
          <w:lang w:val="en-GB" w:eastAsia="bg-BG"/>
        </w:rPr>
        <w:t>Art. 23. (1)</w:t>
      </w:r>
      <w:r w:rsidRPr="00F75944">
        <w:rPr>
          <w:rFonts w:ascii="Verdana" w:eastAsia="Times New Roman" w:hAnsi="Verdana" w:cs="ArialMT"/>
          <w:sz w:val="20"/>
          <w:szCs w:val="20"/>
          <w:lang w:val="en-GB" w:eastAsia="bg-BG"/>
        </w:rPr>
        <w:t xml:space="preserve"> The Program Operator shall send notifications to the Beneficiary through the UMIS system, as applicable.</w:t>
      </w:r>
    </w:p>
    <w:p w:rsidR="00A4711F" w:rsidRPr="00F75944" w:rsidRDefault="00A4711F" w:rsidP="00A4711F">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F75944">
        <w:rPr>
          <w:rFonts w:ascii="Verdana" w:eastAsia="Times New Roman" w:hAnsi="Verdana" w:cs="ArialMT"/>
          <w:b/>
          <w:bCs/>
          <w:sz w:val="20"/>
          <w:szCs w:val="20"/>
          <w:lang w:val="en-GB" w:eastAsia="bg-BG"/>
        </w:rPr>
        <w:t>(2)</w:t>
      </w:r>
      <w:r w:rsidRPr="00F75944">
        <w:rPr>
          <w:rFonts w:ascii="Verdana" w:eastAsia="Times New Roman" w:hAnsi="Verdana" w:cs="ArialMT"/>
          <w:sz w:val="20"/>
          <w:szCs w:val="20"/>
          <w:lang w:val="en-GB" w:eastAsia="bg-BG"/>
        </w:rPr>
        <w:t xml:space="preserve"> Correspondence relating to this Contract is through the UMIS system, as applicable, and in other cases in writing and sent to the following addresses:</w:t>
      </w:r>
    </w:p>
    <w:p w:rsidR="00A4711F" w:rsidRPr="00F75944" w:rsidRDefault="00A4711F" w:rsidP="00A4711F">
      <w:pPr>
        <w:spacing w:after="0"/>
        <w:ind w:firstLine="709"/>
        <w:jc w:val="both"/>
        <w:rPr>
          <w:rFonts w:ascii="Verdana" w:eastAsia="Times New Roman" w:hAnsi="Verdana" w:cs="ArialMT"/>
          <w:sz w:val="20"/>
          <w:szCs w:val="20"/>
          <w:u w:val="single"/>
          <w:lang w:val="en-GB"/>
        </w:rPr>
      </w:pPr>
      <w:r w:rsidRPr="00F75944">
        <w:rPr>
          <w:rFonts w:ascii="Verdana" w:eastAsia="Times New Roman" w:hAnsi="Verdana" w:cs="ArialMT"/>
          <w:sz w:val="20"/>
          <w:szCs w:val="20"/>
          <w:u w:val="single"/>
          <w:lang w:val="en-GB"/>
        </w:rPr>
        <w:lastRenderedPageBreak/>
        <w:t>For the Program Operator:</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Ministry of Energy</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Program Operator Manager on the</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Renewable Energy,</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Energy Efficiency and Energy Security Program</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Sofia, 1052, 8, Triaditza Street,</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e-mail address ..................................</w:t>
      </w:r>
    </w:p>
    <w:p w:rsidR="00A4711F" w:rsidRPr="00F75944" w:rsidRDefault="00A4711F" w:rsidP="00A4711F">
      <w:pPr>
        <w:spacing w:after="0"/>
        <w:ind w:firstLine="709"/>
        <w:jc w:val="both"/>
        <w:rPr>
          <w:rFonts w:ascii="Verdana" w:eastAsia="Times New Roman" w:hAnsi="Verdana" w:cs="ArialMT"/>
          <w:sz w:val="20"/>
          <w:szCs w:val="20"/>
          <w:lang w:val="en-GB"/>
        </w:rPr>
      </w:pPr>
    </w:p>
    <w:p w:rsidR="00A4711F" w:rsidRPr="00F75944" w:rsidRDefault="00A4711F" w:rsidP="00A4711F">
      <w:pPr>
        <w:spacing w:after="0"/>
        <w:ind w:firstLine="709"/>
        <w:jc w:val="both"/>
        <w:rPr>
          <w:rFonts w:ascii="Verdana" w:eastAsia="Times New Roman" w:hAnsi="Verdana" w:cs="ArialMT"/>
          <w:sz w:val="20"/>
          <w:szCs w:val="20"/>
          <w:u w:val="single"/>
          <w:lang w:val="en-GB"/>
        </w:rPr>
      </w:pPr>
      <w:r w:rsidRPr="00F75944">
        <w:rPr>
          <w:rFonts w:ascii="Verdana" w:eastAsia="Times New Roman" w:hAnsi="Verdana" w:cs="ArialMT"/>
          <w:sz w:val="20"/>
          <w:szCs w:val="20"/>
          <w:u w:val="single"/>
          <w:lang w:val="en-GB"/>
        </w:rPr>
        <w:t xml:space="preserve">For the Beneficiary: </w:t>
      </w:r>
    </w:p>
    <w:p w:rsidR="00A4711F" w:rsidRPr="00F75944" w:rsidRDefault="00A4711F" w:rsidP="00A4711F">
      <w:pPr>
        <w:spacing w:after="0"/>
        <w:ind w:firstLine="709"/>
        <w:jc w:val="both"/>
        <w:rPr>
          <w:rFonts w:ascii="Verdana" w:eastAsia="Times New Roman" w:hAnsi="Verdana" w:cs="ArialMT"/>
          <w:sz w:val="20"/>
          <w:szCs w:val="20"/>
          <w:lang w:val="en-GB"/>
        </w:rPr>
      </w:pPr>
      <w:r w:rsidRPr="00F75944">
        <w:rPr>
          <w:rFonts w:ascii="Verdana" w:eastAsia="Times New Roman" w:hAnsi="Verdana" w:cs="ArialMT"/>
          <w:sz w:val="20"/>
          <w:szCs w:val="20"/>
          <w:lang w:val="en-GB"/>
        </w:rPr>
        <w:t>.......................................</w:t>
      </w:r>
    </w:p>
    <w:p w:rsidR="00A4711F" w:rsidRPr="00F75944" w:rsidRDefault="00A4711F" w:rsidP="00614B4C">
      <w:pPr>
        <w:suppressAutoHyphens/>
        <w:spacing w:after="0"/>
        <w:ind w:firstLine="709"/>
        <w:contextualSpacing/>
        <w:jc w:val="both"/>
        <w:rPr>
          <w:rFonts w:ascii="Verdana" w:eastAsia="Times New Roman" w:hAnsi="Verdana" w:cs="Times New Roman"/>
          <w:b/>
          <w:sz w:val="20"/>
          <w:szCs w:val="20"/>
          <w:lang w:val="en-GB" w:eastAsia="bg-BG"/>
        </w:rPr>
      </w:pPr>
    </w:p>
    <w:p w:rsidR="00A4711F" w:rsidRPr="00F75944" w:rsidRDefault="00A4711F" w:rsidP="00A4711F">
      <w:pPr>
        <w:suppressAutoHyphens/>
        <w:spacing w:after="0"/>
        <w:ind w:firstLine="709"/>
        <w:contextualSpacing/>
        <w:jc w:val="both"/>
        <w:rPr>
          <w:rFonts w:ascii="Verdana" w:eastAsia="Times New Roman" w:hAnsi="Verdana" w:cs="Times New Roman"/>
          <w:sz w:val="20"/>
          <w:szCs w:val="20"/>
          <w:lang w:val="en-GB"/>
        </w:rPr>
      </w:pPr>
      <w:r w:rsidRPr="00F75944">
        <w:rPr>
          <w:rFonts w:ascii="Verdana" w:eastAsia="Times New Roman" w:hAnsi="Verdana" w:cs="Times New Roman"/>
          <w:b/>
          <w:bCs/>
          <w:sz w:val="20"/>
          <w:szCs w:val="20"/>
          <w:lang w:val="en-GB"/>
        </w:rPr>
        <w:t>Art. 24.</w:t>
      </w:r>
      <w:r w:rsidRPr="00F75944">
        <w:rPr>
          <w:rFonts w:ascii="Verdana" w:eastAsia="Times New Roman" w:hAnsi="Verdana" w:cs="Times New Roman"/>
          <w:sz w:val="20"/>
          <w:szCs w:val="20"/>
          <w:lang w:val="en-GB"/>
        </w:rPr>
        <w:t xml:space="preserve"> In the event of non-compliance between the provisions of the Contract and those of the Annexes, the provisions of the Contract shall prevail. In the event of a discrepancy between the provisions of the General Terms and Conditions and those of the other Annexes, the General Terms and Conditions shall prevail. In case of discrepancy between the Application Form and the Budget of the Project, the Project Budget shall be applied with priority.</w:t>
      </w:r>
    </w:p>
    <w:p w:rsidR="00A4711F" w:rsidRPr="00F75944" w:rsidRDefault="00A4711F" w:rsidP="00A4711F">
      <w:pPr>
        <w:suppressAutoHyphens/>
        <w:spacing w:after="0"/>
        <w:ind w:firstLine="709"/>
        <w:contextualSpacing/>
        <w:jc w:val="both"/>
        <w:rPr>
          <w:rFonts w:ascii="Verdana" w:eastAsia="Times New Roman" w:hAnsi="Verdana" w:cs="Times New Roman"/>
          <w:sz w:val="20"/>
          <w:szCs w:val="20"/>
          <w:lang w:val="en-GB"/>
        </w:rPr>
      </w:pPr>
      <w:r w:rsidRPr="00F75944">
        <w:rPr>
          <w:rFonts w:ascii="Verdana" w:eastAsia="Times New Roman" w:hAnsi="Verdana" w:cs="Times New Roman"/>
          <w:b/>
          <w:bCs/>
          <w:sz w:val="20"/>
          <w:szCs w:val="20"/>
          <w:lang w:val="en-GB"/>
        </w:rPr>
        <w:t>Art. 25.</w:t>
      </w:r>
      <w:r w:rsidRPr="00F75944">
        <w:rPr>
          <w:rFonts w:ascii="Verdana" w:eastAsia="Times New Roman" w:hAnsi="Verdana" w:cs="Times New Roman"/>
          <w:sz w:val="20"/>
          <w:szCs w:val="20"/>
          <w:lang w:val="en-GB"/>
        </w:rPr>
        <w:t xml:space="preserve"> For matters not covered by this Contract, the provisions and requirements of the acts referred to in Art. 6 shall apply.</w:t>
      </w:r>
    </w:p>
    <w:p w:rsidR="00A4711F" w:rsidRPr="00F75944" w:rsidRDefault="00A4711F" w:rsidP="00A4711F">
      <w:pPr>
        <w:suppressAutoHyphens/>
        <w:spacing w:after="0"/>
        <w:ind w:firstLine="709"/>
        <w:contextualSpacing/>
        <w:jc w:val="both"/>
        <w:rPr>
          <w:rFonts w:ascii="Verdana" w:eastAsia="Times New Roman" w:hAnsi="Verdana" w:cs="Times New Roman"/>
          <w:sz w:val="20"/>
          <w:szCs w:val="20"/>
          <w:lang w:val="en-GB"/>
        </w:rPr>
      </w:pPr>
    </w:p>
    <w:p w:rsidR="00A4711F" w:rsidRPr="00F75944" w:rsidRDefault="00A4711F" w:rsidP="00A4711F">
      <w:pPr>
        <w:suppressAutoHyphens/>
        <w:spacing w:after="0"/>
        <w:ind w:firstLine="709"/>
        <w:contextualSpacing/>
        <w:jc w:val="both"/>
        <w:rPr>
          <w:rFonts w:ascii="Verdana" w:eastAsia="Times New Roman" w:hAnsi="Verdana" w:cs="Times New Roman"/>
          <w:sz w:val="20"/>
          <w:szCs w:val="20"/>
          <w:lang w:val="en-GB"/>
        </w:rPr>
      </w:pPr>
      <w:r w:rsidRPr="00F75944">
        <w:rPr>
          <w:rFonts w:ascii="Verdana" w:eastAsia="Times New Roman" w:hAnsi="Verdana" w:cs="Times New Roman"/>
          <w:sz w:val="20"/>
          <w:szCs w:val="20"/>
          <w:lang w:val="en-GB"/>
        </w:rPr>
        <w:t xml:space="preserve">This </w:t>
      </w:r>
      <w:r w:rsidR="00CA2A58" w:rsidRPr="00F75944">
        <w:rPr>
          <w:rFonts w:ascii="Verdana" w:eastAsia="Times New Roman" w:hAnsi="Verdana" w:cs="Times New Roman"/>
          <w:sz w:val="20"/>
          <w:szCs w:val="20"/>
          <w:lang w:val="en-GB"/>
        </w:rPr>
        <w:t>Contract</w:t>
      </w:r>
      <w:r w:rsidRPr="00F75944">
        <w:rPr>
          <w:rFonts w:ascii="Verdana" w:eastAsia="Times New Roman" w:hAnsi="Verdana" w:cs="Times New Roman"/>
          <w:sz w:val="20"/>
          <w:szCs w:val="20"/>
          <w:lang w:val="en-GB"/>
        </w:rPr>
        <w:t xml:space="preserve"> is drawn up in </w:t>
      </w:r>
      <w:r w:rsidR="00CA2A58" w:rsidRPr="00F75944">
        <w:rPr>
          <w:rFonts w:ascii="Verdana" w:eastAsia="Times New Roman" w:hAnsi="Verdana" w:cs="Times New Roman"/>
          <w:sz w:val="20"/>
          <w:szCs w:val="20"/>
          <w:lang w:val="en-GB"/>
        </w:rPr>
        <w:t>2</w:t>
      </w:r>
      <w:r w:rsidRPr="00F75944">
        <w:rPr>
          <w:rFonts w:ascii="Verdana" w:eastAsia="Times New Roman" w:hAnsi="Verdana" w:cs="Times New Roman"/>
          <w:sz w:val="20"/>
          <w:szCs w:val="20"/>
          <w:lang w:val="en-GB"/>
        </w:rPr>
        <w:t xml:space="preserve"> (</w:t>
      </w:r>
      <w:r w:rsidR="00CA2A58" w:rsidRPr="00F75944">
        <w:rPr>
          <w:rFonts w:ascii="Verdana" w:eastAsia="Times New Roman" w:hAnsi="Verdana" w:cs="Times New Roman"/>
          <w:sz w:val="20"/>
          <w:szCs w:val="20"/>
          <w:lang w:val="en-GB"/>
        </w:rPr>
        <w:t>two</w:t>
      </w:r>
      <w:r w:rsidRPr="00F75944">
        <w:rPr>
          <w:rFonts w:ascii="Verdana" w:eastAsia="Times New Roman" w:hAnsi="Verdana" w:cs="Times New Roman"/>
          <w:sz w:val="20"/>
          <w:szCs w:val="20"/>
          <w:lang w:val="en-GB"/>
        </w:rPr>
        <w:t xml:space="preserve">) originals in Bulgarian and </w:t>
      </w:r>
      <w:r w:rsidR="00CA2A58" w:rsidRPr="00F75944">
        <w:rPr>
          <w:rFonts w:ascii="Verdana" w:eastAsia="Times New Roman" w:hAnsi="Verdana" w:cs="Times New Roman"/>
          <w:sz w:val="20"/>
          <w:szCs w:val="20"/>
          <w:lang w:val="en-GB"/>
        </w:rPr>
        <w:t>2</w:t>
      </w:r>
      <w:r w:rsidRPr="00F75944">
        <w:rPr>
          <w:rFonts w:ascii="Verdana" w:eastAsia="Times New Roman" w:hAnsi="Verdana" w:cs="Times New Roman"/>
          <w:sz w:val="20"/>
          <w:szCs w:val="20"/>
          <w:lang w:val="en-GB"/>
        </w:rPr>
        <w:t xml:space="preserve"> (</w:t>
      </w:r>
      <w:r w:rsidR="00CA2A58" w:rsidRPr="00F75944">
        <w:rPr>
          <w:rFonts w:ascii="Verdana" w:eastAsia="Times New Roman" w:hAnsi="Verdana" w:cs="Times New Roman"/>
          <w:sz w:val="20"/>
          <w:szCs w:val="20"/>
          <w:lang w:val="en-GB"/>
        </w:rPr>
        <w:t>two</w:t>
      </w:r>
      <w:r w:rsidRPr="00F75944">
        <w:rPr>
          <w:rFonts w:ascii="Verdana" w:eastAsia="Times New Roman" w:hAnsi="Verdana" w:cs="Times New Roman"/>
          <w:sz w:val="20"/>
          <w:szCs w:val="20"/>
          <w:lang w:val="en-GB"/>
        </w:rPr>
        <w:t>) original copies in English</w:t>
      </w:r>
      <w:r w:rsidR="00CA2A58" w:rsidRPr="00F75944">
        <w:rPr>
          <w:rFonts w:ascii="Verdana" w:eastAsia="Times New Roman" w:hAnsi="Verdana" w:cs="Times New Roman"/>
          <w:sz w:val="20"/>
          <w:szCs w:val="20"/>
          <w:lang w:val="en-GB"/>
        </w:rPr>
        <w:t>,</w:t>
      </w:r>
      <w:r w:rsidRPr="00F75944">
        <w:rPr>
          <w:rFonts w:ascii="Verdana" w:eastAsia="Times New Roman" w:hAnsi="Verdana" w:cs="Times New Roman"/>
          <w:sz w:val="20"/>
          <w:szCs w:val="20"/>
          <w:lang w:val="en-GB"/>
        </w:rPr>
        <w:t xml:space="preserve"> one for the Program Operator and the </w:t>
      </w:r>
      <w:r w:rsidR="00CA2A58" w:rsidRPr="00F75944">
        <w:rPr>
          <w:rFonts w:ascii="Verdana" w:eastAsia="Times New Roman" w:hAnsi="Verdana" w:cs="Times New Roman"/>
          <w:sz w:val="20"/>
          <w:szCs w:val="20"/>
          <w:lang w:val="en-GB"/>
        </w:rPr>
        <w:t xml:space="preserve">one for the </w:t>
      </w:r>
      <w:r w:rsidRPr="00F75944">
        <w:rPr>
          <w:rFonts w:ascii="Verdana" w:eastAsia="Times New Roman" w:hAnsi="Verdana" w:cs="Times New Roman"/>
          <w:sz w:val="20"/>
          <w:szCs w:val="20"/>
          <w:lang w:val="en-GB"/>
        </w:rPr>
        <w:t xml:space="preserve">Beneficiary. In case of inconsistency between the two languages, the English language </w:t>
      </w:r>
      <w:r w:rsidR="00CA2A58" w:rsidRPr="00F75944">
        <w:rPr>
          <w:rFonts w:ascii="Verdana" w:eastAsia="Times New Roman" w:hAnsi="Verdana" w:cs="Times New Roman"/>
          <w:sz w:val="20"/>
          <w:szCs w:val="20"/>
          <w:lang w:val="en-GB"/>
        </w:rPr>
        <w:t>shall be</w:t>
      </w:r>
      <w:r w:rsidRPr="00F75944">
        <w:rPr>
          <w:rFonts w:ascii="Verdana" w:eastAsia="Times New Roman" w:hAnsi="Verdana" w:cs="Times New Roman"/>
          <w:sz w:val="20"/>
          <w:szCs w:val="20"/>
          <w:lang w:val="en-GB"/>
        </w:rPr>
        <w:t xml:space="preserve"> the leading language.</w:t>
      </w:r>
    </w:p>
    <w:p w:rsidR="00750BA8" w:rsidRPr="00F75944" w:rsidRDefault="00750BA8" w:rsidP="00614B4C">
      <w:pPr>
        <w:spacing w:after="0"/>
        <w:ind w:left="567"/>
        <w:contextualSpacing/>
        <w:jc w:val="both"/>
        <w:rPr>
          <w:rFonts w:ascii="Verdana" w:eastAsia="Times New Roman" w:hAnsi="Verdana" w:cs="Times New Roman"/>
          <w:sz w:val="20"/>
          <w:szCs w:val="20"/>
          <w:lang w:val="en-GB"/>
        </w:rPr>
      </w:pPr>
    </w:p>
    <w:p w:rsidR="00750BA8" w:rsidRPr="00F75944" w:rsidRDefault="00CA2A58" w:rsidP="00614B4C">
      <w:pPr>
        <w:spacing w:after="0"/>
        <w:contextualSpacing/>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Annexes - an integral part of this Contract:</w:t>
      </w:r>
    </w:p>
    <w:p w:rsidR="00CA2A58" w:rsidRPr="00F75944" w:rsidRDefault="00CA2A58" w:rsidP="00614B4C">
      <w:pPr>
        <w:spacing w:after="0"/>
        <w:jc w:val="both"/>
        <w:rPr>
          <w:rFonts w:ascii="Verdana" w:eastAsia="Times New Roman" w:hAnsi="Verdana" w:cs="Times New Roman"/>
          <w:sz w:val="20"/>
          <w:szCs w:val="20"/>
          <w:lang w:val="en-GB" w:eastAsia="en-GB"/>
        </w:rPr>
      </w:pPr>
    </w:p>
    <w:p w:rsidR="00750BA8" w:rsidRPr="00F75944" w:rsidRDefault="00CA2A58" w:rsidP="00614B4C">
      <w:pPr>
        <w:spacing w:after="0"/>
        <w:jc w:val="both"/>
        <w:rPr>
          <w:rFonts w:ascii="Verdana" w:eastAsia="Times New Roman" w:hAnsi="Verdana" w:cs="Times New Roman"/>
          <w:sz w:val="20"/>
          <w:szCs w:val="20"/>
          <w:lang w:val="en-GB" w:eastAsia="en-GB"/>
        </w:rPr>
      </w:pPr>
      <w:r w:rsidRPr="00F75944">
        <w:rPr>
          <w:rFonts w:ascii="Verdana" w:eastAsia="Times New Roman" w:hAnsi="Verdana" w:cs="Times New Roman"/>
          <w:sz w:val="20"/>
          <w:szCs w:val="20"/>
          <w:lang w:val="en-GB"/>
        </w:rPr>
        <w:t>General Terms and Conditions</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A: Project proposal</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Budget B: Project Budget</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C: Partnership Agreement (if applicable)</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D: Declaration of absence / availability of double funding</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E: State and Minimum Aid Statement (if applicable)</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F: Declaration on the determination of irregularity and fraud</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G: Statement on VAT Act status</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H: Power of Attorney or other authorization document (if applicable)</w:t>
      </w:r>
    </w:p>
    <w:p w:rsidR="00CA2A58" w:rsidRPr="00F75944" w:rsidRDefault="00CA2A58" w:rsidP="00CA2A58">
      <w:pPr>
        <w:tabs>
          <w:tab w:val="left" w:pos="2160"/>
        </w:tabs>
        <w:suppressAutoHyphens/>
        <w:spacing w:after="0"/>
        <w:jc w:val="both"/>
        <w:rPr>
          <w:rFonts w:ascii="Verdana" w:eastAsia="Calibri" w:hAnsi="Verdana" w:cs="Times New Roman"/>
          <w:bCs/>
          <w:sz w:val="20"/>
          <w:szCs w:val="20"/>
          <w:lang w:val="en-GB" w:eastAsia="ar-SA"/>
        </w:rPr>
      </w:pPr>
      <w:r w:rsidRPr="00F75944">
        <w:rPr>
          <w:rFonts w:ascii="Verdana" w:eastAsia="Calibri" w:hAnsi="Verdana" w:cs="Times New Roman"/>
          <w:bCs/>
          <w:sz w:val="20"/>
          <w:szCs w:val="20"/>
          <w:lang w:val="en-GB" w:eastAsia="ar-SA"/>
        </w:rPr>
        <w:t>Appendix J: ........................... (other documents referred to in the relevant Guidelines and specific to the procedure, if applicable).</w:t>
      </w:r>
    </w:p>
    <w:p w:rsidR="00750BA8" w:rsidRPr="00F75944" w:rsidRDefault="00750BA8" w:rsidP="00750BA8">
      <w:pPr>
        <w:tabs>
          <w:tab w:val="left" w:pos="1800"/>
        </w:tabs>
        <w:suppressAutoHyphens/>
        <w:spacing w:after="240" w:line="360" w:lineRule="auto"/>
        <w:rPr>
          <w:rFonts w:ascii="Verdana" w:eastAsia="Calibri" w:hAnsi="Verdana" w:cs="Times New Roman"/>
          <w:sz w:val="20"/>
          <w:szCs w:val="20"/>
          <w:lang w:val="en-GB" w:eastAsia="ar-SA"/>
        </w:rPr>
      </w:pPr>
    </w:p>
    <w:tbl>
      <w:tblPr>
        <w:tblpPr w:leftFromText="180" w:rightFromText="180" w:vertAnchor="text" w:horzAnchor="margin" w:tblpY="98"/>
        <w:tblW w:w="9873" w:type="dxa"/>
        <w:tblLayout w:type="fixed"/>
        <w:tblLook w:val="0000" w:firstRow="0" w:lastRow="0" w:firstColumn="0" w:lastColumn="0" w:noHBand="0" w:noVBand="0"/>
      </w:tblPr>
      <w:tblGrid>
        <w:gridCol w:w="9873"/>
      </w:tblGrid>
      <w:tr w:rsidR="00750BA8" w:rsidRPr="00F75944" w:rsidTr="009710E7">
        <w:trPr>
          <w:trHeight w:val="2743"/>
        </w:trPr>
        <w:tc>
          <w:tcPr>
            <w:tcW w:w="9873" w:type="dxa"/>
          </w:tcPr>
          <w:tbl>
            <w:tblPr>
              <w:tblW w:w="9528" w:type="dxa"/>
              <w:tblLayout w:type="fixed"/>
              <w:tblLook w:val="0000" w:firstRow="0" w:lastRow="0" w:firstColumn="0" w:lastColumn="0" w:noHBand="0" w:noVBand="0"/>
            </w:tblPr>
            <w:tblGrid>
              <w:gridCol w:w="4336"/>
              <w:gridCol w:w="5192"/>
            </w:tblGrid>
            <w:tr w:rsidR="00750BA8" w:rsidRPr="00F75944" w:rsidTr="009710E7">
              <w:trPr>
                <w:trHeight w:val="247"/>
              </w:trPr>
              <w:tc>
                <w:tcPr>
                  <w:tcW w:w="4336"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lastRenderedPageBreak/>
                    <w:t>For the Beneficiary</w:t>
                  </w:r>
                  <w:r w:rsidR="00750BA8" w:rsidRPr="00F75944">
                    <w:rPr>
                      <w:rFonts w:ascii="Verdana" w:eastAsia="Times New Roman" w:hAnsi="Verdana" w:cs="Times New Roman"/>
                      <w:b/>
                      <w:sz w:val="20"/>
                      <w:szCs w:val="20"/>
                      <w:lang w:val="en-GB"/>
                    </w:rPr>
                    <w:t>:</w:t>
                  </w:r>
                </w:p>
              </w:tc>
              <w:tc>
                <w:tcPr>
                  <w:tcW w:w="5192"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For the Program Operator</w:t>
                  </w:r>
                  <w:r w:rsidR="00750BA8" w:rsidRPr="00F75944">
                    <w:rPr>
                      <w:rFonts w:ascii="Verdana" w:eastAsia="Times New Roman" w:hAnsi="Verdana" w:cs="Times New Roman"/>
                      <w:b/>
                      <w:sz w:val="20"/>
                      <w:szCs w:val="20"/>
                      <w:lang w:val="en-GB"/>
                    </w:rPr>
                    <w:t xml:space="preserve">: </w:t>
                  </w:r>
                </w:p>
              </w:tc>
            </w:tr>
            <w:tr w:rsidR="00750BA8" w:rsidRPr="00F75944" w:rsidTr="009710E7">
              <w:trPr>
                <w:trHeight w:val="458"/>
              </w:trPr>
              <w:tc>
                <w:tcPr>
                  <w:tcW w:w="4336"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Name</w:t>
                  </w:r>
                  <w:r w:rsidR="00750BA8" w:rsidRPr="00F75944">
                    <w:rPr>
                      <w:rFonts w:ascii="Verdana" w:eastAsia="Times New Roman" w:hAnsi="Verdana" w:cs="Times New Roman"/>
                      <w:b/>
                      <w:sz w:val="20"/>
                      <w:szCs w:val="20"/>
                      <w:lang w:val="en-GB"/>
                    </w:rPr>
                    <w:t>:</w:t>
                  </w:r>
                </w:p>
              </w:tc>
              <w:tc>
                <w:tcPr>
                  <w:tcW w:w="5192"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Name</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sz w:val="20"/>
                      <w:szCs w:val="20"/>
                      <w:lang w:val="en-GB"/>
                    </w:rPr>
                    <w:t xml:space="preserve"> </w:t>
                  </w:r>
                </w:p>
              </w:tc>
            </w:tr>
            <w:tr w:rsidR="00750BA8" w:rsidRPr="00F75944" w:rsidTr="009710E7">
              <w:trPr>
                <w:trHeight w:val="513"/>
              </w:trPr>
              <w:tc>
                <w:tcPr>
                  <w:tcW w:w="4336"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Position</w:t>
                  </w:r>
                  <w:r w:rsidR="00750BA8" w:rsidRPr="00F75944">
                    <w:rPr>
                      <w:rFonts w:ascii="Verdana" w:eastAsia="Times New Roman" w:hAnsi="Verdana" w:cs="Times New Roman"/>
                      <w:b/>
                      <w:sz w:val="20"/>
                      <w:szCs w:val="20"/>
                      <w:lang w:val="en-GB"/>
                    </w:rPr>
                    <w:t>:</w:t>
                  </w:r>
                </w:p>
                <w:p w:rsidR="00750BA8" w:rsidRPr="00F75944" w:rsidRDefault="00750BA8" w:rsidP="00750BA8">
                  <w:pPr>
                    <w:framePr w:hSpace="180" w:wrap="around" w:vAnchor="text" w:hAnchor="margin" w:y="98"/>
                    <w:spacing w:before="120" w:after="120" w:line="360" w:lineRule="auto"/>
                    <w:ind w:left="108"/>
                    <w:jc w:val="both"/>
                    <w:rPr>
                      <w:rFonts w:ascii="Verdana" w:eastAsia="Times New Roman" w:hAnsi="Verdana" w:cs="Times New Roman"/>
                      <w:b/>
                      <w:sz w:val="20"/>
                      <w:szCs w:val="20"/>
                      <w:lang w:val="en-GB"/>
                    </w:rPr>
                  </w:pPr>
                </w:p>
              </w:tc>
              <w:tc>
                <w:tcPr>
                  <w:tcW w:w="5192"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F75944">
                    <w:rPr>
                      <w:rFonts w:ascii="Verdana" w:eastAsia="Times New Roman" w:hAnsi="Verdana" w:cs="Times New Roman"/>
                      <w:b/>
                      <w:sz w:val="20"/>
                      <w:szCs w:val="20"/>
                      <w:lang w:val="en-GB"/>
                    </w:rPr>
                    <w:t>Position</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sz w:val="20"/>
                      <w:szCs w:val="20"/>
                      <w:lang w:val="en-GB"/>
                    </w:rPr>
                    <w:t xml:space="preserve"> </w:t>
                  </w:r>
                </w:p>
                <w:p w:rsidR="00750BA8" w:rsidRPr="00F75944"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p>
              </w:tc>
            </w:tr>
            <w:tr w:rsidR="00750BA8" w:rsidRPr="00F75944" w:rsidTr="009710E7">
              <w:trPr>
                <w:trHeight w:val="397"/>
              </w:trPr>
              <w:tc>
                <w:tcPr>
                  <w:tcW w:w="4336"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F75944">
                    <w:rPr>
                      <w:rFonts w:ascii="Verdana" w:eastAsia="Times New Roman" w:hAnsi="Verdana" w:cs="Times New Roman"/>
                      <w:b/>
                      <w:sz w:val="20"/>
                      <w:szCs w:val="20"/>
                      <w:lang w:val="en-GB"/>
                    </w:rPr>
                    <w:t>Signature</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sz w:val="20"/>
                      <w:szCs w:val="20"/>
                      <w:lang w:val="en-GB"/>
                    </w:rPr>
                    <w:t xml:space="preserve"> ……………………………………………</w:t>
                  </w:r>
                </w:p>
                <w:p w:rsidR="00750BA8" w:rsidRPr="00F75944" w:rsidRDefault="00750BA8" w:rsidP="00750BA8">
                  <w:pPr>
                    <w:framePr w:hSpace="180" w:wrap="around" w:vAnchor="text" w:hAnchor="margin" w:y="98"/>
                    <w:spacing w:before="120" w:after="120" w:line="360" w:lineRule="auto"/>
                    <w:ind w:left="108"/>
                    <w:jc w:val="both"/>
                    <w:rPr>
                      <w:rFonts w:ascii="Verdana" w:eastAsia="Times New Roman" w:hAnsi="Verdana" w:cs="Times New Roman"/>
                      <w:sz w:val="20"/>
                      <w:szCs w:val="20"/>
                      <w:lang w:val="en-GB"/>
                    </w:rPr>
                  </w:pPr>
                </w:p>
              </w:tc>
              <w:tc>
                <w:tcPr>
                  <w:tcW w:w="5192"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F75944">
                    <w:rPr>
                      <w:rFonts w:ascii="Verdana" w:eastAsia="Times New Roman" w:hAnsi="Verdana" w:cs="Times New Roman"/>
                      <w:b/>
                      <w:sz w:val="20"/>
                      <w:szCs w:val="20"/>
                      <w:lang w:val="en-GB"/>
                    </w:rPr>
                    <w:t>Signature</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sz w:val="20"/>
                      <w:szCs w:val="20"/>
                      <w:lang w:val="en-GB"/>
                    </w:rPr>
                    <w:t xml:space="preserve"> ……………………………………………</w:t>
                  </w:r>
                </w:p>
              </w:tc>
            </w:tr>
            <w:tr w:rsidR="00750BA8" w:rsidRPr="00F75944" w:rsidTr="009710E7">
              <w:trPr>
                <w:trHeight w:val="260"/>
              </w:trPr>
              <w:tc>
                <w:tcPr>
                  <w:tcW w:w="4336"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F75944">
                    <w:rPr>
                      <w:rFonts w:ascii="Verdana" w:eastAsia="Times New Roman" w:hAnsi="Verdana" w:cs="Times New Roman"/>
                      <w:b/>
                      <w:sz w:val="20"/>
                      <w:szCs w:val="20"/>
                      <w:lang w:val="en-GB"/>
                    </w:rPr>
                    <w:t>Date</w:t>
                  </w:r>
                  <w:r w:rsidR="00750BA8" w:rsidRPr="00F75944">
                    <w:rPr>
                      <w:rFonts w:ascii="Verdana" w:eastAsia="Times New Roman" w:hAnsi="Verdana" w:cs="Times New Roman"/>
                      <w:b/>
                      <w:sz w:val="20"/>
                      <w:szCs w:val="20"/>
                      <w:lang w:val="en-GB"/>
                    </w:rPr>
                    <w:t xml:space="preserve">: </w:t>
                  </w:r>
                </w:p>
              </w:tc>
              <w:tc>
                <w:tcPr>
                  <w:tcW w:w="5192" w:type="dxa"/>
                </w:tcPr>
                <w:p w:rsidR="00750BA8" w:rsidRPr="00F75944" w:rsidRDefault="00C27030" w:rsidP="00750BA8">
                  <w:pPr>
                    <w:framePr w:hSpace="180" w:wrap="around" w:vAnchor="text" w:hAnchor="margin" w:y="98"/>
                    <w:spacing w:before="120" w:after="120" w:line="360" w:lineRule="auto"/>
                    <w:jc w:val="both"/>
                    <w:rPr>
                      <w:rFonts w:ascii="Verdana" w:eastAsia="Times New Roman" w:hAnsi="Verdana" w:cs="Times New Roman"/>
                      <w:sz w:val="20"/>
                      <w:szCs w:val="20"/>
                      <w:lang w:val="en-GB" w:eastAsia="bg-BG"/>
                    </w:rPr>
                  </w:pPr>
                  <w:r w:rsidRPr="00F75944">
                    <w:rPr>
                      <w:rFonts w:ascii="Verdana" w:eastAsia="Times New Roman" w:hAnsi="Verdana" w:cs="Times New Roman"/>
                      <w:b/>
                      <w:sz w:val="20"/>
                      <w:szCs w:val="20"/>
                      <w:lang w:val="en-GB" w:eastAsia="bg-BG"/>
                    </w:rPr>
                    <w:t>Date</w:t>
                  </w:r>
                  <w:r w:rsidR="00750BA8" w:rsidRPr="00F75944">
                    <w:rPr>
                      <w:rFonts w:ascii="Verdana" w:eastAsia="Times New Roman" w:hAnsi="Verdana" w:cs="Times New Roman"/>
                      <w:b/>
                      <w:sz w:val="20"/>
                      <w:szCs w:val="20"/>
                      <w:lang w:val="en-GB" w:eastAsia="bg-BG"/>
                    </w:rPr>
                    <w:t>:</w:t>
                  </w:r>
                </w:p>
              </w:tc>
            </w:tr>
          </w:tbl>
          <w:p w:rsidR="00750BA8" w:rsidRPr="00F75944" w:rsidRDefault="00750BA8" w:rsidP="00750BA8">
            <w:pPr>
              <w:spacing w:before="120" w:after="120" w:line="360" w:lineRule="auto"/>
              <w:jc w:val="both"/>
              <w:rPr>
                <w:rFonts w:ascii="Verdana" w:eastAsia="Times New Roman" w:hAnsi="Verdana" w:cs="Times New Roman"/>
                <w:b/>
                <w:sz w:val="20"/>
                <w:szCs w:val="20"/>
                <w:lang w:val="en-GB"/>
              </w:rPr>
            </w:pPr>
          </w:p>
        </w:tc>
      </w:tr>
    </w:tbl>
    <w:p w:rsidR="00750BA8" w:rsidRPr="00F75944" w:rsidRDefault="00750BA8" w:rsidP="00750BA8">
      <w:pPr>
        <w:suppressAutoHyphens/>
        <w:spacing w:after="0" w:line="360" w:lineRule="auto"/>
        <w:jc w:val="both"/>
        <w:rPr>
          <w:rFonts w:ascii="Verdana" w:eastAsia="Calibri" w:hAnsi="Verdana" w:cs="Times New Roman"/>
          <w:sz w:val="20"/>
          <w:szCs w:val="20"/>
          <w:lang w:val="en-GB" w:eastAsia="ar-SA"/>
        </w:rPr>
      </w:pPr>
    </w:p>
    <w:p w:rsidR="00750BA8" w:rsidRPr="00F75944" w:rsidRDefault="00C27030" w:rsidP="00C27030">
      <w:pPr>
        <w:suppressAutoHyphens/>
        <w:spacing w:after="0" w:line="360" w:lineRule="auto"/>
        <w:ind w:left="284"/>
        <w:jc w:val="both"/>
        <w:rPr>
          <w:rFonts w:ascii="Verdana" w:eastAsia="Calibri" w:hAnsi="Verdana" w:cs="Times New Roman"/>
          <w:i/>
          <w:sz w:val="20"/>
          <w:szCs w:val="20"/>
          <w:lang w:val="en-GB" w:eastAsia="ar-SA"/>
        </w:rPr>
      </w:pPr>
      <w:r w:rsidRPr="00F75944">
        <w:rPr>
          <w:rFonts w:ascii="Verdana" w:eastAsia="Calibri" w:hAnsi="Verdana" w:cs="Times New Roman"/>
          <w:i/>
          <w:sz w:val="20"/>
          <w:szCs w:val="20"/>
          <w:lang w:val="en-GB" w:eastAsia="ar-SA"/>
        </w:rPr>
        <w:t>(for budget organizations only)</w:t>
      </w:r>
      <w:r w:rsidR="00750BA8" w:rsidRPr="00F75944">
        <w:rPr>
          <w:rFonts w:ascii="Verdana" w:eastAsia="Calibri" w:hAnsi="Verdana" w:cs="Times New Roman"/>
          <w:i/>
          <w:sz w:val="20"/>
          <w:szCs w:val="20"/>
          <w:lang w:val="en-GB" w:eastAsia="ar-SA"/>
        </w:rPr>
        <w:t>:</w:t>
      </w:r>
    </w:p>
    <w:p w:rsidR="00750BA8" w:rsidRPr="00F75944" w:rsidRDefault="00C27030" w:rsidP="00C27030">
      <w:pPr>
        <w:tabs>
          <w:tab w:val="left" w:pos="4536"/>
        </w:tabs>
        <w:suppressAutoHyphens/>
        <w:spacing w:after="0" w:line="360" w:lineRule="auto"/>
        <w:ind w:left="284"/>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Name</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b/>
          <w:sz w:val="20"/>
          <w:szCs w:val="20"/>
          <w:lang w:val="en-GB"/>
        </w:rPr>
        <w:tab/>
      </w:r>
      <w:r w:rsidRPr="00F75944">
        <w:rPr>
          <w:rFonts w:ascii="Verdana" w:eastAsia="Times New Roman" w:hAnsi="Verdana" w:cs="Times New Roman"/>
          <w:b/>
          <w:sz w:val="20"/>
          <w:szCs w:val="20"/>
          <w:lang w:val="en-GB"/>
        </w:rPr>
        <w:t>Name</w:t>
      </w:r>
      <w:r w:rsidR="00750BA8" w:rsidRPr="00F75944">
        <w:rPr>
          <w:rFonts w:ascii="Verdana" w:eastAsia="Times New Roman" w:hAnsi="Verdana" w:cs="Times New Roman"/>
          <w:b/>
          <w:sz w:val="20"/>
          <w:szCs w:val="20"/>
          <w:lang w:val="en-GB"/>
        </w:rPr>
        <w:t>:</w:t>
      </w:r>
    </w:p>
    <w:p w:rsidR="00750BA8" w:rsidRPr="00F75944" w:rsidRDefault="00750BA8" w:rsidP="00C27030">
      <w:pPr>
        <w:suppressAutoHyphens/>
        <w:spacing w:after="0" w:line="360" w:lineRule="auto"/>
        <w:ind w:left="284"/>
        <w:jc w:val="both"/>
        <w:rPr>
          <w:rFonts w:ascii="Verdana" w:eastAsia="Times New Roman" w:hAnsi="Verdana" w:cs="Times New Roman"/>
          <w:b/>
          <w:sz w:val="20"/>
          <w:szCs w:val="20"/>
          <w:lang w:val="en-GB"/>
        </w:rPr>
      </w:pPr>
    </w:p>
    <w:p w:rsidR="00750BA8" w:rsidRPr="00F75944" w:rsidRDefault="00C27030" w:rsidP="00C27030">
      <w:pPr>
        <w:tabs>
          <w:tab w:val="left" w:pos="4536"/>
        </w:tabs>
        <w:spacing w:before="120" w:after="120" w:line="360" w:lineRule="auto"/>
        <w:ind w:left="284"/>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Position</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b/>
          <w:sz w:val="20"/>
          <w:szCs w:val="20"/>
          <w:lang w:val="en-GB"/>
        </w:rPr>
        <w:tab/>
      </w:r>
      <w:r w:rsidRPr="00F75944">
        <w:rPr>
          <w:rFonts w:ascii="Verdana" w:eastAsia="Times New Roman" w:hAnsi="Verdana" w:cs="Times New Roman"/>
          <w:b/>
          <w:sz w:val="20"/>
          <w:szCs w:val="20"/>
          <w:lang w:val="en-GB"/>
        </w:rPr>
        <w:t>Position</w:t>
      </w:r>
      <w:r w:rsidR="00750BA8" w:rsidRPr="00F75944">
        <w:rPr>
          <w:rFonts w:ascii="Verdana" w:eastAsia="Times New Roman" w:hAnsi="Verdana" w:cs="Times New Roman"/>
          <w:b/>
          <w:sz w:val="20"/>
          <w:szCs w:val="20"/>
          <w:lang w:val="en-GB"/>
        </w:rPr>
        <w:t>:</w:t>
      </w:r>
    </w:p>
    <w:p w:rsidR="00750BA8" w:rsidRPr="00F75944" w:rsidRDefault="00C27030" w:rsidP="00C27030">
      <w:pPr>
        <w:tabs>
          <w:tab w:val="left" w:pos="4536"/>
        </w:tabs>
        <w:suppressAutoHyphens/>
        <w:spacing w:after="0" w:line="360" w:lineRule="auto"/>
        <w:ind w:left="284"/>
        <w:jc w:val="both"/>
        <w:rPr>
          <w:rFonts w:ascii="Verdana" w:eastAsia="Calibri" w:hAnsi="Verdana" w:cs="Times New Roman"/>
          <w:i/>
          <w:sz w:val="20"/>
          <w:szCs w:val="20"/>
          <w:lang w:val="en-GB" w:eastAsia="ar-SA"/>
        </w:rPr>
      </w:pPr>
      <w:r w:rsidRPr="00F75944">
        <w:rPr>
          <w:rFonts w:ascii="Verdana" w:eastAsia="Calibri" w:hAnsi="Verdana" w:cs="Times New Roman"/>
          <w:i/>
          <w:sz w:val="20"/>
          <w:szCs w:val="20"/>
          <w:lang w:val="en-GB" w:eastAsia="ar-SA"/>
        </w:rPr>
        <w:lastRenderedPageBreak/>
        <w:t xml:space="preserve">Person </w:t>
      </w:r>
      <w:r w:rsidR="00750BA8" w:rsidRPr="00F75944">
        <w:rPr>
          <w:rFonts w:ascii="Verdana" w:eastAsia="Calibri" w:hAnsi="Verdana" w:cs="Times New Roman"/>
          <w:i/>
          <w:sz w:val="20"/>
          <w:szCs w:val="20"/>
          <w:lang w:val="en-GB" w:eastAsia="ar-SA"/>
        </w:rPr>
        <w:t>(</w:t>
      </w:r>
      <w:r w:rsidRPr="00F75944">
        <w:rPr>
          <w:rFonts w:ascii="Verdana" w:eastAsia="Calibri" w:hAnsi="Verdana" w:cs="Times New Roman"/>
          <w:i/>
          <w:sz w:val="20"/>
          <w:szCs w:val="20"/>
          <w:lang w:val="en-GB" w:eastAsia="ar-SA"/>
        </w:rPr>
        <w:t>persons</w:t>
      </w:r>
      <w:r w:rsidR="00750BA8" w:rsidRPr="00F75944">
        <w:rPr>
          <w:rFonts w:ascii="Verdana" w:eastAsia="Calibri" w:hAnsi="Verdana" w:cs="Times New Roman"/>
          <w:i/>
          <w:sz w:val="20"/>
          <w:szCs w:val="20"/>
          <w:lang w:val="en-GB" w:eastAsia="ar-SA"/>
        </w:rPr>
        <w:t>)</w:t>
      </w:r>
      <w:r w:rsidR="00750BA8" w:rsidRPr="00F75944">
        <w:rPr>
          <w:rFonts w:ascii="Verdana" w:eastAsia="Calibri" w:hAnsi="Verdana" w:cs="Times New Roman"/>
          <w:i/>
          <w:sz w:val="20"/>
          <w:szCs w:val="20"/>
          <w:lang w:val="en-GB" w:eastAsia="ar-SA"/>
        </w:rPr>
        <w:tab/>
      </w:r>
      <w:r w:rsidRPr="00F75944">
        <w:rPr>
          <w:rFonts w:ascii="Verdana" w:eastAsia="Calibri" w:hAnsi="Verdana" w:cs="Times New Roman"/>
          <w:i/>
          <w:sz w:val="20"/>
          <w:szCs w:val="20"/>
          <w:lang w:val="en-GB" w:eastAsia="ar-SA"/>
        </w:rPr>
        <w:t>Person (persons)</w:t>
      </w:r>
    </w:p>
    <w:p w:rsidR="00750BA8" w:rsidRPr="00F75944" w:rsidRDefault="00C27030" w:rsidP="00C27030">
      <w:pPr>
        <w:tabs>
          <w:tab w:val="left" w:pos="4536"/>
        </w:tabs>
        <w:suppressAutoHyphens/>
        <w:spacing w:after="0" w:line="360" w:lineRule="auto"/>
        <w:ind w:left="284"/>
        <w:jc w:val="both"/>
        <w:rPr>
          <w:rFonts w:ascii="Verdana" w:eastAsia="Calibri" w:hAnsi="Verdana" w:cs="Times New Roman"/>
          <w:i/>
          <w:sz w:val="20"/>
          <w:szCs w:val="20"/>
          <w:lang w:val="en-GB" w:eastAsia="ar-SA"/>
        </w:rPr>
      </w:pPr>
      <w:r w:rsidRPr="00F75944">
        <w:rPr>
          <w:rFonts w:ascii="Verdana" w:eastAsia="Calibri" w:hAnsi="Verdana" w:cs="Times New Roman"/>
          <w:i/>
          <w:sz w:val="20"/>
          <w:szCs w:val="20"/>
          <w:lang w:val="en-GB" w:eastAsia="ar-SA"/>
        </w:rPr>
        <w:t>entitled to second signature</w:t>
      </w:r>
      <w:r w:rsidR="00750BA8" w:rsidRPr="00F75944">
        <w:rPr>
          <w:rFonts w:ascii="Verdana" w:eastAsia="Calibri" w:hAnsi="Verdana" w:cs="Times New Roman"/>
          <w:i/>
          <w:sz w:val="20"/>
          <w:szCs w:val="20"/>
          <w:lang w:val="en-GB" w:eastAsia="ar-SA"/>
        </w:rPr>
        <w:tab/>
      </w:r>
      <w:r w:rsidRPr="00F75944">
        <w:rPr>
          <w:rFonts w:ascii="Verdana" w:eastAsia="Calibri" w:hAnsi="Verdana" w:cs="Times New Roman"/>
          <w:i/>
          <w:sz w:val="20"/>
          <w:szCs w:val="20"/>
          <w:lang w:val="en-GB" w:eastAsia="ar-SA"/>
        </w:rPr>
        <w:t>entitled to second signature</w:t>
      </w:r>
      <w:r w:rsidR="00750BA8" w:rsidRPr="00F75944">
        <w:rPr>
          <w:rFonts w:ascii="Verdana" w:eastAsia="Calibri" w:hAnsi="Verdana" w:cs="Times New Roman"/>
          <w:i/>
          <w:sz w:val="20"/>
          <w:szCs w:val="20"/>
          <w:lang w:val="en-GB" w:eastAsia="ar-SA"/>
        </w:rPr>
        <w:t xml:space="preserve"> </w:t>
      </w:r>
    </w:p>
    <w:p w:rsidR="00750BA8" w:rsidRPr="00F75944" w:rsidRDefault="00750BA8" w:rsidP="00C27030">
      <w:pPr>
        <w:suppressAutoHyphens/>
        <w:spacing w:after="0" w:line="240" w:lineRule="auto"/>
        <w:ind w:left="284"/>
        <w:jc w:val="both"/>
        <w:rPr>
          <w:rFonts w:ascii="Verdana" w:eastAsia="Calibri" w:hAnsi="Verdana" w:cs="Times New Roman"/>
          <w:sz w:val="20"/>
          <w:szCs w:val="20"/>
          <w:lang w:val="en-GB" w:eastAsia="ar-SA"/>
        </w:rPr>
      </w:pPr>
    </w:p>
    <w:p w:rsidR="00750BA8" w:rsidRPr="00F75944" w:rsidRDefault="00750BA8" w:rsidP="00C27030">
      <w:pPr>
        <w:suppressAutoHyphens/>
        <w:spacing w:after="0" w:line="240" w:lineRule="auto"/>
        <w:ind w:left="284"/>
        <w:jc w:val="both"/>
        <w:rPr>
          <w:rFonts w:ascii="Verdana" w:eastAsia="Calibri" w:hAnsi="Verdana" w:cs="Times New Roman"/>
          <w:i/>
          <w:sz w:val="20"/>
          <w:szCs w:val="20"/>
          <w:lang w:val="en-GB" w:eastAsia="ar-SA"/>
        </w:rPr>
      </w:pPr>
    </w:p>
    <w:p w:rsidR="00750BA8" w:rsidRPr="00F75944" w:rsidRDefault="00C27030" w:rsidP="00C27030">
      <w:pPr>
        <w:tabs>
          <w:tab w:val="left" w:pos="4536"/>
        </w:tabs>
        <w:suppressAutoHyphens/>
        <w:spacing w:after="0" w:line="240" w:lineRule="auto"/>
        <w:ind w:left="284"/>
        <w:jc w:val="both"/>
        <w:rPr>
          <w:rFonts w:ascii="Verdana" w:eastAsia="Calibri" w:hAnsi="Verdana" w:cs="Times New Roman"/>
          <w:b/>
          <w:i/>
          <w:sz w:val="20"/>
          <w:szCs w:val="20"/>
          <w:lang w:val="en-GB" w:eastAsia="ar-SA"/>
        </w:rPr>
      </w:pPr>
      <w:r w:rsidRPr="00F75944">
        <w:rPr>
          <w:rFonts w:ascii="Verdana" w:eastAsia="Times New Roman" w:hAnsi="Verdana" w:cs="Times New Roman"/>
          <w:b/>
          <w:sz w:val="20"/>
          <w:szCs w:val="20"/>
          <w:lang w:val="en-GB"/>
        </w:rPr>
        <w:t>Signature</w:t>
      </w:r>
      <w:r w:rsidR="00750BA8" w:rsidRPr="00F75944">
        <w:rPr>
          <w:rFonts w:ascii="Verdana" w:eastAsia="Times New Roman" w:hAnsi="Verdana" w:cs="Times New Roman"/>
          <w:b/>
          <w:sz w:val="20"/>
          <w:szCs w:val="20"/>
          <w:lang w:val="en-GB"/>
        </w:rPr>
        <w:t xml:space="preserve">: </w:t>
      </w:r>
      <w:r w:rsidR="00750BA8" w:rsidRPr="00F75944">
        <w:rPr>
          <w:rFonts w:ascii="Verdana" w:eastAsia="Calibri" w:hAnsi="Verdana" w:cs="Times New Roman"/>
          <w:b/>
          <w:i/>
          <w:sz w:val="20"/>
          <w:szCs w:val="20"/>
          <w:lang w:val="en-GB" w:eastAsia="ar-SA"/>
        </w:rPr>
        <w:tab/>
      </w:r>
      <w:r w:rsidRPr="00F75944">
        <w:rPr>
          <w:rFonts w:ascii="Verdana" w:eastAsia="Times New Roman" w:hAnsi="Verdana" w:cs="Times New Roman"/>
          <w:b/>
          <w:sz w:val="20"/>
          <w:szCs w:val="20"/>
          <w:lang w:val="en-GB"/>
        </w:rPr>
        <w:t>Signature</w:t>
      </w:r>
      <w:r w:rsidR="00750BA8" w:rsidRPr="00F75944">
        <w:rPr>
          <w:rFonts w:ascii="Verdana" w:eastAsia="Times New Roman" w:hAnsi="Verdana" w:cs="Times New Roman"/>
          <w:b/>
          <w:sz w:val="20"/>
          <w:szCs w:val="20"/>
          <w:lang w:val="en-GB"/>
        </w:rPr>
        <w:t>:</w:t>
      </w:r>
    </w:p>
    <w:p w:rsidR="00750BA8" w:rsidRPr="00F75944" w:rsidRDefault="00750BA8" w:rsidP="00C27030">
      <w:pPr>
        <w:suppressAutoHyphens/>
        <w:spacing w:after="0" w:line="240" w:lineRule="auto"/>
        <w:ind w:left="284"/>
        <w:jc w:val="center"/>
        <w:rPr>
          <w:rFonts w:ascii="Verdana" w:eastAsia="Calibri" w:hAnsi="Verdana" w:cs="Times New Roman"/>
          <w:b/>
          <w:i/>
          <w:sz w:val="20"/>
          <w:szCs w:val="20"/>
          <w:lang w:val="en-GB" w:eastAsia="ar-SA"/>
        </w:rPr>
      </w:pPr>
    </w:p>
    <w:p w:rsidR="00750BA8" w:rsidRPr="00F75944" w:rsidRDefault="00C27030" w:rsidP="00C27030">
      <w:pPr>
        <w:tabs>
          <w:tab w:val="left" w:pos="4536"/>
        </w:tabs>
        <w:spacing w:before="120" w:after="120" w:line="360" w:lineRule="auto"/>
        <w:ind w:left="284"/>
        <w:jc w:val="both"/>
        <w:rPr>
          <w:rFonts w:ascii="Verdana" w:eastAsia="Times New Roman" w:hAnsi="Verdana" w:cs="Times New Roman"/>
          <w:b/>
          <w:sz w:val="20"/>
          <w:szCs w:val="20"/>
          <w:lang w:val="en-GB"/>
        </w:rPr>
      </w:pPr>
      <w:r w:rsidRPr="00F75944">
        <w:rPr>
          <w:rFonts w:ascii="Verdana" w:eastAsia="Times New Roman" w:hAnsi="Verdana" w:cs="Times New Roman"/>
          <w:b/>
          <w:sz w:val="20"/>
          <w:szCs w:val="20"/>
          <w:lang w:val="en-GB"/>
        </w:rPr>
        <w:t>Date</w:t>
      </w:r>
      <w:r w:rsidR="00750BA8" w:rsidRPr="00F75944">
        <w:rPr>
          <w:rFonts w:ascii="Verdana" w:eastAsia="Times New Roman" w:hAnsi="Verdana" w:cs="Times New Roman"/>
          <w:b/>
          <w:sz w:val="20"/>
          <w:szCs w:val="20"/>
          <w:lang w:val="en-GB"/>
        </w:rPr>
        <w:t>:</w:t>
      </w:r>
      <w:r w:rsidR="00750BA8" w:rsidRPr="00F75944">
        <w:rPr>
          <w:rFonts w:ascii="Verdana" w:eastAsia="Times New Roman" w:hAnsi="Verdana" w:cs="Times New Roman"/>
          <w:b/>
          <w:sz w:val="20"/>
          <w:szCs w:val="20"/>
          <w:lang w:val="en-GB"/>
        </w:rPr>
        <w:tab/>
      </w:r>
      <w:r w:rsidRPr="00F75944">
        <w:rPr>
          <w:rFonts w:ascii="Verdana" w:eastAsia="Times New Roman" w:hAnsi="Verdana" w:cs="Times New Roman"/>
          <w:b/>
          <w:sz w:val="20"/>
          <w:szCs w:val="20"/>
          <w:lang w:val="en-GB"/>
        </w:rPr>
        <w:t>Date</w:t>
      </w:r>
      <w:r w:rsidR="00750BA8" w:rsidRPr="00F75944">
        <w:rPr>
          <w:rFonts w:ascii="Verdana" w:eastAsia="Times New Roman" w:hAnsi="Verdana" w:cs="Times New Roman"/>
          <w:b/>
          <w:sz w:val="20"/>
          <w:szCs w:val="20"/>
          <w:lang w:val="en-GB"/>
        </w:rPr>
        <w:t>:</w:t>
      </w:r>
    </w:p>
    <w:p w:rsidR="002D6D88" w:rsidRPr="00F75944" w:rsidRDefault="002D6D88" w:rsidP="002D6D88">
      <w:pPr>
        <w:spacing w:before="120" w:line="312" w:lineRule="auto"/>
        <w:rPr>
          <w:lang w:val="en-GB"/>
        </w:rPr>
      </w:pPr>
    </w:p>
    <w:sectPr w:rsidR="002D6D88" w:rsidRPr="00F75944" w:rsidSect="00F75944">
      <w:pgSz w:w="12240" w:h="15840"/>
      <w:pgMar w:top="1418" w:right="1183" w:bottom="1276"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18" w:rsidRDefault="003F1918" w:rsidP="0034669A">
      <w:pPr>
        <w:spacing w:after="0" w:line="240" w:lineRule="auto"/>
      </w:pPr>
      <w:r>
        <w:separator/>
      </w:r>
    </w:p>
  </w:endnote>
  <w:endnote w:type="continuationSeparator" w:id="0">
    <w:p w:rsidR="003F1918" w:rsidRDefault="003F1918" w:rsidP="0034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18" w:rsidRDefault="003F1918" w:rsidP="0034669A">
      <w:pPr>
        <w:spacing w:after="0" w:line="240" w:lineRule="auto"/>
      </w:pPr>
      <w:r>
        <w:separator/>
      </w:r>
    </w:p>
  </w:footnote>
  <w:footnote w:type="continuationSeparator" w:id="0">
    <w:p w:rsidR="003F1918" w:rsidRDefault="003F1918" w:rsidP="003466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332"/>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2">
    <w:nsid w:val="07D06FAD"/>
    <w:multiLevelType w:val="hybridMultilevel"/>
    <w:tmpl w:val="74CAC4A6"/>
    <w:lvl w:ilvl="0" w:tplc="26144A8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1C6B5F9F"/>
    <w:multiLevelType w:val="hybridMultilevel"/>
    <w:tmpl w:val="AA04CCEA"/>
    <w:lvl w:ilvl="0" w:tplc="EE76C0AA">
      <w:start w:val="2"/>
      <w:numFmt w:val="decimal"/>
      <w:lvlText w:val="(%1)"/>
      <w:lvlJc w:val="left"/>
      <w:pPr>
        <w:ind w:left="1415" w:hanging="705"/>
      </w:pPr>
      <w:rPr>
        <w:rFonts w:ascii="Verdana" w:eastAsia="Calibri" w:hAnsi="Verdana" w:cs="Times New Roman" w:hint="default"/>
        <w:b/>
      </w:rPr>
    </w:lvl>
    <w:lvl w:ilvl="1" w:tplc="04020019" w:tentative="1">
      <w:start w:val="1"/>
      <w:numFmt w:val="lowerLetter"/>
      <w:lvlText w:val="%2."/>
      <w:lvlJc w:val="left"/>
      <w:pPr>
        <w:ind w:left="1299" w:hanging="360"/>
      </w:pPr>
    </w:lvl>
    <w:lvl w:ilvl="2" w:tplc="0402001B" w:tentative="1">
      <w:start w:val="1"/>
      <w:numFmt w:val="lowerRoman"/>
      <w:lvlText w:val="%3."/>
      <w:lvlJc w:val="right"/>
      <w:pPr>
        <w:ind w:left="2019" w:hanging="180"/>
      </w:pPr>
    </w:lvl>
    <w:lvl w:ilvl="3" w:tplc="0402000F" w:tentative="1">
      <w:start w:val="1"/>
      <w:numFmt w:val="decimal"/>
      <w:lvlText w:val="%4."/>
      <w:lvlJc w:val="left"/>
      <w:pPr>
        <w:ind w:left="2739" w:hanging="360"/>
      </w:pPr>
    </w:lvl>
    <w:lvl w:ilvl="4" w:tplc="04020019" w:tentative="1">
      <w:start w:val="1"/>
      <w:numFmt w:val="lowerLetter"/>
      <w:lvlText w:val="%5."/>
      <w:lvlJc w:val="left"/>
      <w:pPr>
        <w:ind w:left="3459" w:hanging="360"/>
      </w:pPr>
    </w:lvl>
    <w:lvl w:ilvl="5" w:tplc="0402001B" w:tentative="1">
      <w:start w:val="1"/>
      <w:numFmt w:val="lowerRoman"/>
      <w:lvlText w:val="%6."/>
      <w:lvlJc w:val="right"/>
      <w:pPr>
        <w:ind w:left="4179" w:hanging="180"/>
      </w:pPr>
    </w:lvl>
    <w:lvl w:ilvl="6" w:tplc="0402000F" w:tentative="1">
      <w:start w:val="1"/>
      <w:numFmt w:val="decimal"/>
      <w:lvlText w:val="%7."/>
      <w:lvlJc w:val="left"/>
      <w:pPr>
        <w:ind w:left="4899" w:hanging="360"/>
      </w:pPr>
    </w:lvl>
    <w:lvl w:ilvl="7" w:tplc="04020019" w:tentative="1">
      <w:start w:val="1"/>
      <w:numFmt w:val="lowerLetter"/>
      <w:lvlText w:val="%8."/>
      <w:lvlJc w:val="left"/>
      <w:pPr>
        <w:ind w:left="5619" w:hanging="360"/>
      </w:pPr>
    </w:lvl>
    <w:lvl w:ilvl="8" w:tplc="0402001B" w:tentative="1">
      <w:start w:val="1"/>
      <w:numFmt w:val="lowerRoman"/>
      <w:lvlText w:val="%9."/>
      <w:lvlJc w:val="right"/>
      <w:pPr>
        <w:ind w:left="6339" w:hanging="180"/>
      </w:pPr>
    </w:lvl>
  </w:abstractNum>
  <w:abstractNum w:abstractNumId="5">
    <w:nsid w:val="230A67FE"/>
    <w:multiLevelType w:val="hybridMultilevel"/>
    <w:tmpl w:val="9DAA2EB6"/>
    <w:lvl w:ilvl="0" w:tplc="B4D282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7120C8"/>
    <w:multiLevelType w:val="hybridMultilevel"/>
    <w:tmpl w:val="C4C67AAA"/>
    <w:lvl w:ilvl="0" w:tplc="C89451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33463E"/>
    <w:multiLevelType w:val="hybridMultilevel"/>
    <w:tmpl w:val="88580CB8"/>
    <w:lvl w:ilvl="0" w:tplc="6016C2B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2FE4077B"/>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E46261"/>
    <w:multiLevelType w:val="multilevel"/>
    <w:tmpl w:val="1B284ED4"/>
    <w:lvl w:ilvl="0">
      <w:start w:val="1"/>
      <w:numFmt w:val="decimal"/>
      <w:lvlText w:val="%1."/>
      <w:lvlJc w:val="left"/>
      <w:pPr>
        <w:ind w:left="1440" w:hanging="360"/>
      </w:pPr>
      <w:rPr>
        <w:rFonts w:hint="default"/>
        <w:b/>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760" w:hanging="2160"/>
      </w:pPr>
      <w:rPr>
        <w:rFonts w:hint="default"/>
      </w:rPr>
    </w:lvl>
    <w:lvl w:ilvl="8">
      <w:start w:val="1"/>
      <w:numFmt w:val="decimal"/>
      <w:isLgl/>
      <w:lvlText w:val="%1.%2.%3.%4.%5.%6.%7.%8.%9."/>
      <w:lvlJc w:val="left"/>
      <w:pPr>
        <w:ind w:left="6120" w:hanging="2160"/>
      </w:pPr>
      <w:rPr>
        <w:rFonts w:hint="default"/>
      </w:rPr>
    </w:lvl>
  </w:abstractNum>
  <w:abstractNum w:abstractNumId="11">
    <w:nsid w:val="3A9B19F3"/>
    <w:multiLevelType w:val="hybridMultilevel"/>
    <w:tmpl w:val="65AA9BEE"/>
    <w:lvl w:ilvl="0" w:tplc="FEC0C60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844FD1"/>
    <w:multiLevelType w:val="multilevel"/>
    <w:tmpl w:val="C7EEAC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nsid w:val="48262E50"/>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nsid w:val="54D413CB"/>
    <w:multiLevelType w:val="hybridMultilevel"/>
    <w:tmpl w:val="BF2C9C9E"/>
    <w:lvl w:ilvl="0" w:tplc="C5107E1A">
      <w:start w:val="4"/>
      <w:numFmt w:val="decimal"/>
      <w:lvlText w:val="(%1)"/>
      <w:lvlJc w:val="left"/>
      <w:pPr>
        <w:ind w:left="1069" w:hanging="360"/>
      </w:pPr>
      <w:rPr>
        <w:rFonts w:eastAsia="Calibri"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5F8B2ED1"/>
    <w:multiLevelType w:val="multilevel"/>
    <w:tmpl w:val="EC92324E"/>
    <w:lvl w:ilvl="0">
      <w:start w:val="1"/>
      <w:numFmt w:val="decimal"/>
      <w:lvlText w:val="%1"/>
      <w:lvlJc w:val="left"/>
      <w:pPr>
        <w:ind w:left="510" w:hanging="510"/>
      </w:pPr>
      <w:rPr>
        <w:rFonts w:hint="default"/>
      </w:rPr>
    </w:lvl>
    <w:lvl w:ilvl="1">
      <w:start w:val="1"/>
      <w:numFmt w:val="decimal"/>
      <w:lvlText w:val="%2."/>
      <w:lvlJc w:val="left"/>
      <w:pPr>
        <w:ind w:left="1440" w:hanging="720"/>
      </w:pPr>
      <w:rPr>
        <w:rFonts w:ascii="Verdana" w:eastAsia="Times New Roman" w:hAnsi="Verdana"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7">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D6B67FC"/>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9">
    <w:nsid w:val="7F801717"/>
    <w:multiLevelType w:val="multilevel"/>
    <w:tmpl w:val="C6E27DD2"/>
    <w:lvl w:ilvl="0">
      <w:start w:val="1"/>
      <w:numFmt w:val="decimal"/>
      <w:lvlText w:val="%1."/>
      <w:lvlJc w:val="left"/>
      <w:pPr>
        <w:ind w:left="1065" w:hanging="705"/>
      </w:pPr>
      <w:rPr>
        <w:rFonts w:hint="default"/>
        <w:b/>
      </w:rPr>
    </w:lvl>
    <w:lvl w:ilvl="1">
      <w:start w:val="1"/>
      <w:numFmt w:val="decimal"/>
      <w:isLgl/>
      <w:lvlText w:val="%2."/>
      <w:lvlJc w:val="left"/>
      <w:pPr>
        <w:ind w:left="1080" w:hanging="720"/>
      </w:pPr>
      <w:rPr>
        <w:rFonts w:ascii="Verdana" w:eastAsia="Times New Roman" w:hAnsi="Verdan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nsid w:val="7FF06901"/>
    <w:multiLevelType w:val="multilevel"/>
    <w:tmpl w:val="B68CC5E8"/>
    <w:lvl w:ilvl="0">
      <w:start w:val="1"/>
      <w:numFmt w:val="decimal"/>
      <w:lvlText w:val="%1."/>
      <w:lvlJc w:val="left"/>
      <w:pPr>
        <w:ind w:left="1065" w:hanging="705"/>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20"/>
  </w:num>
  <w:num w:numId="3">
    <w:abstractNumId w:val="4"/>
  </w:num>
  <w:num w:numId="4">
    <w:abstractNumId w:val="2"/>
  </w:num>
  <w:num w:numId="5">
    <w:abstractNumId w:val="16"/>
  </w:num>
  <w:num w:numId="6">
    <w:abstractNumId w:val="18"/>
  </w:num>
  <w:num w:numId="7">
    <w:abstractNumId w:val="1"/>
  </w:num>
  <w:num w:numId="8">
    <w:abstractNumId w:val="0"/>
  </w:num>
  <w:num w:numId="9">
    <w:abstractNumId w:val="10"/>
  </w:num>
  <w:num w:numId="10">
    <w:abstractNumId w:val="5"/>
  </w:num>
  <w:num w:numId="11">
    <w:abstractNumId w:val="6"/>
  </w:num>
  <w:num w:numId="12">
    <w:abstractNumId w:val="19"/>
  </w:num>
  <w:num w:numId="13">
    <w:abstractNumId w:val="9"/>
  </w:num>
  <w:num w:numId="14">
    <w:abstractNumId w:val="11"/>
  </w:num>
  <w:num w:numId="15">
    <w:abstractNumId w:val="17"/>
  </w:num>
  <w:num w:numId="16">
    <w:abstractNumId w:val="3"/>
  </w:num>
  <w:num w:numId="17">
    <w:abstractNumId w:val="12"/>
  </w:num>
  <w:num w:numId="18">
    <w:abstractNumId w:val="13"/>
  </w:num>
  <w:num w:numId="19">
    <w:abstractNumId w:val="15"/>
  </w:num>
  <w:num w:numId="20">
    <w:abstractNumId w:val="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BA8"/>
    <w:rsid w:val="00000FD1"/>
    <w:rsid w:val="0001243A"/>
    <w:rsid w:val="0004196C"/>
    <w:rsid w:val="00052944"/>
    <w:rsid w:val="00052F8A"/>
    <w:rsid w:val="00056822"/>
    <w:rsid w:val="0006477A"/>
    <w:rsid w:val="00074460"/>
    <w:rsid w:val="0007731C"/>
    <w:rsid w:val="00082CB1"/>
    <w:rsid w:val="00094FD0"/>
    <w:rsid w:val="00095F1C"/>
    <w:rsid w:val="00096985"/>
    <w:rsid w:val="000A178D"/>
    <w:rsid w:val="000A1EBD"/>
    <w:rsid w:val="000A698A"/>
    <w:rsid w:val="000B0BAA"/>
    <w:rsid w:val="000C46D1"/>
    <w:rsid w:val="000D7921"/>
    <w:rsid w:val="000F6997"/>
    <w:rsid w:val="000F69EC"/>
    <w:rsid w:val="00100098"/>
    <w:rsid w:val="0010404F"/>
    <w:rsid w:val="001047FA"/>
    <w:rsid w:val="0011059A"/>
    <w:rsid w:val="001109A3"/>
    <w:rsid w:val="001109B0"/>
    <w:rsid w:val="00115C84"/>
    <w:rsid w:val="00115F5F"/>
    <w:rsid w:val="00117849"/>
    <w:rsid w:val="00121A29"/>
    <w:rsid w:val="00127D77"/>
    <w:rsid w:val="001345F4"/>
    <w:rsid w:val="001361AE"/>
    <w:rsid w:val="00146B41"/>
    <w:rsid w:val="00146E00"/>
    <w:rsid w:val="00162DC4"/>
    <w:rsid w:val="001674AB"/>
    <w:rsid w:val="00170815"/>
    <w:rsid w:val="001720AB"/>
    <w:rsid w:val="001838C8"/>
    <w:rsid w:val="00196659"/>
    <w:rsid w:val="001A2B4D"/>
    <w:rsid w:val="001C003B"/>
    <w:rsid w:val="001E61A7"/>
    <w:rsid w:val="001E7DFE"/>
    <w:rsid w:val="00203836"/>
    <w:rsid w:val="00212A3B"/>
    <w:rsid w:val="00221F9B"/>
    <w:rsid w:val="002221DE"/>
    <w:rsid w:val="00230F5A"/>
    <w:rsid w:val="00233D67"/>
    <w:rsid w:val="00236722"/>
    <w:rsid w:val="00247C76"/>
    <w:rsid w:val="00270ABC"/>
    <w:rsid w:val="00276C6E"/>
    <w:rsid w:val="002801BF"/>
    <w:rsid w:val="00285F89"/>
    <w:rsid w:val="00291FE2"/>
    <w:rsid w:val="00292E76"/>
    <w:rsid w:val="00293D5A"/>
    <w:rsid w:val="002A0A54"/>
    <w:rsid w:val="002B057A"/>
    <w:rsid w:val="002B6DF5"/>
    <w:rsid w:val="002B7A17"/>
    <w:rsid w:val="002C6049"/>
    <w:rsid w:val="002D09F5"/>
    <w:rsid w:val="002D6D88"/>
    <w:rsid w:val="002E1063"/>
    <w:rsid w:val="002E27F6"/>
    <w:rsid w:val="002E438F"/>
    <w:rsid w:val="002E4945"/>
    <w:rsid w:val="002F29B1"/>
    <w:rsid w:val="00313DD7"/>
    <w:rsid w:val="00317B2B"/>
    <w:rsid w:val="00325345"/>
    <w:rsid w:val="003276B3"/>
    <w:rsid w:val="0034669A"/>
    <w:rsid w:val="0035337F"/>
    <w:rsid w:val="00355B6E"/>
    <w:rsid w:val="00383CE3"/>
    <w:rsid w:val="00384199"/>
    <w:rsid w:val="00391E27"/>
    <w:rsid w:val="003A2208"/>
    <w:rsid w:val="003A2262"/>
    <w:rsid w:val="003B1226"/>
    <w:rsid w:val="003B70E1"/>
    <w:rsid w:val="003B7D4F"/>
    <w:rsid w:val="003E1878"/>
    <w:rsid w:val="003E3E08"/>
    <w:rsid w:val="003E5575"/>
    <w:rsid w:val="003F0D25"/>
    <w:rsid w:val="003F1918"/>
    <w:rsid w:val="00400623"/>
    <w:rsid w:val="00401449"/>
    <w:rsid w:val="004042CC"/>
    <w:rsid w:val="00417374"/>
    <w:rsid w:val="00431099"/>
    <w:rsid w:val="0043516E"/>
    <w:rsid w:val="004415B7"/>
    <w:rsid w:val="00442057"/>
    <w:rsid w:val="00444F7A"/>
    <w:rsid w:val="00452D78"/>
    <w:rsid w:val="004636AC"/>
    <w:rsid w:val="00470AE8"/>
    <w:rsid w:val="00470C9E"/>
    <w:rsid w:val="00480086"/>
    <w:rsid w:val="00480B62"/>
    <w:rsid w:val="00487C6D"/>
    <w:rsid w:val="00492EE0"/>
    <w:rsid w:val="004B4A19"/>
    <w:rsid w:val="004E1658"/>
    <w:rsid w:val="004F21A5"/>
    <w:rsid w:val="004F2462"/>
    <w:rsid w:val="00514DBB"/>
    <w:rsid w:val="005242AD"/>
    <w:rsid w:val="00541508"/>
    <w:rsid w:val="005466D2"/>
    <w:rsid w:val="00547351"/>
    <w:rsid w:val="00547E07"/>
    <w:rsid w:val="00550C31"/>
    <w:rsid w:val="00550FE0"/>
    <w:rsid w:val="0055461E"/>
    <w:rsid w:val="005547A9"/>
    <w:rsid w:val="005549CF"/>
    <w:rsid w:val="00562966"/>
    <w:rsid w:val="00574036"/>
    <w:rsid w:val="00582F4F"/>
    <w:rsid w:val="0058543B"/>
    <w:rsid w:val="00586B59"/>
    <w:rsid w:val="005942D8"/>
    <w:rsid w:val="005A718A"/>
    <w:rsid w:val="005B0525"/>
    <w:rsid w:val="005C088A"/>
    <w:rsid w:val="005C3F01"/>
    <w:rsid w:val="005D2704"/>
    <w:rsid w:val="005E2B1D"/>
    <w:rsid w:val="005E5C74"/>
    <w:rsid w:val="005F5B17"/>
    <w:rsid w:val="006016FC"/>
    <w:rsid w:val="006019B7"/>
    <w:rsid w:val="006032AE"/>
    <w:rsid w:val="00605112"/>
    <w:rsid w:val="00614B4C"/>
    <w:rsid w:val="00640BFD"/>
    <w:rsid w:val="00641E79"/>
    <w:rsid w:val="006436E0"/>
    <w:rsid w:val="006535A0"/>
    <w:rsid w:val="00660D92"/>
    <w:rsid w:val="00662059"/>
    <w:rsid w:val="006934FE"/>
    <w:rsid w:val="006A6608"/>
    <w:rsid w:val="006A699A"/>
    <w:rsid w:val="006A699E"/>
    <w:rsid w:val="006B5888"/>
    <w:rsid w:val="006C27A4"/>
    <w:rsid w:val="006D7D58"/>
    <w:rsid w:val="006E165B"/>
    <w:rsid w:val="006F5764"/>
    <w:rsid w:val="00700DF4"/>
    <w:rsid w:val="00703C22"/>
    <w:rsid w:val="00704F69"/>
    <w:rsid w:val="007111FD"/>
    <w:rsid w:val="0071195B"/>
    <w:rsid w:val="00717BD4"/>
    <w:rsid w:val="00723265"/>
    <w:rsid w:val="00723A0E"/>
    <w:rsid w:val="00723CC5"/>
    <w:rsid w:val="0074609F"/>
    <w:rsid w:val="007503E3"/>
    <w:rsid w:val="00750BA8"/>
    <w:rsid w:val="00752DAB"/>
    <w:rsid w:val="00756299"/>
    <w:rsid w:val="0075710C"/>
    <w:rsid w:val="007616D8"/>
    <w:rsid w:val="00766C99"/>
    <w:rsid w:val="0077253F"/>
    <w:rsid w:val="00776A32"/>
    <w:rsid w:val="00776AF1"/>
    <w:rsid w:val="00785F13"/>
    <w:rsid w:val="00786D50"/>
    <w:rsid w:val="007876C4"/>
    <w:rsid w:val="00794137"/>
    <w:rsid w:val="007B4586"/>
    <w:rsid w:val="007B52F7"/>
    <w:rsid w:val="007C0298"/>
    <w:rsid w:val="007C3B7A"/>
    <w:rsid w:val="007C7FFA"/>
    <w:rsid w:val="007D3DF7"/>
    <w:rsid w:val="007D737D"/>
    <w:rsid w:val="007F12FC"/>
    <w:rsid w:val="007F24B7"/>
    <w:rsid w:val="008128C0"/>
    <w:rsid w:val="00817F9C"/>
    <w:rsid w:val="00827C2E"/>
    <w:rsid w:val="00831BDE"/>
    <w:rsid w:val="00842B51"/>
    <w:rsid w:val="00857B82"/>
    <w:rsid w:val="008641E6"/>
    <w:rsid w:val="00870FAB"/>
    <w:rsid w:val="0087174A"/>
    <w:rsid w:val="008853F8"/>
    <w:rsid w:val="00892F9B"/>
    <w:rsid w:val="008967B1"/>
    <w:rsid w:val="008A20BE"/>
    <w:rsid w:val="008B6589"/>
    <w:rsid w:val="008C048A"/>
    <w:rsid w:val="008C3BF6"/>
    <w:rsid w:val="008C741B"/>
    <w:rsid w:val="008D4745"/>
    <w:rsid w:val="008E0BEC"/>
    <w:rsid w:val="008E2509"/>
    <w:rsid w:val="008E4F6B"/>
    <w:rsid w:val="009002F5"/>
    <w:rsid w:val="0090223C"/>
    <w:rsid w:val="00910329"/>
    <w:rsid w:val="00911083"/>
    <w:rsid w:val="009115F2"/>
    <w:rsid w:val="00921733"/>
    <w:rsid w:val="00931135"/>
    <w:rsid w:val="00946EDB"/>
    <w:rsid w:val="00951B49"/>
    <w:rsid w:val="0095397A"/>
    <w:rsid w:val="00954B77"/>
    <w:rsid w:val="009550C8"/>
    <w:rsid w:val="009607C4"/>
    <w:rsid w:val="00964FF0"/>
    <w:rsid w:val="009710E7"/>
    <w:rsid w:val="00972B5F"/>
    <w:rsid w:val="009823D3"/>
    <w:rsid w:val="009849FB"/>
    <w:rsid w:val="00985C70"/>
    <w:rsid w:val="00991FAB"/>
    <w:rsid w:val="00993A54"/>
    <w:rsid w:val="009A5C36"/>
    <w:rsid w:val="009C094F"/>
    <w:rsid w:val="009D161A"/>
    <w:rsid w:val="009D286A"/>
    <w:rsid w:val="009F5654"/>
    <w:rsid w:val="00A129CF"/>
    <w:rsid w:val="00A136A8"/>
    <w:rsid w:val="00A22533"/>
    <w:rsid w:val="00A22B6C"/>
    <w:rsid w:val="00A25565"/>
    <w:rsid w:val="00A26D6B"/>
    <w:rsid w:val="00A4711F"/>
    <w:rsid w:val="00A475A1"/>
    <w:rsid w:val="00A511F7"/>
    <w:rsid w:val="00A54E99"/>
    <w:rsid w:val="00A62541"/>
    <w:rsid w:val="00A73625"/>
    <w:rsid w:val="00A94A68"/>
    <w:rsid w:val="00A9507F"/>
    <w:rsid w:val="00AA0883"/>
    <w:rsid w:val="00AA2E5C"/>
    <w:rsid w:val="00AA45E4"/>
    <w:rsid w:val="00AB111C"/>
    <w:rsid w:val="00AB2443"/>
    <w:rsid w:val="00AC04FF"/>
    <w:rsid w:val="00AC2880"/>
    <w:rsid w:val="00AC2C71"/>
    <w:rsid w:val="00AD06DC"/>
    <w:rsid w:val="00AE05BE"/>
    <w:rsid w:val="00AE610F"/>
    <w:rsid w:val="00B053AE"/>
    <w:rsid w:val="00B13269"/>
    <w:rsid w:val="00B223FF"/>
    <w:rsid w:val="00B247BE"/>
    <w:rsid w:val="00B26AF1"/>
    <w:rsid w:val="00B30E69"/>
    <w:rsid w:val="00B40586"/>
    <w:rsid w:val="00B41F87"/>
    <w:rsid w:val="00B47E75"/>
    <w:rsid w:val="00B503B9"/>
    <w:rsid w:val="00B56ECE"/>
    <w:rsid w:val="00B674CA"/>
    <w:rsid w:val="00B7408F"/>
    <w:rsid w:val="00B8573B"/>
    <w:rsid w:val="00B91B7E"/>
    <w:rsid w:val="00B960F9"/>
    <w:rsid w:val="00BB31CD"/>
    <w:rsid w:val="00BC282A"/>
    <w:rsid w:val="00BD02EB"/>
    <w:rsid w:val="00BD0823"/>
    <w:rsid w:val="00BD6E51"/>
    <w:rsid w:val="00BD79DE"/>
    <w:rsid w:val="00BD7EE9"/>
    <w:rsid w:val="00BF5BDB"/>
    <w:rsid w:val="00BF775E"/>
    <w:rsid w:val="00C020B6"/>
    <w:rsid w:val="00C06B0D"/>
    <w:rsid w:val="00C15042"/>
    <w:rsid w:val="00C27030"/>
    <w:rsid w:val="00C31EBB"/>
    <w:rsid w:val="00C348A5"/>
    <w:rsid w:val="00C365DC"/>
    <w:rsid w:val="00C45A62"/>
    <w:rsid w:val="00C524B7"/>
    <w:rsid w:val="00C541F2"/>
    <w:rsid w:val="00C648F2"/>
    <w:rsid w:val="00C7446C"/>
    <w:rsid w:val="00C77276"/>
    <w:rsid w:val="00C82F22"/>
    <w:rsid w:val="00C87443"/>
    <w:rsid w:val="00C90B0E"/>
    <w:rsid w:val="00CA2A58"/>
    <w:rsid w:val="00CA2E5E"/>
    <w:rsid w:val="00CB1DE5"/>
    <w:rsid w:val="00CC7D59"/>
    <w:rsid w:val="00CD7903"/>
    <w:rsid w:val="00CF300E"/>
    <w:rsid w:val="00CF5C52"/>
    <w:rsid w:val="00CF6C62"/>
    <w:rsid w:val="00D02AFC"/>
    <w:rsid w:val="00D06668"/>
    <w:rsid w:val="00D22C28"/>
    <w:rsid w:val="00D22CF2"/>
    <w:rsid w:val="00D27B12"/>
    <w:rsid w:val="00D27FA1"/>
    <w:rsid w:val="00D31031"/>
    <w:rsid w:val="00D33733"/>
    <w:rsid w:val="00D344F4"/>
    <w:rsid w:val="00D47088"/>
    <w:rsid w:val="00D50FE4"/>
    <w:rsid w:val="00D55C9D"/>
    <w:rsid w:val="00D64B9D"/>
    <w:rsid w:val="00D749FE"/>
    <w:rsid w:val="00D74AF1"/>
    <w:rsid w:val="00D80542"/>
    <w:rsid w:val="00D841ED"/>
    <w:rsid w:val="00D85BC5"/>
    <w:rsid w:val="00D916DF"/>
    <w:rsid w:val="00DA50E4"/>
    <w:rsid w:val="00DB055D"/>
    <w:rsid w:val="00DB54AE"/>
    <w:rsid w:val="00DC3EE7"/>
    <w:rsid w:val="00DD4A5D"/>
    <w:rsid w:val="00DD5177"/>
    <w:rsid w:val="00DE45FC"/>
    <w:rsid w:val="00DE7C8C"/>
    <w:rsid w:val="00DF6AF9"/>
    <w:rsid w:val="00E12862"/>
    <w:rsid w:val="00E2074E"/>
    <w:rsid w:val="00E21E3B"/>
    <w:rsid w:val="00E41215"/>
    <w:rsid w:val="00E42678"/>
    <w:rsid w:val="00E5781C"/>
    <w:rsid w:val="00E6064D"/>
    <w:rsid w:val="00E64641"/>
    <w:rsid w:val="00E723F3"/>
    <w:rsid w:val="00E74D14"/>
    <w:rsid w:val="00E90C52"/>
    <w:rsid w:val="00EA3BE0"/>
    <w:rsid w:val="00ED215D"/>
    <w:rsid w:val="00ED738B"/>
    <w:rsid w:val="00EE7CA4"/>
    <w:rsid w:val="00F1183F"/>
    <w:rsid w:val="00F2346B"/>
    <w:rsid w:val="00F235A9"/>
    <w:rsid w:val="00F327B2"/>
    <w:rsid w:val="00F345B2"/>
    <w:rsid w:val="00F418A6"/>
    <w:rsid w:val="00F463FC"/>
    <w:rsid w:val="00F55401"/>
    <w:rsid w:val="00F56542"/>
    <w:rsid w:val="00F57E63"/>
    <w:rsid w:val="00F60CC1"/>
    <w:rsid w:val="00F64BE6"/>
    <w:rsid w:val="00F674F6"/>
    <w:rsid w:val="00F7152E"/>
    <w:rsid w:val="00F73F76"/>
    <w:rsid w:val="00F75944"/>
    <w:rsid w:val="00F77FE8"/>
    <w:rsid w:val="00F81DB9"/>
    <w:rsid w:val="00F860B4"/>
    <w:rsid w:val="00F955A2"/>
    <w:rsid w:val="00FA116A"/>
    <w:rsid w:val="00FB1F26"/>
    <w:rsid w:val="00FB32A2"/>
    <w:rsid w:val="00FB60BC"/>
    <w:rsid w:val="00FB634C"/>
    <w:rsid w:val="00FC2C25"/>
    <w:rsid w:val="00FE0DB0"/>
    <w:rsid w:val="00FF15AD"/>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F2E61-177C-4F31-804F-9F141ED95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750BA8"/>
    <w:rPr>
      <w:sz w:val="16"/>
      <w:szCs w:val="16"/>
    </w:rPr>
  </w:style>
  <w:style w:type="paragraph" w:styleId="CommentText">
    <w:name w:val="annotation text"/>
    <w:basedOn w:val="Normal"/>
    <w:link w:val="CommentTextChar"/>
    <w:uiPriority w:val="99"/>
    <w:semiHidden/>
    <w:unhideWhenUsed/>
    <w:rsid w:val="00750BA8"/>
    <w:pPr>
      <w:suppressAutoHyphens/>
      <w:spacing w:after="0" w:line="240" w:lineRule="auto"/>
    </w:pPr>
    <w:rPr>
      <w:rFonts w:ascii="Times New Roman" w:eastAsia="Calibri" w:hAnsi="Times New Roman" w:cs="Times New Roman"/>
      <w:sz w:val="20"/>
      <w:szCs w:val="20"/>
      <w:lang w:val="cs-CZ" w:eastAsia="ar-SA"/>
    </w:rPr>
  </w:style>
  <w:style w:type="character" w:customStyle="1" w:styleId="CommentTextChar">
    <w:name w:val="Comment Text Char"/>
    <w:basedOn w:val="DefaultParagraphFont"/>
    <w:link w:val="CommentText"/>
    <w:uiPriority w:val="99"/>
    <w:semiHidden/>
    <w:rsid w:val="00750BA8"/>
    <w:rPr>
      <w:rFonts w:ascii="Times New Roman" w:eastAsia="Calibri" w:hAnsi="Times New Roman" w:cs="Times New Roman"/>
      <w:sz w:val="20"/>
      <w:szCs w:val="20"/>
      <w:lang w:val="cs-CZ" w:eastAsia="ar-SA"/>
    </w:rPr>
  </w:style>
  <w:style w:type="paragraph" w:styleId="BalloonText">
    <w:name w:val="Balloon Text"/>
    <w:basedOn w:val="Normal"/>
    <w:link w:val="BalloonTextChar"/>
    <w:uiPriority w:val="99"/>
    <w:semiHidden/>
    <w:unhideWhenUsed/>
    <w:rsid w:val="00750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BA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F24B7"/>
    <w:pPr>
      <w:suppressAutoHyphens w:val="0"/>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F24B7"/>
    <w:rPr>
      <w:rFonts w:ascii="Times New Roman" w:eastAsia="Calibri" w:hAnsi="Times New Roman" w:cs="Times New Roman"/>
      <w:b/>
      <w:bCs/>
      <w:sz w:val="20"/>
      <w:szCs w:val="20"/>
      <w:lang w:val="cs-CZ" w:eastAsia="ar-SA"/>
    </w:rPr>
  </w:style>
  <w:style w:type="paragraph" w:styleId="Revision">
    <w:name w:val="Revision"/>
    <w:hidden/>
    <w:uiPriority w:val="99"/>
    <w:semiHidden/>
    <w:rsid w:val="00946EDB"/>
    <w:pPr>
      <w:spacing w:after="0" w:line="240" w:lineRule="auto"/>
    </w:pPr>
  </w:style>
  <w:style w:type="paragraph" w:styleId="ListParagraph">
    <w:name w:val="List Paragraph"/>
    <w:basedOn w:val="Normal"/>
    <w:uiPriority w:val="34"/>
    <w:qFormat/>
    <w:rsid w:val="009002F5"/>
    <w:pPr>
      <w:ind w:left="720"/>
      <w:contextualSpacing/>
    </w:pPr>
  </w:style>
  <w:style w:type="paragraph" w:customStyle="1" w:styleId="ListParagraph1">
    <w:name w:val="List Paragraph1"/>
    <w:basedOn w:val="Normal"/>
    <w:uiPriority w:val="34"/>
    <w:qFormat/>
    <w:rsid w:val="00313DD7"/>
    <w:pPr>
      <w:spacing w:after="0" w:line="240" w:lineRule="auto"/>
      <w:ind w:left="720"/>
      <w:contextualSpacing/>
    </w:pPr>
    <w:rPr>
      <w:rFonts w:ascii="Times New Roman" w:eastAsia="Times New Roman" w:hAnsi="Times New Roman" w:cs="Times New Roman"/>
      <w:sz w:val="24"/>
      <w:szCs w:val="24"/>
      <w:lang w:val="bg-BG" w:eastAsia="bg-BG"/>
    </w:rPr>
  </w:style>
  <w:style w:type="paragraph" w:styleId="FootnoteText">
    <w:name w:val="footnote text"/>
    <w:basedOn w:val="Normal"/>
    <w:link w:val="FootnoteTextChar"/>
    <w:uiPriority w:val="99"/>
    <w:semiHidden/>
    <w:unhideWhenUsed/>
    <w:rsid w:val="00346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669A"/>
    <w:rPr>
      <w:sz w:val="20"/>
      <w:szCs w:val="20"/>
    </w:rPr>
  </w:style>
  <w:style w:type="character" w:styleId="FootnoteReference">
    <w:name w:val="footnote reference"/>
    <w:basedOn w:val="DefaultParagraphFont"/>
    <w:uiPriority w:val="99"/>
    <w:semiHidden/>
    <w:unhideWhenUsed/>
    <w:rsid w:val="0034669A"/>
    <w:rPr>
      <w:vertAlign w:val="superscript"/>
    </w:rPr>
  </w:style>
  <w:style w:type="paragraph" w:styleId="Quote">
    <w:name w:val="Quote"/>
    <w:basedOn w:val="Normal"/>
    <w:next w:val="Normal"/>
    <w:link w:val="QuoteChar"/>
    <w:uiPriority w:val="29"/>
    <w:qFormat/>
    <w:rsid w:val="00F955A2"/>
    <w:rPr>
      <w:i/>
      <w:iCs/>
      <w:color w:val="000000" w:themeColor="text1"/>
    </w:rPr>
  </w:style>
  <w:style w:type="character" w:customStyle="1" w:styleId="QuoteChar">
    <w:name w:val="Quote Char"/>
    <w:basedOn w:val="DefaultParagraphFont"/>
    <w:link w:val="Quote"/>
    <w:uiPriority w:val="29"/>
    <w:rsid w:val="00F955A2"/>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393EE-C4A5-4325-BF26-AB000982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9</Pages>
  <Words>3032</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Valentina</cp:lastModifiedBy>
  <cp:revision>13</cp:revision>
  <cp:lastPrinted>2019-03-29T10:13:00Z</cp:lastPrinted>
  <dcterms:created xsi:type="dcterms:W3CDTF">2019-07-20T14:09:00Z</dcterms:created>
  <dcterms:modified xsi:type="dcterms:W3CDTF">2019-11-14T07:42:00Z</dcterms:modified>
</cp:coreProperties>
</file>