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8C" w:rsidRPr="00302FFC" w:rsidRDefault="009008E1" w:rsidP="009008E1">
      <w:pPr>
        <w:spacing w:after="0" w:line="240" w:lineRule="auto"/>
        <w:ind w:right="50"/>
        <w:jc w:val="right"/>
        <w:rPr>
          <w:rFonts w:ascii="Verdana" w:hAnsi="Verdana"/>
          <w:b/>
          <w:i/>
          <w:sz w:val="20"/>
          <w:szCs w:val="20"/>
          <w:lang w:val="bg-BG"/>
        </w:rPr>
      </w:pP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Приложение </w:t>
      </w:r>
      <w:r w:rsidR="00B349D5">
        <w:rPr>
          <w:rFonts w:ascii="Verdana" w:hAnsi="Verdana"/>
          <w:b/>
          <w:i/>
          <w:sz w:val="20"/>
          <w:szCs w:val="20"/>
          <w:lang w:val="bg-BG"/>
        </w:rPr>
        <w:t>5</w:t>
      </w:r>
    </w:p>
    <w:p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:rsidR="00B349D5" w:rsidRPr="00B349D5" w:rsidRDefault="00B349D5" w:rsidP="00B349D5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B349D5">
        <w:rPr>
          <w:rFonts w:ascii="Verdana" w:hAnsi="Verdana"/>
          <w:b/>
          <w:sz w:val="20"/>
          <w:szCs w:val="20"/>
          <w:lang w:val="bg-BG"/>
        </w:rPr>
        <w:t xml:space="preserve">СХЕМА ЗА ПОДКРЕПА НА ПЪТУВАНИЯ </w:t>
      </w:r>
    </w:p>
    <w:p w:rsidR="00B349D5" w:rsidRPr="00B349D5" w:rsidRDefault="00B349D5" w:rsidP="00B349D5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B349D5">
        <w:rPr>
          <w:rFonts w:ascii="Verdana" w:hAnsi="Verdana"/>
          <w:b/>
          <w:sz w:val="20"/>
          <w:szCs w:val="20"/>
          <w:lang w:val="bg-BG"/>
        </w:rPr>
        <w:t xml:space="preserve">В РАМКИТЕ НА ФОНДА ЗА ДВУСТРАННИ ОТНОШЕНИЯ </w:t>
      </w:r>
    </w:p>
    <w:p w:rsidR="00B349D5" w:rsidRPr="00B349D5" w:rsidRDefault="00B349D5" w:rsidP="00B349D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9439FA" w:rsidRDefault="009439FA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613ADF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</w:p>
    <w:p w:rsidR="00F67775" w:rsidRPr="003E209D" w:rsidRDefault="00613AD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ОТНОСНО ОПРЕДЕЛЕНИЯТА </w:t>
      </w:r>
      <w:r w:rsidR="009B382C">
        <w:rPr>
          <w:rFonts w:ascii="Verdana" w:hAnsi="Verdana"/>
          <w:b/>
          <w:sz w:val="20"/>
          <w:szCs w:val="20"/>
          <w:lang w:val="bg-BG"/>
        </w:rPr>
        <w:t>ЗА</w:t>
      </w:r>
      <w:r w:rsidRPr="00613ADF">
        <w:rPr>
          <w:rFonts w:ascii="Verdana" w:hAnsi="Verdana"/>
          <w:b/>
          <w:sz w:val="20"/>
          <w:szCs w:val="20"/>
          <w:lang w:val="bg-BG"/>
        </w:rPr>
        <w:t xml:space="preserve"> НЕРЕДНОСТ И ИЗМАМА</w:t>
      </w: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349D5" w:rsidRPr="00B349D5" w:rsidRDefault="00F16CAE" w:rsidP="00B349D5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Долуподписаният/ата: ...................................................</w:t>
      </w:r>
      <w:r w:rsidR="009439FA">
        <w:rPr>
          <w:rFonts w:ascii="Verdana" w:eastAsia="Times New Roman" w:hAnsi="Verdana"/>
          <w:sz w:val="20"/>
          <w:szCs w:val="20"/>
          <w:lang w:val="bg-BG" w:eastAsia="bg-BG"/>
        </w:rPr>
        <w:t>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а .............................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</w:t>
      </w:r>
      <w:r w:rsidR="00B349D5" w:rsidRPr="00B349D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B349D5" w:rsidRPr="00B349D5">
        <w:rPr>
          <w:rFonts w:ascii="Verdana" w:eastAsia="Times New Roman" w:hAnsi="Verdana"/>
          <w:i/>
          <w:sz w:val="20"/>
          <w:szCs w:val="20"/>
          <w:lang w:val="bg-BG" w:eastAsia="bg-BG"/>
        </w:rPr>
        <w:t>или друг идентифициращ номер за чуждестранен кандидат</w:t>
      </w:r>
      <w:r w:rsidR="00B349D5" w:rsidRPr="00B349D5">
        <w:rPr>
          <w:rFonts w:ascii="Verdana" w:eastAsia="Times New Roman" w:hAnsi="Verdana"/>
          <w:sz w:val="20"/>
          <w:szCs w:val="20"/>
          <w:lang w:val="bg-BG" w:eastAsia="bg-BG"/>
        </w:rPr>
        <w:t>),</w:t>
      </w:r>
    </w:p>
    <w:p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349D5" w:rsidRPr="00B349D5" w:rsidRDefault="00F16CAE" w:rsidP="00B349D5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</w:t>
      </w:r>
      <w:r w:rsidR="00B349D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 </w:t>
      </w:r>
      <w:r w:rsidR="00B349D5" w:rsidRPr="00B349D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подаване на Искане за подкрепа ……………………………………………….. </w:t>
      </w:r>
      <w:bookmarkStart w:id="0" w:name="_GoBack"/>
      <w:bookmarkEnd w:id="0"/>
      <w:r w:rsidR="00B349D5" w:rsidRPr="00B349D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Схема за подкрепа на пътуванията по Програма </w:t>
      </w:r>
      <w:r w:rsidR="00B349D5" w:rsidRPr="00B349D5">
        <w:rPr>
          <w:rFonts w:ascii="Verdana" w:hAnsi="Verdana"/>
          <w:b/>
          <w:sz w:val="20"/>
          <w:szCs w:val="20"/>
          <w:lang w:val="bg-BG"/>
        </w:rPr>
        <w:t>„Възобновяема енергия, енергийна ефективност и енергийна сигурност“</w:t>
      </w:r>
      <w:r w:rsidR="00B349D5" w:rsidRPr="00B349D5">
        <w:rPr>
          <w:rFonts w:ascii="Verdana" w:eastAsia="Times New Roman" w:hAnsi="Verdana"/>
          <w:b/>
          <w:sz w:val="20"/>
          <w:szCs w:val="20"/>
          <w:lang w:val="bg-BG" w:eastAsia="bg-BG"/>
        </w:rPr>
        <w:t>, в рамките на Фонда за двустранни отношения,</w:t>
      </w:r>
    </w:p>
    <w:p w:rsidR="00B944FD" w:rsidRDefault="00B944FD" w:rsidP="009439F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613ADF" w:rsidRDefault="00F16CAE" w:rsidP="00B3082E">
      <w:pPr>
        <w:spacing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  <w:r w:rsidR="00B3082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3082E">
        <w:rPr>
          <w:rFonts w:ascii="Verdana" w:hAnsi="Verdana"/>
          <w:b/>
          <w:sz w:val="20"/>
          <w:szCs w:val="20"/>
          <w:lang w:val="bg-BG"/>
        </w:rPr>
        <w:t xml:space="preserve">съм запознат/а с: </w:t>
      </w:r>
    </w:p>
    <w:p w:rsidR="00B3082E" w:rsidRPr="00B3082E" w:rsidRDefault="00F45931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b/>
          <w:sz w:val="20"/>
          <w:szCs w:val="20"/>
          <w:lang w:val="bg-BG"/>
        </w:rPr>
        <w:t>1.</w:t>
      </w:r>
      <w:r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6B27CA">
        <w:rPr>
          <w:rFonts w:ascii="Verdana" w:hAnsi="Verdana"/>
          <w:b/>
          <w:sz w:val="20"/>
          <w:szCs w:val="20"/>
          <w:lang w:val="bg-BG"/>
        </w:rPr>
        <w:t>Определението за нередност</w:t>
      </w:r>
      <w:r w:rsidR="00B3082E" w:rsidRPr="00B3082E">
        <w:rPr>
          <w:rFonts w:ascii="Verdana" w:hAnsi="Verdana"/>
          <w:sz w:val="20"/>
          <w:szCs w:val="20"/>
          <w:lang w:val="bg-BG"/>
        </w:rPr>
        <w:t>, а именно: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6B27CA">
        <w:rPr>
          <w:rFonts w:ascii="Verdana" w:eastAsia="Times New Roman" w:hAnsi="Verdana"/>
          <w:sz w:val="20"/>
          <w:szCs w:val="20"/>
          <w:lang w:val="bg-BG"/>
        </w:rPr>
        <w:t>Нередност,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съгласно чл</w:t>
      </w:r>
      <w:r w:rsidR="00950490" w:rsidRPr="009439FA">
        <w:rPr>
          <w:rFonts w:ascii="Verdana" w:eastAsia="Times New Roman" w:hAnsi="Verdana"/>
          <w:sz w:val="20"/>
          <w:szCs w:val="20"/>
          <w:lang w:val="bg-BG"/>
        </w:rPr>
        <w:t>ен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12.2, параграф 1 от Регламента</w:t>
      </w:r>
      <w:r w:rsidR="006B27CA" w:rsidRPr="006B27CA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за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изпълнението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Финансовия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механизъм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ЕИП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2014 – 2021</w:t>
      </w:r>
      <w:r w:rsidR="006B27CA">
        <w:rPr>
          <w:rFonts w:ascii="Verdana" w:hAnsi="Verdana"/>
          <w:sz w:val="20"/>
          <w:szCs w:val="20"/>
          <w:lang w:val="bg-BG"/>
        </w:rPr>
        <w:t xml:space="preserve"> (Регламента)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,</w:t>
      </w: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 означава нарушение на: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(a)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 xml:space="preserve">правната рамка на Финансовия механизъм на ЕИП 2014-2021, посочена в 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ч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лен 1.5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от Регламента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;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(б)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законодателството на Европейския Съюз; или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1" w:name="bookmark30"/>
      <w:r w:rsidRPr="000542B5">
        <w:rPr>
          <w:rFonts w:ascii="Verdana" w:eastAsia="Times New Roman" w:hAnsi="Verdana"/>
          <w:sz w:val="20"/>
          <w:szCs w:val="20"/>
          <w:lang w:val="bg-BG"/>
        </w:rPr>
        <w:t>(</w:t>
      </w:r>
      <w:bookmarkEnd w:id="1"/>
      <w:r w:rsidRPr="000542B5">
        <w:rPr>
          <w:rFonts w:ascii="Verdana" w:eastAsia="Times New Roman" w:hAnsi="Verdana"/>
          <w:sz w:val="20"/>
          <w:szCs w:val="20"/>
          <w:lang w:val="bg-BG"/>
        </w:rPr>
        <w:t>в)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националното законодателство на Държавата-бенефициент,</w:t>
      </w:r>
    </w:p>
    <w:p w:rsidR="00974EFA" w:rsidRPr="00F9320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която засяга или подронва всеки един етап от изпълнението на Финансовия механизъм на ЕИП 2014-2021 в Държавата-бенефициент, по-конкретно, но без да се </w:t>
      </w:r>
      <w:r w:rsidRPr="00F93205">
        <w:rPr>
          <w:rFonts w:ascii="Verdana" w:eastAsia="Times New Roman" w:hAnsi="Verdana"/>
          <w:sz w:val="20"/>
          <w:szCs w:val="20"/>
          <w:lang w:val="bg-BG"/>
        </w:rPr>
        <w:lastRenderedPageBreak/>
        <w:t>ограничава до, изпълнението и/или бюджета на която и да е програма, проект или други дейности, финансирани чрез Финансовия механизъм на ЕИП 2014-2021.</w:t>
      </w:r>
    </w:p>
    <w:p w:rsidR="00B3082E" w:rsidRPr="00F93205" w:rsidRDefault="00950490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2.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F93205">
        <w:rPr>
          <w:rFonts w:ascii="Verdana" w:hAnsi="Verdana"/>
          <w:b/>
          <w:sz w:val="20"/>
          <w:szCs w:val="20"/>
          <w:lang w:val="bg-BG"/>
        </w:rPr>
        <w:t>Определението за измама</w:t>
      </w:r>
      <w:r w:rsidR="00B3082E" w:rsidRPr="00F93205">
        <w:rPr>
          <w:rFonts w:ascii="Verdana" w:hAnsi="Verdana"/>
          <w:sz w:val="20"/>
          <w:szCs w:val="20"/>
          <w:lang w:val="bg-BG"/>
        </w:rPr>
        <w:t>, а именно:</w:t>
      </w:r>
    </w:p>
    <w:p w:rsidR="009A2B2E" w:rsidRPr="00F93205" w:rsidRDefault="00F45931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Измама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</w:t>
      </w:r>
      <w:r w:rsidR="009A2B2E" w:rsidRPr="00F93205">
        <w:rPr>
          <w:rFonts w:ascii="Courier New" w:eastAsia="Times New Roman" w:hAnsi="Courier New" w:cs="Courier New"/>
          <w:sz w:val="35"/>
          <w:szCs w:val="35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засягащ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а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финансовите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интереси на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е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съгласно член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1 параграф 1 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от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Конвенцията за защита на финансовите интереси на Европейските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означава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: </w:t>
      </w:r>
    </w:p>
    <w:p w:rsidR="009A2B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(а)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по отношение на разходите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-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всяко умишлено 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злоупотреба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нередно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теглене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бюджети,</w:t>
      </w:r>
      <w:r w:rsidR="00B308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управлявани от или от името на Европейските общности,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резултат,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такива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различни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цели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тези,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които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първоначално са били отпуснати,</w:t>
      </w:r>
    </w:p>
    <w:p w:rsidR="00B308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(б)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  <w:t xml:space="preserve">по отношение на приходите - всяко умишлено действие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н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неправомерно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намаляване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с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редствата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бюджетите,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управлявани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името на Европейските общности,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като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същия ефект,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 злоупотреба с правомерно получена облага със същия ефект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9A2B2E" w:rsidRPr="009A2B2E" w:rsidRDefault="00B3082E" w:rsidP="00B3082E">
      <w:pPr>
        <w:tabs>
          <w:tab w:val="left" w:pos="567"/>
          <w:tab w:val="num" w:pos="720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3.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И</w:t>
      </w:r>
      <w:r w:rsidR="009A2B2E" w:rsidRPr="00F93205">
        <w:rPr>
          <w:rFonts w:ascii="Verdana" w:eastAsia="Times New Roman" w:hAnsi="Verdana"/>
          <w:b/>
          <w:sz w:val="20"/>
          <w:szCs w:val="20"/>
          <w:lang w:val="bg-BG"/>
        </w:rPr>
        <w:t>ндикаторите за наличие на нередности и измами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, изложени в Информационната бележка относно индикаторите за измама по ЕФРР, ЕСФ и КФ </w:t>
      </w:r>
      <w:r w:rsidR="006B27CA" w:rsidRPr="00F93205">
        <w:rPr>
          <w:rFonts w:ascii="Verdana" w:eastAsia="Times New Roman" w:hAnsi="Verdana"/>
          <w:sz w:val="20"/>
          <w:szCs w:val="20"/>
          <w:lang w:val="bg-BG"/>
        </w:rPr>
        <w:t>на</w:t>
      </w:r>
      <w:r w:rsidR="006B27CA" w:rsidRPr="009A2B2E">
        <w:rPr>
          <w:rFonts w:ascii="Verdana" w:eastAsia="Times New Roman" w:hAnsi="Verdana"/>
          <w:sz w:val="20"/>
          <w:szCs w:val="20"/>
          <w:lang w:val="bg-BG"/>
        </w:rPr>
        <w:t xml:space="preserve"> Комитета за координация на фондовете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(COCOF 09/0003/00-EN).  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 w:rsidRP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Декларатор: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6B27CA" w:rsidRDefault="00F16CAE" w:rsidP="006B27CA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.                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.........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</w:p>
    <w:p w:rsidR="00F16CAE" w:rsidRPr="006B27CA" w:rsidRDefault="00F16CAE" w:rsidP="006B27CA">
      <w:pPr>
        <w:spacing w:after="0" w:line="240" w:lineRule="auto"/>
        <w:ind w:left="6480" w:firstLine="720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(подпис)</w:t>
      </w:r>
    </w:p>
    <w:sectPr w:rsidR="00F16CAE" w:rsidRPr="006B27CA" w:rsidSect="009008E1">
      <w:headerReference w:type="first" r:id="rId8"/>
      <w:pgSz w:w="12240" w:h="15840"/>
      <w:pgMar w:top="1194" w:right="1183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CC4" w:rsidRDefault="00926CC4">
      <w:pPr>
        <w:spacing w:after="0" w:line="240" w:lineRule="auto"/>
      </w:pPr>
      <w:r>
        <w:separator/>
      </w:r>
    </w:p>
  </w:endnote>
  <w:endnote w:type="continuationSeparator" w:id="0">
    <w:p w:rsidR="00926CC4" w:rsidRDefault="00926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CC4" w:rsidRDefault="00926CC4">
      <w:pPr>
        <w:spacing w:after="0" w:line="240" w:lineRule="auto"/>
      </w:pPr>
      <w:r>
        <w:separator/>
      </w:r>
    </w:p>
  </w:footnote>
  <w:footnote w:type="continuationSeparator" w:id="0">
    <w:p w:rsidR="00926CC4" w:rsidRDefault="00926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008E1" w:rsidRPr="00732720" w:rsidTr="00C412B8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52FF18E7" wp14:editId="1F6B3B26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9008E1" w:rsidRPr="00732720" w:rsidTr="00C412B8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Pr="00732720" w:rsidRDefault="00E36375" w:rsidP="009008E1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060C0"/>
    <w:rsid w:val="00016A00"/>
    <w:rsid w:val="000542B5"/>
    <w:rsid w:val="00062B7B"/>
    <w:rsid w:val="000B7873"/>
    <w:rsid w:val="00115F5F"/>
    <w:rsid w:val="00181C28"/>
    <w:rsid w:val="001A02E1"/>
    <w:rsid w:val="001F465B"/>
    <w:rsid w:val="00256D5B"/>
    <w:rsid w:val="00265C38"/>
    <w:rsid w:val="002761F7"/>
    <w:rsid w:val="002D0B01"/>
    <w:rsid w:val="002E0970"/>
    <w:rsid w:val="00302FFC"/>
    <w:rsid w:val="00327A58"/>
    <w:rsid w:val="003E209D"/>
    <w:rsid w:val="00412E9E"/>
    <w:rsid w:val="00441992"/>
    <w:rsid w:val="004A5CB7"/>
    <w:rsid w:val="005462DF"/>
    <w:rsid w:val="005705FE"/>
    <w:rsid w:val="00613ADF"/>
    <w:rsid w:val="00644F29"/>
    <w:rsid w:val="006A6E3A"/>
    <w:rsid w:val="006B27CA"/>
    <w:rsid w:val="00712604"/>
    <w:rsid w:val="00732720"/>
    <w:rsid w:val="0075244F"/>
    <w:rsid w:val="007553DC"/>
    <w:rsid w:val="00771CCC"/>
    <w:rsid w:val="007C6823"/>
    <w:rsid w:val="008A37DC"/>
    <w:rsid w:val="008C4A2B"/>
    <w:rsid w:val="009008E1"/>
    <w:rsid w:val="00926CC4"/>
    <w:rsid w:val="009439FA"/>
    <w:rsid w:val="00950490"/>
    <w:rsid w:val="00974EFA"/>
    <w:rsid w:val="00984B16"/>
    <w:rsid w:val="009A2B2E"/>
    <w:rsid w:val="009B382C"/>
    <w:rsid w:val="009C2AA2"/>
    <w:rsid w:val="00A847A9"/>
    <w:rsid w:val="00B14F8C"/>
    <w:rsid w:val="00B3082E"/>
    <w:rsid w:val="00B349D5"/>
    <w:rsid w:val="00B944FD"/>
    <w:rsid w:val="00BA5047"/>
    <w:rsid w:val="00C74423"/>
    <w:rsid w:val="00C7446C"/>
    <w:rsid w:val="00C76CA0"/>
    <w:rsid w:val="00C808CC"/>
    <w:rsid w:val="00C82AD2"/>
    <w:rsid w:val="00CA55B6"/>
    <w:rsid w:val="00CB2389"/>
    <w:rsid w:val="00CC264C"/>
    <w:rsid w:val="00CD5A05"/>
    <w:rsid w:val="00CF28D9"/>
    <w:rsid w:val="00D009EA"/>
    <w:rsid w:val="00D33F0E"/>
    <w:rsid w:val="00DB37ED"/>
    <w:rsid w:val="00DB581C"/>
    <w:rsid w:val="00DC535B"/>
    <w:rsid w:val="00DE64E8"/>
    <w:rsid w:val="00E25B0E"/>
    <w:rsid w:val="00E34149"/>
    <w:rsid w:val="00E36375"/>
    <w:rsid w:val="00F16CAE"/>
    <w:rsid w:val="00F34AE1"/>
    <w:rsid w:val="00F45931"/>
    <w:rsid w:val="00F567B8"/>
    <w:rsid w:val="00F67775"/>
    <w:rsid w:val="00F93205"/>
    <w:rsid w:val="00FB6A5F"/>
    <w:rsid w:val="00FC1932"/>
    <w:rsid w:val="00FC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80531A-EFBA-427D-A709-0588502C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EC5B-1B0B-4520-97F7-D5CB6FBE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2</cp:revision>
  <cp:lastPrinted>2018-12-02T13:50:00Z</cp:lastPrinted>
  <dcterms:created xsi:type="dcterms:W3CDTF">2019-11-20T14:23:00Z</dcterms:created>
  <dcterms:modified xsi:type="dcterms:W3CDTF">2019-11-20T14:23:00Z</dcterms:modified>
</cp:coreProperties>
</file>