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83D23" w14:textId="77777777" w:rsidR="00800DE9" w:rsidRPr="00C10B37" w:rsidRDefault="00800DE9" w:rsidP="008E431A">
      <w:pPr>
        <w:autoSpaceDE w:val="0"/>
        <w:autoSpaceDN w:val="0"/>
        <w:adjustRightInd w:val="0"/>
        <w:spacing w:before="0" w:after="0" w:line="240" w:lineRule="auto"/>
        <w:jc w:val="center"/>
        <w:rPr>
          <w:rFonts w:eastAsia="TimesNewRomanPS-BoldMT" w:cs="TimesNewRomanPS-BoldMT"/>
          <w:b/>
          <w:bCs/>
          <w:sz w:val="22"/>
          <w:szCs w:val="28"/>
          <w:lang w:val="bg-BG"/>
        </w:rPr>
      </w:pPr>
      <w:bookmarkStart w:id="0" w:name="_GoBack"/>
      <w:bookmarkEnd w:id="0"/>
    </w:p>
    <w:p w14:paraId="29EE424E" w14:textId="77777777" w:rsidR="00AD3224" w:rsidRDefault="00AD3224" w:rsidP="008E431A">
      <w:pPr>
        <w:autoSpaceDE w:val="0"/>
        <w:autoSpaceDN w:val="0"/>
        <w:adjustRightInd w:val="0"/>
        <w:spacing w:before="0" w:after="0" w:line="240" w:lineRule="auto"/>
        <w:jc w:val="center"/>
        <w:rPr>
          <w:rFonts w:eastAsia="TimesNewRomanPS-BoldMT" w:cs="TimesNewRomanPS-BoldMT"/>
          <w:b/>
          <w:bCs/>
          <w:sz w:val="22"/>
          <w:szCs w:val="28"/>
        </w:rPr>
      </w:pPr>
    </w:p>
    <w:p w14:paraId="347274F7" w14:textId="77777777" w:rsidR="00800DE9" w:rsidRDefault="00800DE9" w:rsidP="008E431A">
      <w:pPr>
        <w:autoSpaceDE w:val="0"/>
        <w:autoSpaceDN w:val="0"/>
        <w:adjustRightInd w:val="0"/>
        <w:spacing w:before="0" w:after="0" w:line="240" w:lineRule="auto"/>
        <w:jc w:val="center"/>
        <w:rPr>
          <w:rFonts w:eastAsia="TimesNewRomanPS-BoldMT" w:cs="TimesNewRomanPS-BoldMT"/>
          <w:b/>
          <w:bCs/>
          <w:sz w:val="22"/>
          <w:szCs w:val="28"/>
        </w:rPr>
      </w:pPr>
    </w:p>
    <w:p w14:paraId="25FDFE46" w14:textId="77777777" w:rsidR="008E431A" w:rsidRPr="00EF2FF9" w:rsidRDefault="008E431A" w:rsidP="001D0B04">
      <w:pPr>
        <w:autoSpaceDE w:val="0"/>
        <w:autoSpaceDN w:val="0"/>
        <w:adjustRightInd w:val="0"/>
        <w:spacing w:before="0" w:after="0" w:line="240" w:lineRule="auto"/>
        <w:jc w:val="center"/>
        <w:rPr>
          <w:rFonts w:eastAsia="TimesNewRomanPS-BoldMT" w:cs="TimesNewRomanPS-BoldMT"/>
          <w:b/>
          <w:bCs/>
          <w:sz w:val="22"/>
          <w:szCs w:val="28"/>
        </w:rPr>
      </w:pPr>
      <w:r>
        <w:rPr>
          <w:b/>
          <w:bCs/>
          <w:sz w:val="22"/>
          <w:szCs w:val="28"/>
        </w:rPr>
        <w:t xml:space="preserve">CRITERIA AND METHODOLOGY FOR EVALUATION </w:t>
      </w:r>
      <w:r w:rsidR="006938A6">
        <w:rPr>
          <w:b/>
          <w:bCs/>
          <w:sz w:val="22"/>
          <w:szCs w:val="28"/>
        </w:rPr>
        <w:t xml:space="preserve">OF PROJECT PROPOSALS </w:t>
      </w:r>
    </w:p>
    <w:p w14:paraId="1C109567" w14:textId="77777777" w:rsidR="001D0B04" w:rsidRPr="00EF2FF9" w:rsidRDefault="001D0B04" w:rsidP="004205DA">
      <w:pPr>
        <w:jc w:val="center"/>
        <w:rPr>
          <w:b/>
          <w:sz w:val="20"/>
        </w:rPr>
      </w:pPr>
    </w:p>
    <w:p w14:paraId="43405F51" w14:textId="77777777" w:rsidR="000877D0" w:rsidRPr="00EF2FF9" w:rsidRDefault="004205DA" w:rsidP="004205DA">
      <w:pPr>
        <w:jc w:val="center"/>
        <w:rPr>
          <w:b/>
          <w:sz w:val="20"/>
        </w:rPr>
      </w:pPr>
      <w:r>
        <w:rPr>
          <w:b/>
          <w:sz w:val="20"/>
        </w:rPr>
        <w:t>RENEWABLE ENERGY, ENERGY EFFICIENCY AND ENERGY SECURITY PROGRAMME</w:t>
      </w:r>
    </w:p>
    <w:p w14:paraId="17958A88" w14:textId="77777777" w:rsidR="004F1D75" w:rsidRPr="00734EB7" w:rsidRDefault="000726AD" w:rsidP="004205DA">
      <w:pPr>
        <w:jc w:val="center"/>
        <w:rPr>
          <w:b/>
          <w:sz w:val="20"/>
          <w:u w:val="single"/>
        </w:rPr>
      </w:pPr>
      <w:r w:rsidRPr="00734EB7">
        <w:rPr>
          <w:b/>
          <w:sz w:val="20"/>
          <w:u w:val="single"/>
        </w:rPr>
        <w:t>“Energy efficiency in buildings”</w:t>
      </w:r>
      <w:r w:rsidR="006938A6" w:rsidRPr="00734EB7">
        <w:rPr>
          <w:b/>
          <w:sz w:val="20"/>
          <w:u w:val="single"/>
        </w:rPr>
        <w:t xml:space="preserve"> </w:t>
      </w:r>
    </w:p>
    <w:p w14:paraId="5EF050A8" w14:textId="77777777" w:rsidR="008E00A6" w:rsidRPr="00EF2FF9" w:rsidRDefault="008E00A6" w:rsidP="008E00A6">
      <w:pPr>
        <w:pStyle w:val="ListParagraph"/>
        <w:numPr>
          <w:ilvl w:val="0"/>
          <w:numId w:val="12"/>
        </w:numPr>
        <w:rPr>
          <w:b/>
          <w:sz w:val="20"/>
          <w:szCs w:val="18"/>
        </w:rPr>
      </w:pPr>
      <w:r>
        <w:rPr>
          <w:b/>
          <w:sz w:val="20"/>
          <w:szCs w:val="18"/>
        </w:rPr>
        <w:t>METHODOLOGY FOR ASSESSMENT</w:t>
      </w:r>
    </w:p>
    <w:p w14:paraId="44532149" w14:textId="77777777" w:rsidR="00503C04" w:rsidRPr="00EF2FF9" w:rsidRDefault="00867195" w:rsidP="00BE61C3">
      <w:r>
        <w:t xml:space="preserve">The Programme Operator of the Renewable Energy, Energy Efficiency and Energy Security Programme </w:t>
      </w:r>
      <w:r w:rsidR="00874026">
        <w:t xml:space="preserve">shall </w:t>
      </w:r>
      <w:r>
        <w:t xml:space="preserve">evaluate the project proposals submitted within the deadline for submission (point 16.3 of the Guidelines for Application), in compliance with these criteria and methodology for evaluation. The evaluation consists of Stage 1: Assessment of the Administrative Compliance and Eligibility (AACE) and Stage 2: Technical and Financial </w:t>
      </w:r>
      <w:r w:rsidR="00874026">
        <w:t xml:space="preserve">Evaluation </w:t>
      </w:r>
      <w:r>
        <w:t>(</w:t>
      </w:r>
      <w:r w:rsidR="00874026">
        <w:t>TFE</w:t>
      </w:r>
      <w:r>
        <w:t xml:space="preserve">); </w:t>
      </w:r>
    </w:p>
    <w:p w14:paraId="4430C8B5" w14:textId="77777777" w:rsidR="00867195" w:rsidRPr="00EF2FF9" w:rsidRDefault="00503C04" w:rsidP="00BE61C3">
      <w:r>
        <w:t>The criteria and methodology for evaluation are not subject to change during the evaluation process.</w:t>
      </w:r>
    </w:p>
    <w:p w14:paraId="1E90A3C5" w14:textId="77777777" w:rsidR="00FA32EF" w:rsidRPr="00EF2FF9" w:rsidRDefault="00FA32EF" w:rsidP="00BE61C3">
      <w:r w:rsidRPr="00585CB5">
        <w:t xml:space="preserve">Every Applicant under this procedure may submit only one project proposal. If the same </w:t>
      </w:r>
      <w:r w:rsidR="00874026" w:rsidRPr="00585CB5">
        <w:t xml:space="preserve">Applicant </w:t>
      </w:r>
      <w:r w:rsidRPr="00585CB5">
        <w:t>has submitted more than one project proposal, the Evaluation Committee will only consider the last submitted project proposal and the previous ones will be considered withdrawn.</w:t>
      </w:r>
    </w:p>
    <w:p w14:paraId="2DE77224" w14:textId="77777777" w:rsidR="005771B2" w:rsidRPr="00EF2FF9" w:rsidRDefault="00412823" w:rsidP="005771B2">
      <w:pPr>
        <w:rPr>
          <w:b/>
        </w:rPr>
      </w:pPr>
      <w:r>
        <w:rPr>
          <w:b/>
        </w:rPr>
        <w:t>STAGE 1: ASSESSMENT OF ADMINISTRATIVE COMPLIANCE AND ELIGIBILITY</w:t>
      </w:r>
    </w:p>
    <w:p w14:paraId="2312A40D" w14:textId="77777777" w:rsidR="005771B2" w:rsidRPr="00EF2FF9" w:rsidRDefault="00E35E20" w:rsidP="005771B2">
      <w:r>
        <w:t>The Programme Operator (PO) shall verify the fulfilment of the criteria for administrative compliance and eligibility based on the information included in the Application Form and its attachments. When performing AACE it is checked whether a project proposal meets all criteria and each criterion is marked with YES, NO or N/A (not applicable).</w:t>
      </w:r>
    </w:p>
    <w:p w14:paraId="1D2C3974" w14:textId="77777777" w:rsidR="00212ABD" w:rsidRPr="00EF2FF9" w:rsidRDefault="00212ABD" w:rsidP="005771B2">
      <w:r>
        <w:rPr>
          <w:sz w:val="20"/>
          <w:szCs w:val="20"/>
        </w:rPr>
        <w:t xml:space="preserve">When the examination of a project proposal </w:t>
      </w:r>
      <w:r w:rsidR="00874026" w:rsidRPr="00397883">
        <w:rPr>
          <w:sz w:val="20"/>
          <w:szCs w:val="20"/>
        </w:rPr>
        <w:t xml:space="preserve">reveals </w:t>
      </w:r>
      <w:r w:rsidR="00874026">
        <w:rPr>
          <w:sz w:val="20"/>
          <w:szCs w:val="20"/>
        </w:rPr>
        <w:t xml:space="preserve">a </w:t>
      </w:r>
      <w:r>
        <w:rPr>
          <w:sz w:val="20"/>
          <w:szCs w:val="20"/>
        </w:rPr>
        <w:t xml:space="preserve">lack of documents and/or non-compliance, a letter </w:t>
      </w:r>
      <w:r w:rsidR="00874026">
        <w:rPr>
          <w:sz w:val="20"/>
          <w:szCs w:val="20"/>
        </w:rPr>
        <w:t xml:space="preserve">shall be sent </w:t>
      </w:r>
      <w:r>
        <w:rPr>
          <w:sz w:val="20"/>
          <w:szCs w:val="20"/>
        </w:rPr>
        <w:t>to the Applicant requesting additional documents/information.</w:t>
      </w:r>
      <w:r>
        <w:rPr>
          <w:sz w:val="20"/>
          <w:szCs w:val="20"/>
        </w:rPr>
        <w:cr/>
      </w:r>
      <w:r>
        <w:rPr>
          <w:sz w:val="20"/>
          <w:szCs w:val="20"/>
        </w:rPr>
        <w:lastRenderedPageBreak/>
        <w:br/>
        <w:t>The deadline for removing inconsistencies specified in the letter is not less than five business days.</w:t>
      </w:r>
    </w:p>
    <w:p w14:paraId="44A4C97E" w14:textId="77777777" w:rsidR="001613FD" w:rsidRPr="00EF2FF9" w:rsidRDefault="00B573B0" w:rsidP="005771B2">
      <w:pPr>
        <w:rPr>
          <w:sz w:val="20"/>
          <w:szCs w:val="20"/>
        </w:rPr>
      </w:pPr>
      <w:r>
        <w:rPr>
          <w:sz w:val="20"/>
          <w:szCs w:val="20"/>
        </w:rPr>
        <w:t>The request for provision of documents/information is sent via the Electronic Service</w:t>
      </w:r>
      <w:r w:rsidR="00874026">
        <w:rPr>
          <w:sz w:val="20"/>
          <w:szCs w:val="20"/>
        </w:rPr>
        <w:t>s</w:t>
      </w:r>
      <w:r>
        <w:rPr>
          <w:sz w:val="20"/>
          <w:szCs w:val="20"/>
        </w:rPr>
        <w:t xml:space="preserve"> Module of UMIS</w:t>
      </w:r>
      <w:r w:rsidR="00874026">
        <w:rPr>
          <w:sz w:val="20"/>
          <w:szCs w:val="20"/>
        </w:rPr>
        <w:t xml:space="preserve"> 2020</w:t>
      </w:r>
      <w:r>
        <w:rPr>
          <w:sz w:val="20"/>
          <w:szCs w:val="20"/>
        </w:rPr>
        <w:t xml:space="preserve"> and the Applicant receives a notification of the request at the e-mail address indicated at the registration of the user that submitted the project proposal. Therefore no changes can be made in the profile of the Applicant in UMIS 2020. </w:t>
      </w:r>
    </w:p>
    <w:p w14:paraId="00D2C304" w14:textId="77777777" w:rsidR="004410C0" w:rsidRPr="00EF2FF9" w:rsidRDefault="00874026" w:rsidP="005771B2">
      <w:pPr>
        <w:rPr>
          <w:b/>
        </w:rPr>
      </w:pPr>
      <w:r>
        <w:rPr>
          <w:b/>
        </w:rPr>
        <w:t xml:space="preserve">STAGE 2: </w:t>
      </w:r>
      <w:r w:rsidR="004410C0">
        <w:rPr>
          <w:b/>
        </w:rPr>
        <w:t xml:space="preserve">TECHNICAL AND FINANCIAL </w:t>
      </w:r>
      <w:r w:rsidRPr="00874026">
        <w:rPr>
          <w:b/>
        </w:rPr>
        <w:t>EVALUATION</w:t>
      </w:r>
    </w:p>
    <w:p w14:paraId="30901492" w14:textId="77777777" w:rsidR="00E54DD8" w:rsidRPr="00EF2FF9" w:rsidRDefault="00DA5ADC" w:rsidP="00321FF7">
      <w:pPr>
        <w:rPr>
          <w:sz w:val="20"/>
          <w:szCs w:val="20"/>
        </w:rPr>
      </w:pPr>
      <w:r>
        <w:rPr>
          <w:sz w:val="20"/>
          <w:szCs w:val="20"/>
        </w:rPr>
        <w:t>The technical and financial evaluation is based on specific criteria that are in line with the specificity of this call for proposals.</w:t>
      </w:r>
      <w:r w:rsidR="00D55A9E">
        <w:rPr>
          <w:sz w:val="20"/>
          <w:szCs w:val="20"/>
        </w:rPr>
        <w:t xml:space="preserve"> </w:t>
      </w:r>
      <w:r>
        <w:rPr>
          <w:sz w:val="20"/>
          <w:szCs w:val="20"/>
        </w:rPr>
        <w:br/>
        <w:t xml:space="preserve">The Programme Operator will check and assess the information included in the Application Form and the documents attached to it. </w:t>
      </w:r>
    </w:p>
    <w:p w14:paraId="2271EDA6" w14:textId="77777777" w:rsidR="004410C0" w:rsidRPr="00EF2FF9" w:rsidRDefault="00321FF7" w:rsidP="00321FF7">
      <w:pPr>
        <w:rPr>
          <w:b/>
          <w:sz w:val="20"/>
          <w:szCs w:val="20"/>
        </w:rPr>
      </w:pPr>
      <w:r>
        <w:rPr>
          <w:sz w:val="20"/>
          <w:szCs w:val="20"/>
        </w:rPr>
        <w:t xml:space="preserve">During the assessment process, the PO reserves the right to request clarifications and additional documentary evidence that may prove necessary. </w:t>
      </w:r>
    </w:p>
    <w:p w14:paraId="07B6B8A9" w14:textId="77777777" w:rsidR="005B7657" w:rsidRPr="00EF2FF9" w:rsidRDefault="00A97040" w:rsidP="00A97040">
      <w:pPr>
        <w:pStyle w:val="ListParagraph"/>
        <w:numPr>
          <w:ilvl w:val="0"/>
          <w:numId w:val="12"/>
        </w:numPr>
        <w:rPr>
          <w:b/>
          <w:sz w:val="20"/>
          <w:szCs w:val="18"/>
        </w:rPr>
      </w:pPr>
      <w:r>
        <w:rPr>
          <w:b/>
          <w:sz w:val="20"/>
          <w:szCs w:val="18"/>
        </w:rPr>
        <w:t xml:space="preserve">CRITERIA FOR ASSESSMENT OF PROJECT PROPOSALS </w:t>
      </w:r>
    </w:p>
    <w:p w14:paraId="07D6E1D5" w14:textId="77777777" w:rsidR="00A97040" w:rsidRPr="00EF2FF9" w:rsidRDefault="00A97040" w:rsidP="004205DA">
      <w:pPr>
        <w:jc w:val="center"/>
        <w:rPr>
          <w:b/>
          <w:sz w:val="20"/>
        </w:rPr>
      </w:pPr>
    </w:p>
    <w:p w14:paraId="59A26D93" w14:textId="77777777" w:rsidR="000877D0" w:rsidRPr="00EF2FF9" w:rsidRDefault="00D442CC" w:rsidP="00CE5531">
      <w:pPr>
        <w:pStyle w:val="ListParagraph"/>
        <w:numPr>
          <w:ilvl w:val="0"/>
          <w:numId w:val="16"/>
        </w:numPr>
        <w:rPr>
          <w:b/>
          <w:sz w:val="20"/>
        </w:rPr>
      </w:pPr>
      <w:r>
        <w:rPr>
          <w:b/>
          <w:sz w:val="20"/>
          <w:szCs w:val="18"/>
        </w:rPr>
        <w:t>ADMINISTRATIVE COMPLIANCE AND ELIGIBILITY</w:t>
      </w:r>
    </w:p>
    <w:tbl>
      <w:tblPr>
        <w:tblW w:w="146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624"/>
        <w:gridCol w:w="624"/>
        <w:gridCol w:w="594"/>
        <w:gridCol w:w="3119"/>
        <w:gridCol w:w="3827"/>
      </w:tblGrid>
      <w:tr w:rsidR="006938A6" w:rsidRPr="00EF2FF9" w14:paraId="0B48AD24" w14:textId="77777777" w:rsidTr="00634B1A">
        <w:trPr>
          <w:tblHeader/>
        </w:trPr>
        <w:tc>
          <w:tcPr>
            <w:tcW w:w="5813" w:type="dxa"/>
            <w:shd w:val="clear" w:color="auto" w:fill="C6D9F1" w:themeFill="text2" w:themeFillTint="33"/>
            <w:vAlign w:val="center"/>
          </w:tcPr>
          <w:p w14:paraId="475283A5" w14:textId="77777777" w:rsidR="006938A6" w:rsidRPr="00EF2FF9" w:rsidRDefault="006938A6" w:rsidP="0077270A">
            <w:pPr>
              <w:ind w:left="318"/>
              <w:jc w:val="center"/>
              <w:rPr>
                <w:b/>
                <w:szCs w:val="18"/>
                <w:u w:val="single"/>
              </w:rPr>
            </w:pPr>
            <w:r>
              <w:rPr>
                <w:b/>
                <w:szCs w:val="18"/>
                <w:u w:val="single"/>
              </w:rPr>
              <w:t>Criteria</w:t>
            </w:r>
          </w:p>
        </w:tc>
        <w:tc>
          <w:tcPr>
            <w:tcW w:w="624" w:type="dxa"/>
            <w:shd w:val="clear" w:color="auto" w:fill="C6D9F1" w:themeFill="text2" w:themeFillTint="33"/>
            <w:vAlign w:val="center"/>
          </w:tcPr>
          <w:p w14:paraId="43912E01" w14:textId="77777777" w:rsidR="006938A6" w:rsidRPr="00EF2FF9" w:rsidRDefault="006938A6" w:rsidP="00233D45">
            <w:pPr>
              <w:jc w:val="center"/>
              <w:rPr>
                <w:b/>
                <w:sz w:val="16"/>
                <w:szCs w:val="18"/>
                <w:u w:val="single"/>
              </w:rPr>
            </w:pPr>
            <w:r>
              <w:rPr>
                <w:b/>
                <w:sz w:val="16"/>
                <w:szCs w:val="18"/>
                <w:u w:val="single"/>
              </w:rPr>
              <w:t>YES</w:t>
            </w:r>
          </w:p>
        </w:tc>
        <w:tc>
          <w:tcPr>
            <w:tcW w:w="624" w:type="dxa"/>
            <w:shd w:val="clear" w:color="auto" w:fill="C6D9F1" w:themeFill="text2" w:themeFillTint="33"/>
            <w:vAlign w:val="center"/>
          </w:tcPr>
          <w:p w14:paraId="339EA6C5" w14:textId="77777777" w:rsidR="006938A6" w:rsidRPr="00EF2FF9" w:rsidRDefault="006938A6" w:rsidP="00233D45">
            <w:pPr>
              <w:jc w:val="center"/>
              <w:rPr>
                <w:b/>
                <w:sz w:val="16"/>
                <w:szCs w:val="18"/>
                <w:u w:val="single"/>
              </w:rPr>
            </w:pPr>
            <w:r>
              <w:rPr>
                <w:b/>
                <w:sz w:val="16"/>
                <w:szCs w:val="18"/>
                <w:u w:val="single"/>
              </w:rPr>
              <w:t>NO</w:t>
            </w:r>
          </w:p>
        </w:tc>
        <w:tc>
          <w:tcPr>
            <w:tcW w:w="594" w:type="dxa"/>
            <w:shd w:val="clear" w:color="auto" w:fill="C6D9F1" w:themeFill="text2" w:themeFillTint="33"/>
            <w:vAlign w:val="center"/>
          </w:tcPr>
          <w:p w14:paraId="68709534" w14:textId="77777777" w:rsidR="006938A6" w:rsidRPr="00EF2FF9" w:rsidRDefault="006938A6" w:rsidP="00233D45">
            <w:pPr>
              <w:jc w:val="center"/>
              <w:rPr>
                <w:b/>
                <w:sz w:val="16"/>
                <w:szCs w:val="18"/>
                <w:u w:val="single"/>
              </w:rPr>
            </w:pPr>
            <w:r>
              <w:rPr>
                <w:b/>
                <w:sz w:val="16"/>
                <w:szCs w:val="18"/>
                <w:u w:val="single"/>
              </w:rPr>
              <w:t>N/A</w:t>
            </w:r>
          </w:p>
        </w:tc>
        <w:tc>
          <w:tcPr>
            <w:tcW w:w="3119" w:type="dxa"/>
            <w:shd w:val="clear" w:color="auto" w:fill="C6D9F1" w:themeFill="text2" w:themeFillTint="33"/>
          </w:tcPr>
          <w:p w14:paraId="4218CA3A" w14:textId="77777777" w:rsidR="006938A6" w:rsidRDefault="006938A6" w:rsidP="004B1FF2">
            <w:pPr>
              <w:jc w:val="center"/>
              <w:rPr>
                <w:b/>
                <w:szCs w:val="18"/>
                <w:u w:val="single"/>
              </w:rPr>
            </w:pPr>
            <w:r>
              <w:rPr>
                <w:b/>
                <w:szCs w:val="18"/>
                <w:u w:val="single"/>
              </w:rPr>
              <w:t xml:space="preserve">Documental Proofs </w:t>
            </w:r>
          </w:p>
        </w:tc>
        <w:tc>
          <w:tcPr>
            <w:tcW w:w="3827" w:type="dxa"/>
            <w:shd w:val="clear" w:color="auto" w:fill="C6D9F1" w:themeFill="text2" w:themeFillTint="33"/>
          </w:tcPr>
          <w:p w14:paraId="4C12E0D8" w14:textId="77777777" w:rsidR="006938A6" w:rsidRPr="00EF2FF9" w:rsidRDefault="006938A6" w:rsidP="004B1FF2">
            <w:pPr>
              <w:jc w:val="center"/>
              <w:rPr>
                <w:b/>
                <w:szCs w:val="18"/>
                <w:u w:val="single"/>
              </w:rPr>
            </w:pPr>
            <w:r>
              <w:rPr>
                <w:b/>
                <w:szCs w:val="18"/>
                <w:u w:val="single"/>
              </w:rPr>
              <w:t>Remarks:</w:t>
            </w:r>
          </w:p>
        </w:tc>
      </w:tr>
      <w:tr w:rsidR="00634B1A" w:rsidRPr="00EF2FF9" w14:paraId="38AE7382" w14:textId="77777777" w:rsidTr="00634B1A">
        <w:trPr>
          <w:trHeight w:val="502"/>
        </w:trPr>
        <w:tc>
          <w:tcPr>
            <w:tcW w:w="14601" w:type="dxa"/>
            <w:gridSpan w:val="6"/>
            <w:shd w:val="clear" w:color="auto" w:fill="auto"/>
          </w:tcPr>
          <w:p w14:paraId="7E26FC6A" w14:textId="77777777" w:rsidR="00634B1A" w:rsidRPr="00576169" w:rsidRDefault="00ED1782" w:rsidP="00576169">
            <w:pPr>
              <w:jc w:val="center"/>
              <w:rPr>
                <w:b/>
                <w:szCs w:val="18"/>
                <w:lang w:eastAsia="ar-SA"/>
              </w:rPr>
            </w:pPr>
            <w:r>
              <w:rPr>
                <w:b/>
                <w:szCs w:val="18"/>
                <w:lang w:eastAsia="ar-SA"/>
              </w:rPr>
              <w:t xml:space="preserve">CRITERIA FOR </w:t>
            </w:r>
            <w:r w:rsidR="00576169" w:rsidRPr="00576169">
              <w:rPr>
                <w:b/>
                <w:szCs w:val="18"/>
                <w:lang w:eastAsia="ar-SA"/>
              </w:rPr>
              <w:t>ASSESSMENT OF ADMINISTRATIVE COMPLIANCE</w:t>
            </w:r>
          </w:p>
        </w:tc>
      </w:tr>
      <w:tr w:rsidR="006938A6" w:rsidRPr="00EF2FF9" w14:paraId="14697E91" w14:textId="77777777" w:rsidTr="00634B1A">
        <w:trPr>
          <w:trHeight w:val="502"/>
        </w:trPr>
        <w:tc>
          <w:tcPr>
            <w:tcW w:w="5813" w:type="dxa"/>
            <w:shd w:val="clear" w:color="auto" w:fill="auto"/>
          </w:tcPr>
          <w:p w14:paraId="17920597" w14:textId="77777777" w:rsidR="006938A6" w:rsidRPr="003D4C46" w:rsidRDefault="006938A6" w:rsidP="003D4C46">
            <w:pPr>
              <w:numPr>
                <w:ilvl w:val="0"/>
                <w:numId w:val="8"/>
              </w:numPr>
              <w:ind w:left="356" w:hanging="356"/>
              <w:jc w:val="left"/>
              <w:rPr>
                <w:szCs w:val="18"/>
              </w:rPr>
            </w:pPr>
            <w:r w:rsidRPr="003D4C46">
              <w:rPr>
                <w:szCs w:val="18"/>
              </w:rPr>
              <w:t>The Application form of the project proposal was submitted within the deadline through the UMIS 2020 system.</w:t>
            </w:r>
          </w:p>
        </w:tc>
        <w:bookmarkStart w:id="1" w:name="Check1"/>
        <w:tc>
          <w:tcPr>
            <w:tcW w:w="624" w:type="dxa"/>
            <w:vAlign w:val="center"/>
          </w:tcPr>
          <w:p w14:paraId="57ED30A5" w14:textId="77777777" w:rsidR="006938A6" w:rsidRPr="003D4C46" w:rsidRDefault="002E4753" w:rsidP="00233D45">
            <w:pPr>
              <w:jc w:val="center"/>
              <w:rPr>
                <w:szCs w:val="18"/>
              </w:rPr>
            </w:pPr>
            <w:r w:rsidRPr="003D4C46">
              <w:rPr>
                <w:szCs w:val="18"/>
              </w:rPr>
              <w:fldChar w:fldCharType="begin">
                <w:ffData>
                  <w:name w:val="Check1"/>
                  <w:enabled/>
                  <w:calcOnExit w:val="0"/>
                  <w:checkBox>
                    <w:size w:val="24"/>
                    <w:default w:val="0"/>
                  </w:checkBox>
                </w:ffData>
              </w:fldChar>
            </w:r>
            <w:r w:rsidR="006938A6"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bookmarkEnd w:id="1"/>
          </w:p>
        </w:tc>
        <w:bookmarkStart w:id="2" w:name="Check2"/>
        <w:tc>
          <w:tcPr>
            <w:tcW w:w="624" w:type="dxa"/>
            <w:vAlign w:val="center"/>
          </w:tcPr>
          <w:p w14:paraId="41700C06" w14:textId="77777777" w:rsidR="006938A6" w:rsidRPr="003D4C46" w:rsidRDefault="002E4753" w:rsidP="00233D45">
            <w:pPr>
              <w:jc w:val="center"/>
              <w:rPr>
                <w:szCs w:val="18"/>
              </w:rPr>
            </w:pPr>
            <w:r w:rsidRPr="003D4C46">
              <w:rPr>
                <w:szCs w:val="18"/>
              </w:rPr>
              <w:fldChar w:fldCharType="begin">
                <w:ffData>
                  <w:name w:val="Check2"/>
                  <w:enabled/>
                  <w:calcOnExit w:val="0"/>
                  <w:checkBox>
                    <w:size w:val="24"/>
                    <w:default w:val="0"/>
                  </w:checkBox>
                </w:ffData>
              </w:fldChar>
            </w:r>
            <w:r w:rsidR="006938A6"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bookmarkEnd w:id="2"/>
          </w:p>
        </w:tc>
        <w:tc>
          <w:tcPr>
            <w:tcW w:w="594" w:type="dxa"/>
            <w:vAlign w:val="center"/>
          </w:tcPr>
          <w:p w14:paraId="028A131B" w14:textId="77777777" w:rsidR="006938A6" w:rsidRPr="003D4C46" w:rsidRDefault="006938A6" w:rsidP="00233D45">
            <w:pPr>
              <w:jc w:val="center"/>
              <w:rPr>
                <w:szCs w:val="18"/>
              </w:rPr>
            </w:pPr>
          </w:p>
        </w:tc>
        <w:tc>
          <w:tcPr>
            <w:tcW w:w="3119" w:type="dxa"/>
          </w:tcPr>
          <w:p w14:paraId="060BACE2" w14:textId="77777777" w:rsidR="006938A6" w:rsidRPr="003D4C46" w:rsidRDefault="006938A6" w:rsidP="004B1FF2">
            <w:pPr>
              <w:jc w:val="left"/>
              <w:rPr>
                <w:szCs w:val="18"/>
                <w:lang w:eastAsia="ar-SA"/>
              </w:rPr>
            </w:pPr>
            <w:r>
              <w:rPr>
                <w:szCs w:val="18"/>
                <w:lang w:eastAsia="ar-SA"/>
              </w:rPr>
              <w:t xml:space="preserve">UMIS 2020, Application Form </w:t>
            </w:r>
          </w:p>
        </w:tc>
        <w:tc>
          <w:tcPr>
            <w:tcW w:w="3827" w:type="dxa"/>
            <w:shd w:val="clear" w:color="auto" w:fill="auto"/>
          </w:tcPr>
          <w:p w14:paraId="08F404D1" w14:textId="77777777" w:rsidR="006938A6" w:rsidRPr="003D4C46" w:rsidRDefault="007D548F" w:rsidP="004B1FF2">
            <w:pPr>
              <w:jc w:val="left"/>
              <w:rPr>
                <w:szCs w:val="18"/>
                <w:lang w:eastAsia="ar-SA"/>
              </w:rPr>
            </w:pPr>
            <w:r w:rsidRPr="007D548F">
              <w:rPr>
                <w:szCs w:val="18"/>
                <w:lang w:eastAsia="ar-SA"/>
              </w:rPr>
              <w:t xml:space="preserve">A project proposal received after the deadline will be registered, but will not be considered and evaluated. </w:t>
            </w:r>
            <w:r w:rsidR="005C362D">
              <w:rPr>
                <w:szCs w:val="18"/>
                <w:lang w:eastAsia="ar-SA"/>
              </w:rPr>
              <w:t xml:space="preserve">               </w:t>
            </w:r>
            <w:r w:rsidRPr="007D548F">
              <w:rPr>
                <w:szCs w:val="18"/>
                <w:lang w:eastAsia="ar-SA"/>
              </w:rPr>
              <w:t>The Applicant will be notified through the communication module in UMIS 2020.</w:t>
            </w:r>
          </w:p>
        </w:tc>
      </w:tr>
      <w:tr w:rsidR="006938A6" w:rsidRPr="00EF2FF9" w14:paraId="2DFEF18C" w14:textId="77777777" w:rsidTr="00634B1A">
        <w:tc>
          <w:tcPr>
            <w:tcW w:w="5813" w:type="dxa"/>
            <w:shd w:val="clear" w:color="auto" w:fill="auto"/>
          </w:tcPr>
          <w:p w14:paraId="2E29312F" w14:textId="77777777" w:rsidR="006938A6" w:rsidRPr="003D4C46" w:rsidRDefault="006938A6" w:rsidP="00874026">
            <w:pPr>
              <w:numPr>
                <w:ilvl w:val="0"/>
                <w:numId w:val="8"/>
              </w:numPr>
              <w:ind w:left="318"/>
              <w:jc w:val="left"/>
              <w:rPr>
                <w:szCs w:val="18"/>
              </w:rPr>
            </w:pPr>
            <w:r w:rsidRPr="003D4C46">
              <w:rPr>
                <w:szCs w:val="18"/>
              </w:rPr>
              <w:lastRenderedPageBreak/>
              <w:t>The Application form of the project proposal is completed in English language and in Bulgarian language</w:t>
            </w:r>
            <w:r w:rsidRPr="003D4C46">
              <w:rPr>
                <w:rStyle w:val="FootnoteReference"/>
                <w:szCs w:val="18"/>
                <w:lang w:eastAsia="ar-SA"/>
              </w:rPr>
              <w:footnoteReference w:id="1"/>
            </w:r>
            <w:r w:rsidRPr="003D4C46">
              <w:rPr>
                <w:szCs w:val="18"/>
              </w:rPr>
              <w:t>.</w:t>
            </w:r>
          </w:p>
        </w:tc>
        <w:tc>
          <w:tcPr>
            <w:tcW w:w="624" w:type="dxa"/>
            <w:vAlign w:val="center"/>
          </w:tcPr>
          <w:p w14:paraId="7D50A6F8" w14:textId="77777777" w:rsidR="006938A6" w:rsidRPr="003D4C46" w:rsidRDefault="002E4753" w:rsidP="00DA17CC">
            <w:pPr>
              <w:jc w:val="center"/>
              <w:rPr>
                <w:szCs w:val="18"/>
              </w:rPr>
            </w:pPr>
            <w:r w:rsidRPr="003D4C46">
              <w:rPr>
                <w:szCs w:val="18"/>
              </w:rPr>
              <w:fldChar w:fldCharType="begin">
                <w:ffData>
                  <w:name w:val="Check1"/>
                  <w:enabled/>
                  <w:calcOnExit w:val="0"/>
                  <w:checkBox>
                    <w:size w:val="24"/>
                    <w:default w:val="0"/>
                  </w:checkBox>
                </w:ffData>
              </w:fldChar>
            </w:r>
            <w:r w:rsidR="006938A6"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624" w:type="dxa"/>
            <w:vAlign w:val="center"/>
          </w:tcPr>
          <w:p w14:paraId="1A228290" w14:textId="77777777" w:rsidR="006938A6" w:rsidRPr="003D4C46" w:rsidRDefault="002E4753" w:rsidP="00DA17CC">
            <w:pPr>
              <w:jc w:val="center"/>
              <w:rPr>
                <w:szCs w:val="18"/>
              </w:rPr>
            </w:pPr>
            <w:r w:rsidRPr="003D4C46">
              <w:rPr>
                <w:szCs w:val="18"/>
              </w:rPr>
              <w:fldChar w:fldCharType="begin">
                <w:ffData>
                  <w:name w:val="Check2"/>
                  <w:enabled/>
                  <w:calcOnExit w:val="0"/>
                  <w:checkBox>
                    <w:size w:val="24"/>
                    <w:default w:val="0"/>
                  </w:checkBox>
                </w:ffData>
              </w:fldChar>
            </w:r>
            <w:r w:rsidR="006938A6"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594" w:type="dxa"/>
            <w:vAlign w:val="center"/>
          </w:tcPr>
          <w:p w14:paraId="38F79B90" w14:textId="77777777" w:rsidR="006938A6" w:rsidRPr="003D4C46" w:rsidRDefault="006938A6" w:rsidP="00DA17CC">
            <w:pPr>
              <w:jc w:val="center"/>
              <w:rPr>
                <w:szCs w:val="18"/>
              </w:rPr>
            </w:pPr>
          </w:p>
        </w:tc>
        <w:tc>
          <w:tcPr>
            <w:tcW w:w="3119" w:type="dxa"/>
          </w:tcPr>
          <w:p w14:paraId="0E17C792" w14:textId="77777777" w:rsidR="006938A6" w:rsidRPr="003D4C46" w:rsidRDefault="007D548F" w:rsidP="00173799">
            <w:pPr>
              <w:jc w:val="left"/>
              <w:rPr>
                <w:szCs w:val="18"/>
              </w:rPr>
            </w:pPr>
            <w:r>
              <w:rPr>
                <w:szCs w:val="18"/>
              </w:rPr>
              <w:t xml:space="preserve">Application Form </w:t>
            </w:r>
          </w:p>
        </w:tc>
        <w:tc>
          <w:tcPr>
            <w:tcW w:w="3827" w:type="dxa"/>
            <w:shd w:val="clear" w:color="auto" w:fill="auto"/>
          </w:tcPr>
          <w:p w14:paraId="414FE0DD" w14:textId="77777777" w:rsidR="007D548F" w:rsidRPr="007D548F" w:rsidRDefault="007D548F" w:rsidP="007D548F">
            <w:pPr>
              <w:jc w:val="left"/>
              <w:rPr>
                <w:szCs w:val="18"/>
              </w:rPr>
            </w:pPr>
            <w:r>
              <w:rPr>
                <w:szCs w:val="18"/>
              </w:rPr>
              <w:t xml:space="preserve"> </w:t>
            </w:r>
            <w:r w:rsidRPr="007D548F">
              <w:rPr>
                <w:szCs w:val="18"/>
              </w:rPr>
              <w:t>In case of ascertained missing information in English, it will be requested from the Applicant.</w:t>
            </w:r>
          </w:p>
          <w:p w14:paraId="30725A4C" w14:textId="77777777" w:rsidR="006938A6" w:rsidRPr="003D4C46" w:rsidRDefault="007D548F" w:rsidP="007D548F">
            <w:pPr>
              <w:jc w:val="left"/>
              <w:rPr>
                <w:szCs w:val="18"/>
              </w:rPr>
            </w:pPr>
            <w:r w:rsidRPr="007D548F">
              <w:rPr>
                <w:szCs w:val="18"/>
              </w:rPr>
              <w:t xml:space="preserve">Once accepted by the evaluators, the information </w:t>
            </w:r>
            <w:r>
              <w:rPr>
                <w:szCs w:val="18"/>
              </w:rPr>
              <w:t xml:space="preserve">will be </w:t>
            </w:r>
            <w:r w:rsidRPr="007D548F">
              <w:rPr>
                <w:szCs w:val="18"/>
              </w:rPr>
              <w:t>entered ex officio in the Application Form by the Chairman or the Secretary.</w:t>
            </w:r>
          </w:p>
        </w:tc>
      </w:tr>
      <w:tr w:rsidR="006938A6" w:rsidRPr="00EF2FF9" w14:paraId="6900E523" w14:textId="77777777" w:rsidTr="00634B1A">
        <w:tc>
          <w:tcPr>
            <w:tcW w:w="5813" w:type="dxa"/>
            <w:shd w:val="clear" w:color="auto" w:fill="auto"/>
          </w:tcPr>
          <w:p w14:paraId="28855CD4" w14:textId="77777777" w:rsidR="006938A6" w:rsidRPr="003D4C46" w:rsidRDefault="006938A6" w:rsidP="00874026">
            <w:pPr>
              <w:numPr>
                <w:ilvl w:val="0"/>
                <w:numId w:val="8"/>
              </w:numPr>
              <w:ind w:left="318"/>
              <w:jc w:val="left"/>
              <w:rPr>
                <w:szCs w:val="18"/>
              </w:rPr>
            </w:pPr>
            <w:r w:rsidRPr="003D4C46">
              <w:rPr>
                <w:szCs w:val="18"/>
              </w:rPr>
              <w:t>The Application form of the project proposal is signed with a QES by the legal representative of the Applicant or a person authorized to submit the project proposal.</w:t>
            </w:r>
          </w:p>
        </w:tc>
        <w:tc>
          <w:tcPr>
            <w:tcW w:w="624" w:type="dxa"/>
            <w:vAlign w:val="center"/>
          </w:tcPr>
          <w:p w14:paraId="1F470A1C" w14:textId="77777777" w:rsidR="006938A6" w:rsidRPr="003D4C46" w:rsidRDefault="002E4753" w:rsidP="00DA17CC">
            <w:pPr>
              <w:jc w:val="center"/>
              <w:rPr>
                <w:szCs w:val="18"/>
              </w:rPr>
            </w:pPr>
            <w:r w:rsidRPr="003D4C46">
              <w:rPr>
                <w:szCs w:val="18"/>
              </w:rPr>
              <w:fldChar w:fldCharType="begin">
                <w:ffData>
                  <w:name w:val="Check1"/>
                  <w:enabled/>
                  <w:calcOnExit w:val="0"/>
                  <w:checkBox>
                    <w:size w:val="24"/>
                    <w:default w:val="0"/>
                  </w:checkBox>
                </w:ffData>
              </w:fldChar>
            </w:r>
            <w:r w:rsidR="006938A6"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624" w:type="dxa"/>
            <w:vAlign w:val="center"/>
          </w:tcPr>
          <w:p w14:paraId="035B8687" w14:textId="77777777" w:rsidR="006938A6" w:rsidRPr="003D4C46" w:rsidRDefault="002E4753" w:rsidP="00DA17CC">
            <w:pPr>
              <w:jc w:val="center"/>
              <w:rPr>
                <w:szCs w:val="18"/>
              </w:rPr>
            </w:pPr>
            <w:r w:rsidRPr="003D4C46">
              <w:rPr>
                <w:szCs w:val="18"/>
              </w:rPr>
              <w:fldChar w:fldCharType="begin">
                <w:ffData>
                  <w:name w:val="Check2"/>
                  <w:enabled/>
                  <w:calcOnExit w:val="0"/>
                  <w:checkBox>
                    <w:size w:val="24"/>
                    <w:default w:val="0"/>
                  </w:checkBox>
                </w:ffData>
              </w:fldChar>
            </w:r>
            <w:r w:rsidR="006938A6"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594" w:type="dxa"/>
            <w:vAlign w:val="center"/>
          </w:tcPr>
          <w:p w14:paraId="69449EEA" w14:textId="77777777" w:rsidR="006938A6" w:rsidRPr="003D4C46" w:rsidRDefault="006938A6" w:rsidP="00DA17CC">
            <w:pPr>
              <w:jc w:val="center"/>
              <w:rPr>
                <w:szCs w:val="18"/>
              </w:rPr>
            </w:pPr>
          </w:p>
        </w:tc>
        <w:tc>
          <w:tcPr>
            <w:tcW w:w="3119" w:type="dxa"/>
          </w:tcPr>
          <w:p w14:paraId="089167DB" w14:textId="77777777" w:rsidR="006938A6" w:rsidRPr="003D4C46" w:rsidRDefault="003B5138" w:rsidP="007A762C">
            <w:pPr>
              <w:jc w:val="left"/>
              <w:rPr>
                <w:szCs w:val="18"/>
              </w:rPr>
            </w:pPr>
            <w:r>
              <w:rPr>
                <w:szCs w:val="18"/>
              </w:rPr>
              <w:t>Application Form</w:t>
            </w:r>
          </w:p>
        </w:tc>
        <w:tc>
          <w:tcPr>
            <w:tcW w:w="3827" w:type="dxa"/>
            <w:shd w:val="clear" w:color="auto" w:fill="auto"/>
          </w:tcPr>
          <w:p w14:paraId="4D49DECD" w14:textId="77777777" w:rsidR="003B5138" w:rsidRPr="003B5138" w:rsidRDefault="003B5138" w:rsidP="003B5138">
            <w:pPr>
              <w:jc w:val="left"/>
              <w:rPr>
                <w:szCs w:val="18"/>
              </w:rPr>
            </w:pPr>
            <w:r>
              <w:rPr>
                <w:szCs w:val="18"/>
              </w:rPr>
              <w:t xml:space="preserve"> </w:t>
            </w:r>
            <w:r w:rsidRPr="003B5138">
              <w:rPr>
                <w:szCs w:val="18"/>
              </w:rPr>
              <w:t>In case of ascertained irregularities, the Evaluation Committee will require from Applicant to eliminate the identified irregularities.</w:t>
            </w:r>
          </w:p>
          <w:p w14:paraId="25F538B0" w14:textId="77777777" w:rsidR="003B5138" w:rsidRPr="003B5138" w:rsidRDefault="003B5138" w:rsidP="003B5138">
            <w:pPr>
              <w:jc w:val="left"/>
              <w:rPr>
                <w:szCs w:val="18"/>
              </w:rPr>
            </w:pPr>
            <w:r w:rsidRPr="003B5138">
              <w:rPr>
                <w:szCs w:val="18"/>
              </w:rPr>
              <w:t>This is done only once and within the period set by the Evaluation Committee.</w:t>
            </w:r>
          </w:p>
          <w:p w14:paraId="4B8C8616" w14:textId="77777777" w:rsidR="006938A6" w:rsidRPr="003D4C46" w:rsidRDefault="003B5138" w:rsidP="003B5138">
            <w:pPr>
              <w:jc w:val="left"/>
              <w:rPr>
                <w:szCs w:val="18"/>
              </w:rPr>
            </w:pPr>
            <w:r w:rsidRPr="003B5138">
              <w:rPr>
                <w:szCs w:val="18"/>
              </w:rPr>
              <w:t>Failure to comply with the requirements of the Evaluation Committee gives grounds for rejection of the project proposal.</w:t>
            </w:r>
          </w:p>
        </w:tc>
      </w:tr>
      <w:tr w:rsidR="006938A6" w:rsidRPr="00EF2FF9" w14:paraId="0E23F662" w14:textId="77777777" w:rsidTr="00634B1A">
        <w:tc>
          <w:tcPr>
            <w:tcW w:w="5813" w:type="dxa"/>
            <w:shd w:val="clear" w:color="auto" w:fill="auto"/>
          </w:tcPr>
          <w:p w14:paraId="6263662D" w14:textId="77777777" w:rsidR="006938A6" w:rsidRPr="003D4C46" w:rsidRDefault="006938A6" w:rsidP="0077270A">
            <w:pPr>
              <w:numPr>
                <w:ilvl w:val="0"/>
                <w:numId w:val="8"/>
              </w:numPr>
              <w:ind w:left="318"/>
              <w:jc w:val="left"/>
              <w:rPr>
                <w:szCs w:val="18"/>
              </w:rPr>
            </w:pPr>
            <w:r w:rsidRPr="003D4C46">
              <w:rPr>
                <w:szCs w:val="18"/>
              </w:rPr>
              <w:t>The Applicant has provided an authorization document for submitting the project proposal with QES (if applicable) — signed and dated by the legal representative of the Applicant, scanned and attached in UMIS 2020.</w:t>
            </w:r>
          </w:p>
          <w:p w14:paraId="1A53ACDC" w14:textId="77777777" w:rsidR="006938A6" w:rsidRPr="003D4C46" w:rsidRDefault="006938A6" w:rsidP="008A1547">
            <w:pPr>
              <w:ind w:left="318"/>
              <w:jc w:val="left"/>
              <w:rPr>
                <w:szCs w:val="18"/>
              </w:rPr>
            </w:pPr>
            <w:r w:rsidRPr="003D4C46">
              <w:rPr>
                <w:szCs w:val="18"/>
              </w:rPr>
              <w:lastRenderedPageBreak/>
              <w:t xml:space="preserve">The Qualified Electronic Signature (QES) for submission of the project proposal should be valid as of the application date. </w:t>
            </w:r>
          </w:p>
        </w:tc>
        <w:tc>
          <w:tcPr>
            <w:tcW w:w="624" w:type="dxa"/>
            <w:vAlign w:val="center"/>
          </w:tcPr>
          <w:p w14:paraId="171B259A" w14:textId="77777777" w:rsidR="006938A6" w:rsidRPr="003D4C46" w:rsidRDefault="002E4753" w:rsidP="00DA17CC">
            <w:pPr>
              <w:jc w:val="center"/>
              <w:rPr>
                <w:szCs w:val="18"/>
              </w:rPr>
            </w:pPr>
            <w:r w:rsidRPr="003D4C46">
              <w:rPr>
                <w:szCs w:val="18"/>
              </w:rPr>
              <w:lastRenderedPageBreak/>
              <w:fldChar w:fldCharType="begin">
                <w:ffData>
                  <w:name w:val="Check1"/>
                  <w:enabled/>
                  <w:calcOnExit w:val="0"/>
                  <w:checkBox>
                    <w:size w:val="24"/>
                    <w:default w:val="0"/>
                  </w:checkBox>
                </w:ffData>
              </w:fldChar>
            </w:r>
            <w:r w:rsidR="006938A6"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624" w:type="dxa"/>
            <w:vAlign w:val="center"/>
          </w:tcPr>
          <w:p w14:paraId="077E48D6" w14:textId="77777777" w:rsidR="006938A6" w:rsidRPr="003D4C46" w:rsidRDefault="002E4753" w:rsidP="00DA17CC">
            <w:pPr>
              <w:jc w:val="center"/>
              <w:rPr>
                <w:szCs w:val="18"/>
              </w:rPr>
            </w:pPr>
            <w:r w:rsidRPr="003D4C46">
              <w:rPr>
                <w:szCs w:val="18"/>
              </w:rPr>
              <w:fldChar w:fldCharType="begin">
                <w:ffData>
                  <w:name w:val="Check2"/>
                  <w:enabled/>
                  <w:calcOnExit w:val="0"/>
                  <w:checkBox>
                    <w:size w:val="24"/>
                    <w:default w:val="0"/>
                  </w:checkBox>
                </w:ffData>
              </w:fldChar>
            </w:r>
            <w:r w:rsidR="006938A6"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594" w:type="dxa"/>
            <w:vAlign w:val="center"/>
          </w:tcPr>
          <w:p w14:paraId="12BCDC96" w14:textId="77777777" w:rsidR="006938A6" w:rsidRPr="003D4C46" w:rsidRDefault="002E4753" w:rsidP="00DA17CC">
            <w:pPr>
              <w:jc w:val="center"/>
              <w:rPr>
                <w:szCs w:val="18"/>
              </w:rPr>
            </w:pPr>
            <w:r w:rsidRPr="003D4C46">
              <w:rPr>
                <w:szCs w:val="18"/>
              </w:rPr>
              <w:fldChar w:fldCharType="begin">
                <w:ffData>
                  <w:name w:val="Check3"/>
                  <w:enabled/>
                  <w:calcOnExit w:val="0"/>
                  <w:checkBox>
                    <w:size w:val="24"/>
                    <w:default w:val="0"/>
                  </w:checkBox>
                </w:ffData>
              </w:fldChar>
            </w:r>
            <w:r w:rsidR="006938A6"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3119" w:type="dxa"/>
          </w:tcPr>
          <w:p w14:paraId="72672BB9" w14:textId="77777777" w:rsidR="006938A6" w:rsidRPr="003D4C46" w:rsidRDefault="003B5138" w:rsidP="00CF3D52">
            <w:pPr>
              <w:jc w:val="left"/>
              <w:rPr>
                <w:szCs w:val="18"/>
              </w:rPr>
            </w:pPr>
            <w:r w:rsidRPr="003D4C46">
              <w:rPr>
                <w:szCs w:val="18"/>
              </w:rPr>
              <w:t xml:space="preserve">Attachment to the Application Form — an authorization document for submitting the project proposal with QES (if </w:t>
            </w:r>
            <w:r w:rsidRPr="003D4C46">
              <w:rPr>
                <w:szCs w:val="18"/>
              </w:rPr>
              <w:lastRenderedPageBreak/>
              <w:t>applicable), signed, dated, scanned and attached in UMIS 2020</w:t>
            </w:r>
            <w:r>
              <w:rPr>
                <w:szCs w:val="18"/>
              </w:rPr>
              <w:t>.</w:t>
            </w:r>
          </w:p>
        </w:tc>
        <w:tc>
          <w:tcPr>
            <w:tcW w:w="3827" w:type="dxa"/>
            <w:shd w:val="clear" w:color="auto" w:fill="auto"/>
          </w:tcPr>
          <w:p w14:paraId="7B05521D" w14:textId="77777777" w:rsidR="003B5138" w:rsidRPr="003B5138" w:rsidRDefault="003B5138" w:rsidP="003B5138">
            <w:pPr>
              <w:jc w:val="left"/>
              <w:rPr>
                <w:szCs w:val="18"/>
              </w:rPr>
            </w:pPr>
            <w:r>
              <w:rPr>
                <w:szCs w:val="18"/>
              </w:rPr>
              <w:lastRenderedPageBreak/>
              <w:t xml:space="preserve">  </w:t>
            </w:r>
            <w:r w:rsidRPr="003B5138">
              <w:rPr>
                <w:szCs w:val="18"/>
              </w:rPr>
              <w:t xml:space="preserve">In case </w:t>
            </w:r>
            <w:r w:rsidR="00BB4619">
              <w:rPr>
                <w:szCs w:val="18"/>
                <w:lang w:val="en-US"/>
              </w:rPr>
              <w:t xml:space="preserve">a </w:t>
            </w:r>
            <w:r w:rsidR="00DA07E4">
              <w:rPr>
                <w:szCs w:val="18"/>
              </w:rPr>
              <w:t xml:space="preserve">document is missing or some </w:t>
            </w:r>
            <w:r w:rsidRPr="003B5138">
              <w:rPr>
                <w:szCs w:val="18"/>
              </w:rPr>
              <w:t>irregularities</w:t>
            </w:r>
            <w:r w:rsidR="00DA07E4">
              <w:rPr>
                <w:szCs w:val="18"/>
              </w:rPr>
              <w:t xml:space="preserve"> are found</w:t>
            </w:r>
            <w:r w:rsidRPr="003B5138">
              <w:rPr>
                <w:szCs w:val="18"/>
              </w:rPr>
              <w:t>, the Evaluation Committee will require fr</w:t>
            </w:r>
            <w:r w:rsidR="00DA07E4">
              <w:rPr>
                <w:szCs w:val="18"/>
              </w:rPr>
              <w:t xml:space="preserve">om the Applicant to provide the </w:t>
            </w:r>
            <w:r w:rsidRPr="003B5138">
              <w:rPr>
                <w:szCs w:val="18"/>
              </w:rPr>
              <w:t>document</w:t>
            </w:r>
            <w:r w:rsidR="00DA07E4">
              <w:rPr>
                <w:szCs w:val="18"/>
              </w:rPr>
              <w:t xml:space="preserve"> </w:t>
            </w:r>
            <w:r w:rsidRPr="003B5138">
              <w:rPr>
                <w:szCs w:val="18"/>
              </w:rPr>
              <w:lastRenderedPageBreak/>
              <w:t>or to eliminate the identified irregularities.</w:t>
            </w:r>
          </w:p>
          <w:p w14:paraId="162C10C2" w14:textId="77777777" w:rsidR="003B5138" w:rsidRPr="003B5138" w:rsidRDefault="003B5138" w:rsidP="003B5138">
            <w:pPr>
              <w:jc w:val="left"/>
              <w:rPr>
                <w:szCs w:val="18"/>
              </w:rPr>
            </w:pPr>
            <w:r w:rsidRPr="003B5138">
              <w:rPr>
                <w:szCs w:val="18"/>
              </w:rPr>
              <w:t>This is done only once and within the period set by the Evaluation Committee.</w:t>
            </w:r>
          </w:p>
          <w:p w14:paraId="338B9D72" w14:textId="77777777" w:rsidR="006938A6" w:rsidRPr="003D4C46" w:rsidRDefault="003B5138" w:rsidP="003B5138">
            <w:pPr>
              <w:jc w:val="left"/>
              <w:rPr>
                <w:szCs w:val="18"/>
              </w:rPr>
            </w:pPr>
            <w:r w:rsidRPr="003B5138">
              <w:rPr>
                <w:szCs w:val="18"/>
              </w:rPr>
              <w:t>Failure to comply with the requirements of the Evaluation Committee gives grounds for rejection of the project proposal.</w:t>
            </w:r>
          </w:p>
        </w:tc>
      </w:tr>
      <w:tr w:rsidR="00DF38CB" w:rsidRPr="00EF2FF9" w14:paraId="50D20C6A" w14:textId="77777777" w:rsidTr="00634B1A">
        <w:tc>
          <w:tcPr>
            <w:tcW w:w="5813" w:type="dxa"/>
            <w:shd w:val="clear" w:color="auto" w:fill="auto"/>
          </w:tcPr>
          <w:p w14:paraId="2F1629CD" w14:textId="6E4B4C0E" w:rsidR="00DF38CB" w:rsidRPr="003D4C46" w:rsidRDefault="002205CA" w:rsidP="00EF288C">
            <w:pPr>
              <w:numPr>
                <w:ilvl w:val="0"/>
                <w:numId w:val="8"/>
              </w:numPr>
              <w:ind w:left="318"/>
              <w:jc w:val="left"/>
              <w:rPr>
                <w:szCs w:val="18"/>
              </w:rPr>
            </w:pPr>
            <w:r w:rsidRPr="003D4C46">
              <w:rPr>
                <w:szCs w:val="18"/>
              </w:rPr>
              <w:lastRenderedPageBreak/>
              <w:t xml:space="preserve">The Applicant has provided </w:t>
            </w:r>
            <w:r w:rsidR="00DF38CB">
              <w:rPr>
                <w:szCs w:val="18"/>
              </w:rPr>
              <w:t>Energy Audit</w:t>
            </w:r>
            <w:r w:rsidR="00EF288C">
              <w:rPr>
                <w:szCs w:val="18"/>
              </w:rPr>
              <w:t>/s</w:t>
            </w:r>
            <w:r w:rsidR="00DF38CB">
              <w:rPr>
                <w:szCs w:val="18"/>
              </w:rPr>
              <w:t xml:space="preserve"> </w:t>
            </w:r>
            <w:r w:rsidR="00DF38CB" w:rsidRPr="00107526">
              <w:rPr>
                <w:szCs w:val="18"/>
                <w:lang w:val="en-US"/>
              </w:rPr>
              <w:t>and</w:t>
            </w:r>
            <w:r w:rsidR="00DF38CB" w:rsidRPr="00107526">
              <w:rPr>
                <w:szCs w:val="18"/>
                <w:lang w:val="bg-BG"/>
              </w:rPr>
              <w:t xml:space="preserve"> </w:t>
            </w:r>
            <w:r w:rsidR="00DF38CB" w:rsidRPr="00107526">
              <w:rPr>
                <w:szCs w:val="18"/>
                <w:lang w:val="en-US"/>
              </w:rPr>
              <w:t xml:space="preserve">a </w:t>
            </w:r>
            <w:r w:rsidR="00DF38CB" w:rsidRPr="00107526">
              <w:rPr>
                <w:szCs w:val="18"/>
                <w:lang w:val="bg-BG"/>
              </w:rPr>
              <w:t>Summary</w:t>
            </w:r>
            <w:r w:rsidR="00EF288C">
              <w:rPr>
                <w:szCs w:val="18"/>
                <w:lang w:val="en-US"/>
              </w:rPr>
              <w:t>/</w:t>
            </w:r>
            <w:r w:rsidR="003A5E21">
              <w:rPr>
                <w:szCs w:val="18"/>
                <w:lang w:val="en-US"/>
              </w:rPr>
              <w:t>Summaries</w:t>
            </w:r>
            <w:r w:rsidR="00DF38CB" w:rsidRPr="00107526">
              <w:rPr>
                <w:szCs w:val="18"/>
                <w:lang w:val="bg-BG"/>
              </w:rPr>
              <w:t xml:space="preserve"> of the Energy Audit Report</w:t>
            </w:r>
            <w:r w:rsidR="00DF38CB">
              <w:rPr>
                <w:szCs w:val="18"/>
              </w:rPr>
              <w:t xml:space="preserve"> </w:t>
            </w:r>
          </w:p>
        </w:tc>
        <w:tc>
          <w:tcPr>
            <w:tcW w:w="624" w:type="dxa"/>
            <w:vAlign w:val="center"/>
          </w:tcPr>
          <w:p w14:paraId="004E7571" w14:textId="74819001" w:rsidR="00DF38CB" w:rsidRPr="003D4C46" w:rsidRDefault="00DF38CB" w:rsidP="00DF38CB">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624" w:type="dxa"/>
            <w:vAlign w:val="center"/>
          </w:tcPr>
          <w:p w14:paraId="5CFC2CF7" w14:textId="297E5B25" w:rsidR="00DF38CB" w:rsidRPr="003D4C46" w:rsidRDefault="00DF38CB" w:rsidP="00DF38CB">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594" w:type="dxa"/>
            <w:vAlign w:val="center"/>
          </w:tcPr>
          <w:p w14:paraId="5155F36C" w14:textId="77777777" w:rsidR="00DF38CB" w:rsidRPr="003D4C46" w:rsidRDefault="00DF38CB" w:rsidP="00DF38CB">
            <w:pPr>
              <w:jc w:val="center"/>
              <w:rPr>
                <w:szCs w:val="18"/>
              </w:rPr>
            </w:pPr>
          </w:p>
        </w:tc>
        <w:tc>
          <w:tcPr>
            <w:tcW w:w="3119" w:type="dxa"/>
          </w:tcPr>
          <w:p w14:paraId="6968497A" w14:textId="14CBD471" w:rsidR="00DF38CB" w:rsidRPr="003D4C46" w:rsidRDefault="003A5E21" w:rsidP="00DF38CB">
            <w:pPr>
              <w:jc w:val="left"/>
              <w:rPr>
                <w:szCs w:val="18"/>
              </w:rPr>
            </w:pPr>
            <w:r w:rsidRPr="003A5E21">
              <w:rPr>
                <w:szCs w:val="18"/>
              </w:rPr>
              <w:t>Energy Audit/s and a Summary/Summaries of the Energy Audit Report</w:t>
            </w:r>
            <w:r w:rsidR="00DF38CB" w:rsidRPr="00DF38CB">
              <w:rPr>
                <w:szCs w:val="18"/>
              </w:rPr>
              <w:t xml:space="preserve"> attached to the Application Form</w:t>
            </w:r>
          </w:p>
        </w:tc>
        <w:tc>
          <w:tcPr>
            <w:tcW w:w="3827" w:type="dxa"/>
            <w:shd w:val="clear" w:color="auto" w:fill="auto"/>
          </w:tcPr>
          <w:p w14:paraId="61153506" w14:textId="36455465" w:rsidR="00DF38CB" w:rsidRDefault="00DF38CB" w:rsidP="00DF38CB">
            <w:pPr>
              <w:jc w:val="left"/>
              <w:rPr>
                <w:szCs w:val="18"/>
              </w:rPr>
            </w:pPr>
            <w:r w:rsidRPr="00DF38CB">
              <w:rPr>
                <w:szCs w:val="18"/>
              </w:rPr>
              <w:t xml:space="preserve">In case </w:t>
            </w:r>
            <w:r w:rsidR="00CA5BDA" w:rsidRPr="00CA5BDA">
              <w:rPr>
                <w:szCs w:val="18"/>
              </w:rPr>
              <w:t xml:space="preserve">a document </w:t>
            </w:r>
            <w:r w:rsidRPr="00DF38CB">
              <w:rPr>
                <w:szCs w:val="18"/>
              </w:rPr>
              <w:t xml:space="preserve">is missing </w:t>
            </w:r>
            <w:r w:rsidR="00D54F2A" w:rsidRPr="00D54F2A">
              <w:rPr>
                <w:szCs w:val="18"/>
              </w:rPr>
              <w:t>or some irregularities are found, the Evaluation Committee will require from the Applicant to provide the document or to eliminate the identified irregularities.</w:t>
            </w:r>
          </w:p>
          <w:p w14:paraId="60D7C5F4" w14:textId="05A014A7" w:rsidR="00DF38CB" w:rsidRDefault="00DF38CB" w:rsidP="00DF38CB">
            <w:pPr>
              <w:jc w:val="left"/>
              <w:rPr>
                <w:szCs w:val="18"/>
              </w:rPr>
            </w:pPr>
            <w:r w:rsidRPr="00DF38CB">
              <w:rPr>
                <w:szCs w:val="18"/>
              </w:rPr>
              <w:t>In case it is not submitted, or is resubmitted with irregularities, or is resubmitted after the deadline, the project proposal will be rejected.</w:t>
            </w:r>
          </w:p>
        </w:tc>
      </w:tr>
      <w:tr w:rsidR="00DF38CB" w:rsidRPr="00EF2FF9" w14:paraId="78A74C5B" w14:textId="77777777" w:rsidTr="00634B1A">
        <w:tc>
          <w:tcPr>
            <w:tcW w:w="5813" w:type="dxa"/>
            <w:shd w:val="clear" w:color="auto" w:fill="auto"/>
            <w:vAlign w:val="center"/>
          </w:tcPr>
          <w:p w14:paraId="14AFCA85" w14:textId="77777777" w:rsidR="00DF38CB" w:rsidRPr="003D4C46" w:rsidRDefault="00DF38CB" w:rsidP="00DF38CB">
            <w:pPr>
              <w:numPr>
                <w:ilvl w:val="0"/>
                <w:numId w:val="8"/>
              </w:numPr>
              <w:ind w:left="318"/>
              <w:jc w:val="left"/>
              <w:rPr>
                <w:szCs w:val="18"/>
              </w:rPr>
            </w:pPr>
            <w:r w:rsidRPr="003D4C46">
              <w:rPr>
                <w:szCs w:val="18"/>
              </w:rPr>
              <w:t xml:space="preserve">Declaration of </w:t>
            </w:r>
            <w:r w:rsidRPr="003D4C46">
              <w:rPr>
                <w:szCs w:val="18"/>
                <w:lang w:eastAsia="ar-SA"/>
              </w:rPr>
              <w:t>existence</w:t>
            </w:r>
            <w:r w:rsidRPr="003D4C46">
              <w:rPr>
                <w:szCs w:val="18"/>
              </w:rPr>
              <w:t>/absence of double financing — signed, dated, scanned and attached in UMIS 2020.</w:t>
            </w:r>
          </w:p>
        </w:tc>
        <w:tc>
          <w:tcPr>
            <w:tcW w:w="624" w:type="dxa"/>
            <w:vAlign w:val="center"/>
          </w:tcPr>
          <w:p w14:paraId="36F91DA5" w14:textId="77777777" w:rsidR="00DF38CB" w:rsidRPr="003D4C46" w:rsidRDefault="00DF38CB" w:rsidP="00DF38CB">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624" w:type="dxa"/>
            <w:vAlign w:val="center"/>
          </w:tcPr>
          <w:p w14:paraId="0DF307CE" w14:textId="77777777" w:rsidR="00DF38CB" w:rsidRPr="003D4C46" w:rsidRDefault="00DF38CB" w:rsidP="00DF38CB">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594" w:type="dxa"/>
            <w:vAlign w:val="center"/>
          </w:tcPr>
          <w:p w14:paraId="3F7F1A8A" w14:textId="77777777" w:rsidR="00DF38CB" w:rsidRPr="003D4C46" w:rsidRDefault="00DF38CB" w:rsidP="00DF38CB">
            <w:pPr>
              <w:jc w:val="center"/>
              <w:rPr>
                <w:szCs w:val="18"/>
              </w:rPr>
            </w:pPr>
          </w:p>
        </w:tc>
        <w:tc>
          <w:tcPr>
            <w:tcW w:w="3119" w:type="dxa"/>
          </w:tcPr>
          <w:p w14:paraId="0A29FC86" w14:textId="77777777" w:rsidR="00DF38CB" w:rsidRPr="003D4C46" w:rsidRDefault="00DF38CB" w:rsidP="00DF38CB">
            <w:pPr>
              <w:jc w:val="left"/>
              <w:rPr>
                <w:szCs w:val="18"/>
              </w:rPr>
            </w:pPr>
            <w:r w:rsidRPr="003D4C46">
              <w:rPr>
                <w:szCs w:val="18"/>
              </w:rPr>
              <w:t xml:space="preserve">Documents attached to the Application Form — </w:t>
            </w:r>
            <w:r>
              <w:rPr>
                <w:szCs w:val="18"/>
              </w:rPr>
              <w:t>Appendix</w:t>
            </w:r>
            <w:r w:rsidRPr="003D4C46">
              <w:rPr>
                <w:szCs w:val="18"/>
              </w:rPr>
              <w:t xml:space="preserve"> N to the Guidelines for Application.</w:t>
            </w:r>
          </w:p>
        </w:tc>
        <w:tc>
          <w:tcPr>
            <w:tcW w:w="3827" w:type="dxa"/>
            <w:shd w:val="clear" w:color="auto" w:fill="auto"/>
          </w:tcPr>
          <w:p w14:paraId="07C952BC" w14:textId="77777777" w:rsidR="00DF38CB" w:rsidRPr="00B55D34" w:rsidRDefault="00DF38CB" w:rsidP="00DF38CB">
            <w:pPr>
              <w:jc w:val="left"/>
              <w:rPr>
                <w:szCs w:val="18"/>
              </w:rPr>
            </w:pPr>
            <w:r w:rsidRPr="00B55D34">
              <w:rPr>
                <w:szCs w:val="18"/>
              </w:rPr>
              <w:t>In case the Declaration is missing or is not signed by the official representative</w:t>
            </w:r>
            <w:r>
              <w:rPr>
                <w:szCs w:val="18"/>
              </w:rPr>
              <w:t>/s</w:t>
            </w:r>
            <w:r w:rsidRPr="00B55D34">
              <w:rPr>
                <w:szCs w:val="18"/>
              </w:rPr>
              <w:t xml:space="preserve"> of the Applicant,</w:t>
            </w:r>
            <w:r>
              <w:rPr>
                <w:szCs w:val="18"/>
              </w:rPr>
              <w:t xml:space="preserve">          </w:t>
            </w:r>
            <w:r w:rsidRPr="00B55D34">
              <w:rPr>
                <w:szCs w:val="18"/>
              </w:rPr>
              <w:t xml:space="preserve"> and /or is not dated, and /or is not correctly dated, and /or is not filled in </w:t>
            </w:r>
            <w:r w:rsidRPr="00B55D34">
              <w:rPr>
                <w:szCs w:val="18"/>
              </w:rPr>
              <w:lastRenderedPageBreak/>
              <w:t xml:space="preserve">according to the form, it is required for additional submission. </w:t>
            </w:r>
          </w:p>
          <w:p w14:paraId="5177B6A9" w14:textId="77777777" w:rsidR="00DF38CB" w:rsidRPr="003D4C46" w:rsidRDefault="00DF38CB" w:rsidP="00DF38CB">
            <w:pPr>
              <w:jc w:val="left"/>
              <w:rPr>
                <w:szCs w:val="18"/>
              </w:rPr>
            </w:pPr>
            <w:r w:rsidRPr="00B55D34">
              <w:rPr>
                <w:szCs w:val="18"/>
              </w:rPr>
              <w:t>In case it is not submitted, or is resubmitted with irregularities, or is resubmitted after the deadline, the project proposal will be rejected.</w:t>
            </w:r>
          </w:p>
        </w:tc>
      </w:tr>
      <w:tr w:rsidR="00DF38CB" w:rsidRPr="00EF2FF9" w14:paraId="55FE5907" w14:textId="77777777" w:rsidTr="00634B1A">
        <w:tc>
          <w:tcPr>
            <w:tcW w:w="5813" w:type="dxa"/>
          </w:tcPr>
          <w:p w14:paraId="45292C87" w14:textId="77777777" w:rsidR="00DF38CB" w:rsidRPr="003D4C46" w:rsidRDefault="00DF38CB" w:rsidP="00DF38CB">
            <w:pPr>
              <w:numPr>
                <w:ilvl w:val="0"/>
                <w:numId w:val="8"/>
              </w:numPr>
              <w:ind w:left="318"/>
              <w:jc w:val="left"/>
              <w:rPr>
                <w:szCs w:val="18"/>
              </w:rPr>
            </w:pPr>
            <w:r w:rsidRPr="003D4C46">
              <w:rPr>
                <w:szCs w:val="18"/>
              </w:rPr>
              <w:lastRenderedPageBreak/>
              <w:t xml:space="preserve">In case the project is implemented with a Partner(s), the Applicant has submitted a </w:t>
            </w:r>
            <w:r w:rsidRPr="00734EB7">
              <w:rPr>
                <w:szCs w:val="18"/>
                <w:u w:val="single"/>
              </w:rPr>
              <w:t>Partnership Agreement</w:t>
            </w:r>
            <w:r>
              <w:rPr>
                <w:szCs w:val="18"/>
              </w:rPr>
              <w:t>, D</w:t>
            </w:r>
            <w:r w:rsidRPr="003D4C46">
              <w:rPr>
                <w:szCs w:val="18"/>
              </w:rPr>
              <w:t>raft Partnership Agreement/Letter of Intent for Partnership — a copy, scanned and attached in UMIS 2020.</w:t>
            </w:r>
          </w:p>
        </w:tc>
        <w:tc>
          <w:tcPr>
            <w:tcW w:w="624" w:type="dxa"/>
            <w:vAlign w:val="center"/>
          </w:tcPr>
          <w:p w14:paraId="579E1F6B" w14:textId="77777777" w:rsidR="00DF38CB" w:rsidRPr="003D4C46" w:rsidRDefault="00DF38CB" w:rsidP="00DF38CB">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624" w:type="dxa"/>
            <w:vAlign w:val="center"/>
          </w:tcPr>
          <w:p w14:paraId="682826AF" w14:textId="77777777" w:rsidR="00DF38CB" w:rsidRPr="003D4C46" w:rsidRDefault="00DF38CB" w:rsidP="00DF38CB">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594" w:type="dxa"/>
            <w:vAlign w:val="center"/>
          </w:tcPr>
          <w:p w14:paraId="6760E71B" w14:textId="77777777" w:rsidR="00DF38CB" w:rsidRPr="003D4C46" w:rsidDel="00E96E60" w:rsidRDefault="00DF38CB" w:rsidP="00DF38CB">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3119" w:type="dxa"/>
          </w:tcPr>
          <w:p w14:paraId="0B8EE75B" w14:textId="77777777" w:rsidR="00DF38CB" w:rsidRPr="003D4C46" w:rsidRDefault="00DF38CB" w:rsidP="00DF38CB">
            <w:pPr>
              <w:jc w:val="left"/>
              <w:rPr>
                <w:szCs w:val="18"/>
              </w:rPr>
            </w:pPr>
            <w:r w:rsidRPr="003D4C46">
              <w:rPr>
                <w:szCs w:val="18"/>
              </w:rPr>
              <w:t xml:space="preserve">Documents attached to the Application Form - Letter of Intent/Draft </w:t>
            </w:r>
            <w:r w:rsidRPr="003D4C46">
              <w:rPr>
                <w:rFonts w:eastAsia="Calibri"/>
                <w:szCs w:val="18"/>
                <w:lang w:eastAsia="en-US"/>
              </w:rPr>
              <w:t xml:space="preserve">Partnership </w:t>
            </w:r>
            <w:r>
              <w:rPr>
                <w:szCs w:val="18"/>
              </w:rPr>
              <w:t xml:space="preserve">Agreement </w:t>
            </w:r>
            <w:r w:rsidRPr="00B835D5">
              <w:rPr>
                <w:szCs w:val="18"/>
                <w:u w:val="single"/>
              </w:rPr>
              <w:t>(</w:t>
            </w:r>
            <w:r w:rsidRPr="005F3398">
              <w:rPr>
                <w:szCs w:val="18"/>
              </w:rPr>
              <w:t>according to Appendix O) / (Partnership Agreement according to Appendix O).</w:t>
            </w:r>
            <w:r>
              <w:rPr>
                <w:szCs w:val="18"/>
              </w:rPr>
              <w:t xml:space="preserve"> The Partnership Agreement/Letter of Intent </w:t>
            </w:r>
            <w:r w:rsidRPr="003D4C46">
              <w:rPr>
                <w:szCs w:val="18"/>
              </w:rPr>
              <w:t xml:space="preserve">shall be prepared in English in the case of a foreign </w:t>
            </w:r>
            <w:r>
              <w:rPr>
                <w:szCs w:val="18"/>
              </w:rPr>
              <w:t>P</w:t>
            </w:r>
            <w:r w:rsidRPr="003D4C46">
              <w:rPr>
                <w:szCs w:val="18"/>
              </w:rPr>
              <w:t>artner.</w:t>
            </w:r>
          </w:p>
        </w:tc>
        <w:tc>
          <w:tcPr>
            <w:tcW w:w="3827" w:type="dxa"/>
            <w:shd w:val="clear" w:color="auto" w:fill="auto"/>
          </w:tcPr>
          <w:p w14:paraId="044E3ACB" w14:textId="77777777" w:rsidR="00DF38CB" w:rsidRPr="009D1BB2" w:rsidRDefault="00DF38CB" w:rsidP="00DF38CB">
            <w:pPr>
              <w:jc w:val="left"/>
              <w:rPr>
                <w:szCs w:val="18"/>
              </w:rPr>
            </w:pPr>
            <w:r w:rsidRPr="009D1BB2">
              <w:rPr>
                <w:szCs w:val="18"/>
              </w:rPr>
              <w:t>In case</w:t>
            </w:r>
            <w:r>
              <w:rPr>
                <w:szCs w:val="18"/>
              </w:rPr>
              <w:t xml:space="preserve"> of a missing document and /or </w:t>
            </w:r>
            <w:r w:rsidRPr="009D1BB2">
              <w:rPr>
                <w:szCs w:val="18"/>
              </w:rPr>
              <w:t>missing information, they will be requested from the Applicant.</w:t>
            </w:r>
          </w:p>
          <w:p w14:paraId="48324215" w14:textId="77777777" w:rsidR="00DF38CB" w:rsidRDefault="00DF38CB" w:rsidP="00DF38CB">
            <w:pPr>
              <w:jc w:val="left"/>
              <w:rPr>
                <w:szCs w:val="18"/>
              </w:rPr>
            </w:pPr>
            <w:r w:rsidRPr="009D1BB2">
              <w:rPr>
                <w:szCs w:val="18"/>
              </w:rPr>
              <w:t>Failure to submit the information and documents required by the Evaluation Committee within the specified period or submission of irregular documents will not lead to the rejection of the project proposal, but it will result in costs reduction in the project</w:t>
            </w:r>
            <w:r>
              <w:rPr>
                <w:szCs w:val="18"/>
              </w:rPr>
              <w:t xml:space="preserve"> budget</w:t>
            </w:r>
            <w:r w:rsidRPr="009D1BB2">
              <w:rPr>
                <w:szCs w:val="18"/>
              </w:rPr>
              <w:t xml:space="preserve"> and </w:t>
            </w:r>
            <w:r>
              <w:rPr>
                <w:szCs w:val="18"/>
              </w:rPr>
              <w:t xml:space="preserve">reducing the number of </w:t>
            </w:r>
            <w:r w:rsidRPr="009D1BB2">
              <w:rPr>
                <w:szCs w:val="18"/>
              </w:rPr>
              <w:t>points.</w:t>
            </w:r>
          </w:p>
          <w:p w14:paraId="4B1DEC48" w14:textId="77777777" w:rsidR="00DF38CB" w:rsidRPr="003D4C46" w:rsidRDefault="00DF38CB" w:rsidP="00DF38CB">
            <w:pPr>
              <w:jc w:val="left"/>
              <w:rPr>
                <w:szCs w:val="18"/>
              </w:rPr>
            </w:pPr>
            <w:r w:rsidRPr="00776186">
              <w:rPr>
                <w:szCs w:val="18"/>
              </w:rPr>
              <w:t>The project proposal will be corrected ex officio by the Evaluation Committee, excluding the participation of the Partner.</w:t>
            </w:r>
          </w:p>
        </w:tc>
      </w:tr>
      <w:tr w:rsidR="00DF38CB" w:rsidRPr="00EF2FF9" w14:paraId="76B11DA2" w14:textId="77777777" w:rsidTr="00634B1A">
        <w:tc>
          <w:tcPr>
            <w:tcW w:w="5813" w:type="dxa"/>
            <w:shd w:val="clear" w:color="auto" w:fill="auto"/>
          </w:tcPr>
          <w:p w14:paraId="19AA3757" w14:textId="77777777" w:rsidR="00DF38CB" w:rsidRDefault="00DF38CB" w:rsidP="00DF38CB">
            <w:pPr>
              <w:numPr>
                <w:ilvl w:val="0"/>
                <w:numId w:val="8"/>
              </w:numPr>
              <w:ind w:left="318" w:hanging="318"/>
              <w:jc w:val="left"/>
              <w:rPr>
                <w:szCs w:val="18"/>
              </w:rPr>
            </w:pPr>
            <w:r w:rsidRPr="003D4C46">
              <w:rPr>
                <w:szCs w:val="18"/>
              </w:rPr>
              <w:lastRenderedPageBreak/>
              <w:t>In case the project is to be implemented with a Partner</w:t>
            </w:r>
            <w:r>
              <w:rPr>
                <w:szCs w:val="18"/>
              </w:rPr>
              <w:t>/s</w:t>
            </w:r>
            <w:r w:rsidRPr="003D4C46">
              <w:rPr>
                <w:szCs w:val="18"/>
              </w:rPr>
              <w:t xml:space="preserve">, the Applicant </w:t>
            </w:r>
            <w:r w:rsidRPr="005F3398">
              <w:rPr>
                <w:szCs w:val="18"/>
              </w:rPr>
              <w:t>has indicated UIC / BULSTAT or has</w:t>
            </w:r>
            <w:r w:rsidRPr="009C20C4">
              <w:rPr>
                <w:szCs w:val="18"/>
                <w:u w:val="single"/>
              </w:rPr>
              <w:t xml:space="preserve"> </w:t>
            </w:r>
            <w:r w:rsidRPr="003D4C46">
              <w:rPr>
                <w:szCs w:val="18"/>
              </w:rPr>
              <w:t xml:space="preserve">submitted a </w:t>
            </w:r>
            <w:r w:rsidRPr="003D4C46">
              <w:rPr>
                <w:rFonts w:eastAsia="Calibri"/>
                <w:szCs w:val="18"/>
                <w:lang w:eastAsia="en-US"/>
              </w:rPr>
              <w:t xml:space="preserve">Certificate of registration </w:t>
            </w:r>
            <w:r w:rsidRPr="003D4C46">
              <w:rPr>
                <w:szCs w:val="18"/>
              </w:rPr>
              <w:t xml:space="preserve">(or a similar document) issued by the competent authority </w:t>
            </w:r>
            <w:r>
              <w:rPr>
                <w:szCs w:val="18"/>
              </w:rPr>
              <w:t xml:space="preserve">in the relevant country </w:t>
            </w:r>
            <w:r w:rsidRPr="003D4C46">
              <w:rPr>
                <w:szCs w:val="18"/>
              </w:rPr>
              <w:t>— a copy</w:t>
            </w:r>
            <w:r>
              <w:rPr>
                <w:szCs w:val="18"/>
              </w:rPr>
              <w:t>,</w:t>
            </w:r>
            <w:r w:rsidRPr="003D4C46">
              <w:rPr>
                <w:szCs w:val="18"/>
              </w:rPr>
              <w:t xml:space="preserve"> scanned and attached in UMIS 2020.</w:t>
            </w:r>
          </w:p>
          <w:p w14:paraId="3219B742" w14:textId="77777777" w:rsidR="00DF38CB" w:rsidRPr="005F3398" w:rsidRDefault="00DF38CB" w:rsidP="00DF38CB">
            <w:pPr>
              <w:ind w:left="318"/>
              <w:jc w:val="left"/>
              <w:rPr>
                <w:szCs w:val="18"/>
              </w:rPr>
            </w:pPr>
            <w:r w:rsidRPr="005F3398">
              <w:rPr>
                <w:szCs w:val="18"/>
              </w:rPr>
              <w:t xml:space="preserve">For a Partner from the Republic of Bulgaria, UIC / BULSTAT shall be indicated. </w:t>
            </w:r>
          </w:p>
          <w:p w14:paraId="1F9830BA" w14:textId="77777777" w:rsidR="00DF38CB" w:rsidRPr="005F3398" w:rsidRDefault="00DF38CB" w:rsidP="00DF38CB">
            <w:pPr>
              <w:ind w:left="318"/>
              <w:jc w:val="left"/>
              <w:rPr>
                <w:szCs w:val="18"/>
              </w:rPr>
            </w:pPr>
            <w:r w:rsidRPr="005F3398">
              <w:rPr>
                <w:szCs w:val="18"/>
              </w:rPr>
              <w:t xml:space="preserve">For a foreign Partner, a Certificate of Registration (or a similar document) shall be submitted in English language or in the language in which it is issued together with an English translation. </w:t>
            </w:r>
          </w:p>
          <w:p w14:paraId="2C920991" w14:textId="77777777" w:rsidR="00DF38CB" w:rsidRPr="003D4C46" w:rsidRDefault="00DF38CB" w:rsidP="00DF38CB">
            <w:pPr>
              <w:jc w:val="left"/>
              <w:rPr>
                <w:szCs w:val="18"/>
                <w:lang w:eastAsia="ar-SA"/>
              </w:rPr>
            </w:pPr>
          </w:p>
        </w:tc>
        <w:tc>
          <w:tcPr>
            <w:tcW w:w="624" w:type="dxa"/>
            <w:vAlign w:val="center"/>
          </w:tcPr>
          <w:p w14:paraId="7985C9C7" w14:textId="77777777" w:rsidR="00DF38CB" w:rsidRPr="003D4C46" w:rsidRDefault="00DF38CB" w:rsidP="00DF38CB">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624" w:type="dxa"/>
            <w:vAlign w:val="center"/>
          </w:tcPr>
          <w:p w14:paraId="1C9AC9C9" w14:textId="77777777" w:rsidR="00DF38CB" w:rsidRPr="003D4C46" w:rsidRDefault="00DF38CB" w:rsidP="00DF38CB">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594" w:type="dxa"/>
            <w:vAlign w:val="center"/>
          </w:tcPr>
          <w:p w14:paraId="793BEC79" w14:textId="77777777" w:rsidR="00DF38CB" w:rsidRPr="003D4C46" w:rsidRDefault="00DF38CB" w:rsidP="00DF38CB">
            <w:pPr>
              <w:jc w:val="center"/>
              <w:rPr>
                <w:szCs w:val="18"/>
              </w:rPr>
            </w:pPr>
            <w:r w:rsidRPr="003D4C46">
              <w:rPr>
                <w:szCs w:val="18"/>
              </w:rPr>
              <w:fldChar w:fldCharType="begin">
                <w:ffData>
                  <w:name w:val="Check3"/>
                  <w:enabled/>
                  <w:calcOnExit w:val="0"/>
                  <w:checkBox>
                    <w:size w:val="24"/>
                    <w:default w:val="0"/>
                  </w:checkBox>
                </w:ffData>
              </w:fldChar>
            </w:r>
            <w:r w:rsidRPr="003D4C46">
              <w:rPr>
                <w:szCs w:val="18"/>
              </w:rPr>
              <w:instrText xml:space="preserve"> FORMCHECKBOX </w:instrText>
            </w:r>
            <w:r w:rsidR="00520622">
              <w:rPr>
                <w:szCs w:val="18"/>
              </w:rPr>
            </w:r>
            <w:r w:rsidR="00520622">
              <w:rPr>
                <w:szCs w:val="18"/>
              </w:rPr>
              <w:fldChar w:fldCharType="separate"/>
            </w:r>
            <w:r w:rsidRPr="003D4C46">
              <w:rPr>
                <w:szCs w:val="18"/>
              </w:rPr>
              <w:fldChar w:fldCharType="end"/>
            </w:r>
          </w:p>
        </w:tc>
        <w:tc>
          <w:tcPr>
            <w:tcW w:w="3119" w:type="dxa"/>
          </w:tcPr>
          <w:p w14:paraId="0AEBD09A" w14:textId="77777777" w:rsidR="00DF38CB" w:rsidRDefault="00DF38CB" w:rsidP="00DF38CB">
            <w:pPr>
              <w:jc w:val="left"/>
              <w:rPr>
                <w:szCs w:val="18"/>
              </w:rPr>
            </w:pPr>
            <w:r w:rsidRPr="003D4C46">
              <w:rPr>
                <w:szCs w:val="18"/>
              </w:rPr>
              <w:t>Documents attached to the Application Form</w:t>
            </w:r>
            <w:r>
              <w:rPr>
                <w:szCs w:val="18"/>
              </w:rPr>
              <w:t>:</w:t>
            </w:r>
            <w:r w:rsidRPr="003D4C46">
              <w:rPr>
                <w:szCs w:val="18"/>
              </w:rPr>
              <w:t xml:space="preserve"> </w:t>
            </w:r>
          </w:p>
          <w:p w14:paraId="13AE5421" w14:textId="77777777" w:rsidR="00DF38CB" w:rsidRPr="003D4C46" w:rsidRDefault="00DF38CB" w:rsidP="00DF38CB">
            <w:pPr>
              <w:jc w:val="left"/>
              <w:rPr>
                <w:szCs w:val="18"/>
              </w:rPr>
            </w:pPr>
            <w:r>
              <w:rPr>
                <w:szCs w:val="18"/>
              </w:rPr>
              <w:t xml:space="preserve"> </w:t>
            </w:r>
          </w:p>
        </w:tc>
        <w:tc>
          <w:tcPr>
            <w:tcW w:w="3827" w:type="dxa"/>
            <w:shd w:val="clear" w:color="auto" w:fill="auto"/>
          </w:tcPr>
          <w:p w14:paraId="21DE2199" w14:textId="77777777" w:rsidR="00DF38CB" w:rsidRPr="009D1BB2" w:rsidRDefault="00DF38CB" w:rsidP="00DF38CB">
            <w:pPr>
              <w:jc w:val="left"/>
              <w:rPr>
                <w:szCs w:val="18"/>
              </w:rPr>
            </w:pPr>
            <w:r>
              <w:rPr>
                <w:szCs w:val="18"/>
              </w:rPr>
              <w:t xml:space="preserve"> </w:t>
            </w:r>
            <w:r w:rsidRPr="009D1BB2">
              <w:rPr>
                <w:szCs w:val="18"/>
              </w:rPr>
              <w:t>In case</w:t>
            </w:r>
            <w:r>
              <w:rPr>
                <w:szCs w:val="18"/>
              </w:rPr>
              <w:t xml:space="preserve"> of a missing document and /or </w:t>
            </w:r>
            <w:r w:rsidRPr="009D1BB2">
              <w:rPr>
                <w:szCs w:val="18"/>
              </w:rPr>
              <w:t>missing information, they will be requested from the Applicant.</w:t>
            </w:r>
          </w:p>
          <w:p w14:paraId="61BBB97B" w14:textId="77777777" w:rsidR="00DF38CB" w:rsidRDefault="00DF38CB" w:rsidP="00DF38CB">
            <w:pPr>
              <w:jc w:val="left"/>
              <w:rPr>
                <w:szCs w:val="18"/>
              </w:rPr>
            </w:pPr>
            <w:r w:rsidRPr="009D1BB2">
              <w:rPr>
                <w:szCs w:val="18"/>
              </w:rPr>
              <w:t>Failure to submit the information and documents required by the Evaluation Committee within the specified period or submission of irregular documents will not lead to the rejection of the project proposal, but it will result in costs reduction in the project</w:t>
            </w:r>
            <w:r>
              <w:rPr>
                <w:szCs w:val="18"/>
              </w:rPr>
              <w:t xml:space="preserve"> budget</w:t>
            </w:r>
            <w:r w:rsidRPr="009D1BB2">
              <w:rPr>
                <w:szCs w:val="18"/>
              </w:rPr>
              <w:t xml:space="preserve"> and </w:t>
            </w:r>
            <w:r>
              <w:rPr>
                <w:szCs w:val="18"/>
              </w:rPr>
              <w:t xml:space="preserve">reducing the number of </w:t>
            </w:r>
            <w:r w:rsidRPr="009D1BB2">
              <w:rPr>
                <w:szCs w:val="18"/>
              </w:rPr>
              <w:t>points.</w:t>
            </w:r>
          </w:p>
          <w:p w14:paraId="79C787C9" w14:textId="77777777" w:rsidR="00DF38CB" w:rsidRPr="005F3398" w:rsidRDefault="00DF38CB" w:rsidP="00DF38CB">
            <w:pPr>
              <w:jc w:val="left"/>
              <w:rPr>
                <w:szCs w:val="18"/>
              </w:rPr>
            </w:pPr>
            <w:r w:rsidRPr="005F3398">
              <w:rPr>
                <w:szCs w:val="18"/>
              </w:rPr>
              <w:t>The project proposal will be corrected ex officio by the Evaluation Committee, excluding the participation of the Partner.</w:t>
            </w:r>
          </w:p>
        </w:tc>
      </w:tr>
      <w:tr w:rsidR="00DF38CB" w:rsidRPr="00EF2FF9" w14:paraId="09C00C00" w14:textId="77777777" w:rsidTr="00634B1A">
        <w:tc>
          <w:tcPr>
            <w:tcW w:w="5813" w:type="dxa"/>
            <w:shd w:val="clear" w:color="auto" w:fill="auto"/>
          </w:tcPr>
          <w:p w14:paraId="03CAB42F" w14:textId="77777777" w:rsidR="00DF38CB" w:rsidRPr="00EF2FF9" w:rsidRDefault="00DF38CB" w:rsidP="00DF38CB">
            <w:pPr>
              <w:numPr>
                <w:ilvl w:val="0"/>
                <w:numId w:val="8"/>
              </w:numPr>
              <w:ind w:left="318" w:hanging="318"/>
              <w:jc w:val="left"/>
              <w:rPr>
                <w:szCs w:val="18"/>
              </w:rPr>
            </w:pPr>
            <w:r>
              <w:t xml:space="preserve">A certificate of </w:t>
            </w:r>
            <w:r w:rsidRPr="000C47D5">
              <w:rPr>
                <w:lang w:val="en-US"/>
              </w:rPr>
              <w:t>code of economic activity</w:t>
            </w:r>
            <w:r>
              <w:t xml:space="preserve"> according to data f</w:t>
            </w:r>
            <w:r>
              <w:rPr>
                <w:lang w:val="bg-BG"/>
              </w:rPr>
              <w:t>о</w:t>
            </w:r>
            <w:r>
              <w:t>r the last completed financial year</w:t>
            </w:r>
            <w:r>
              <w:rPr>
                <w:lang w:val="bg-BG"/>
              </w:rPr>
              <w:t>,</w:t>
            </w:r>
            <w:r>
              <w:t xml:space="preserve"> issued by the National Statistical Institute or an equivalent document for the foreign Partners for the last completed financial year — a copy, scanned and attached in UMIS 2020. </w:t>
            </w:r>
            <w:r>
              <w:rPr>
                <w:rStyle w:val="tlid-translation"/>
                <w:rFonts w:eastAsiaTheme="majorEastAsia"/>
              </w:rPr>
              <w:t>Or for the foreign Partners - a link to similar registers according to the legislation of the respective country.</w:t>
            </w:r>
          </w:p>
          <w:p w14:paraId="126F2AF2" w14:textId="77777777" w:rsidR="00DF38CB" w:rsidRPr="005F3398" w:rsidRDefault="00DF38CB" w:rsidP="00DF38CB">
            <w:pPr>
              <w:ind w:left="318"/>
              <w:jc w:val="left"/>
              <w:rPr>
                <w:szCs w:val="18"/>
                <w:lang w:val="en-US"/>
              </w:rPr>
            </w:pPr>
            <w:r w:rsidRPr="005F3398">
              <w:t>The certificate is submitted by the Applicant in Bulgarian in case the Partner is a Bulgarian entity</w:t>
            </w:r>
            <w:r w:rsidRPr="005F3398">
              <w:rPr>
                <w:rFonts w:ascii="Times New Roman" w:hAnsi="Times New Roman"/>
              </w:rPr>
              <w:t>,</w:t>
            </w:r>
            <w:r w:rsidRPr="005F3398">
              <w:t xml:space="preserve"> and in case the </w:t>
            </w:r>
            <w:r w:rsidRPr="005F3398">
              <w:lastRenderedPageBreak/>
              <w:t xml:space="preserve">Partner is a foreign one, a certificate or equivalent document is submitted– in English language or in the language in which it is issued, together with an English translation. </w:t>
            </w:r>
          </w:p>
        </w:tc>
        <w:tc>
          <w:tcPr>
            <w:tcW w:w="624" w:type="dxa"/>
            <w:vAlign w:val="center"/>
          </w:tcPr>
          <w:p w14:paraId="4DCF3E69" w14:textId="77777777" w:rsidR="00DF38CB" w:rsidRPr="00EF2FF9" w:rsidRDefault="00DF38CB" w:rsidP="00DF38CB">
            <w:pPr>
              <w:jc w:val="center"/>
              <w:rPr>
                <w:sz w:val="16"/>
                <w:szCs w:val="18"/>
              </w:rPr>
            </w:pPr>
            <w:r w:rsidRPr="00EF2FF9">
              <w:rPr>
                <w:sz w:val="16"/>
                <w:szCs w:val="18"/>
              </w:rPr>
              <w:lastRenderedPageBreak/>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229A1A56" w14:textId="77777777" w:rsidR="00DF38CB" w:rsidRPr="00EF2FF9" w:rsidRDefault="00DF38CB" w:rsidP="00DF38CB">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0CF12711" w14:textId="77777777" w:rsidR="00DF38CB" w:rsidRPr="00EF2FF9" w:rsidRDefault="00DF38CB" w:rsidP="00DF38CB">
            <w:pPr>
              <w:jc w:val="center"/>
            </w:pPr>
            <w:r w:rsidRPr="00EF2FF9">
              <w:fldChar w:fldCharType="begin">
                <w:ffData>
                  <w:name w:val="Check3"/>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3119" w:type="dxa"/>
          </w:tcPr>
          <w:p w14:paraId="1A747824" w14:textId="77777777" w:rsidR="00DF38CB" w:rsidRDefault="00DF38CB" w:rsidP="00DF38CB">
            <w:pPr>
              <w:jc w:val="left"/>
            </w:pPr>
            <w:r>
              <w:t>Documents attached to the Application Form, or information included in the Form.</w:t>
            </w:r>
          </w:p>
        </w:tc>
        <w:tc>
          <w:tcPr>
            <w:tcW w:w="3827" w:type="dxa"/>
            <w:shd w:val="clear" w:color="auto" w:fill="auto"/>
          </w:tcPr>
          <w:p w14:paraId="0131C311" w14:textId="77777777" w:rsidR="00DF38CB" w:rsidRPr="009D1BB2" w:rsidRDefault="00DF38CB" w:rsidP="00DF38CB">
            <w:pPr>
              <w:jc w:val="left"/>
              <w:rPr>
                <w:szCs w:val="18"/>
              </w:rPr>
            </w:pPr>
            <w:r w:rsidRPr="009D1BB2">
              <w:rPr>
                <w:szCs w:val="18"/>
              </w:rPr>
              <w:t>In case</w:t>
            </w:r>
            <w:r>
              <w:rPr>
                <w:szCs w:val="18"/>
              </w:rPr>
              <w:t xml:space="preserve"> of a missing document and /or missing information, they </w:t>
            </w:r>
            <w:r w:rsidRPr="009D1BB2">
              <w:rPr>
                <w:szCs w:val="18"/>
              </w:rPr>
              <w:t>will be requested from the Applicant.</w:t>
            </w:r>
          </w:p>
          <w:p w14:paraId="6D150950" w14:textId="77777777" w:rsidR="00DF38CB" w:rsidRDefault="00DF38CB" w:rsidP="00DF38CB">
            <w:pPr>
              <w:jc w:val="left"/>
              <w:rPr>
                <w:szCs w:val="18"/>
              </w:rPr>
            </w:pPr>
            <w:r w:rsidRPr="009D1BB2">
              <w:rPr>
                <w:szCs w:val="18"/>
              </w:rPr>
              <w:t xml:space="preserve">Failure to submit the information and documents required by the Evaluation Committee within the specified period or submission of irregular documents will not lead to the rejection of the project proposal, but it will result in </w:t>
            </w:r>
            <w:r w:rsidRPr="009D1BB2">
              <w:rPr>
                <w:szCs w:val="18"/>
              </w:rPr>
              <w:lastRenderedPageBreak/>
              <w:t>costs reduction in the project</w:t>
            </w:r>
            <w:r>
              <w:rPr>
                <w:szCs w:val="18"/>
              </w:rPr>
              <w:t xml:space="preserve"> budget</w:t>
            </w:r>
            <w:r w:rsidRPr="009D1BB2">
              <w:rPr>
                <w:szCs w:val="18"/>
              </w:rPr>
              <w:t xml:space="preserve"> and </w:t>
            </w:r>
            <w:r>
              <w:rPr>
                <w:szCs w:val="18"/>
              </w:rPr>
              <w:t xml:space="preserve">reducing the number of </w:t>
            </w:r>
            <w:r w:rsidRPr="009D1BB2">
              <w:rPr>
                <w:szCs w:val="18"/>
              </w:rPr>
              <w:t>points.</w:t>
            </w:r>
          </w:p>
          <w:p w14:paraId="5B132D5C" w14:textId="77777777" w:rsidR="00DF38CB" w:rsidRPr="00EF2FF9" w:rsidRDefault="00DF38CB" w:rsidP="00DF38CB">
            <w:pPr>
              <w:jc w:val="left"/>
              <w:rPr>
                <w:szCs w:val="18"/>
                <w:lang w:eastAsia="ar-SA"/>
              </w:rPr>
            </w:pPr>
            <w:r w:rsidRPr="001564FB">
              <w:rPr>
                <w:szCs w:val="18"/>
                <w:lang w:eastAsia="ar-SA"/>
              </w:rPr>
              <w:t>The pro</w:t>
            </w:r>
            <w:r>
              <w:rPr>
                <w:szCs w:val="18"/>
                <w:lang w:eastAsia="ar-SA"/>
              </w:rPr>
              <w:t xml:space="preserve">ject proposal will be corrected </w:t>
            </w:r>
            <w:r w:rsidRPr="001564FB">
              <w:rPr>
                <w:szCs w:val="18"/>
                <w:lang w:eastAsia="ar-SA"/>
              </w:rPr>
              <w:t>ex officio by the Evaluation Committee, excluding the participation of the Partner.</w:t>
            </w:r>
          </w:p>
        </w:tc>
      </w:tr>
      <w:tr w:rsidR="00DF38CB" w:rsidRPr="00EF2FF9" w14:paraId="5920741B" w14:textId="77777777" w:rsidTr="00634B1A">
        <w:tc>
          <w:tcPr>
            <w:tcW w:w="5813" w:type="dxa"/>
            <w:shd w:val="clear" w:color="auto" w:fill="auto"/>
          </w:tcPr>
          <w:p w14:paraId="27990CDB" w14:textId="77777777" w:rsidR="00DF38CB" w:rsidRDefault="00DF38CB" w:rsidP="00DF38CB">
            <w:pPr>
              <w:numPr>
                <w:ilvl w:val="0"/>
                <w:numId w:val="8"/>
              </w:numPr>
              <w:ind w:left="318" w:hanging="318"/>
              <w:jc w:val="left"/>
            </w:pPr>
            <w:r w:rsidRPr="009B50BC">
              <w:rPr>
                <w:szCs w:val="18"/>
                <w:lang w:eastAsia="ar-SA"/>
              </w:rPr>
              <w:lastRenderedPageBreak/>
              <w:t>Declaration for lack of economic activity and sustainability of the project (Appendix H)-</w:t>
            </w:r>
            <w:r w:rsidRPr="009B50BC">
              <w:rPr>
                <w:rFonts w:eastAsia="Calibri"/>
                <w:szCs w:val="18"/>
                <w:lang w:eastAsia="en-US"/>
              </w:rPr>
              <w:t xml:space="preserve"> - signed, dated, scanned and attached in UMIS 2020</w:t>
            </w:r>
            <w:r>
              <w:t>.</w:t>
            </w:r>
          </w:p>
        </w:tc>
        <w:tc>
          <w:tcPr>
            <w:tcW w:w="624" w:type="dxa"/>
            <w:vAlign w:val="center"/>
          </w:tcPr>
          <w:p w14:paraId="358EF185" w14:textId="77777777" w:rsidR="00DF38CB" w:rsidRPr="00EF2FF9" w:rsidRDefault="00DF38CB" w:rsidP="00DF38CB">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47D44B7D" w14:textId="77777777" w:rsidR="00DF38CB" w:rsidRPr="00EF2FF9" w:rsidRDefault="00DF38CB" w:rsidP="00DF38CB">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3660E1E3" w14:textId="77777777" w:rsidR="00DF38CB" w:rsidRPr="00EF2FF9" w:rsidRDefault="00DF38CB" w:rsidP="00DF38CB">
            <w:pPr>
              <w:jc w:val="center"/>
            </w:pPr>
            <w:r w:rsidRPr="00EF2FF9">
              <w:fldChar w:fldCharType="begin">
                <w:ffData>
                  <w:name w:val="Check3"/>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3119" w:type="dxa"/>
          </w:tcPr>
          <w:p w14:paraId="3DC69563" w14:textId="77777777" w:rsidR="00DF38CB" w:rsidRDefault="00DF38CB" w:rsidP="00DF38CB">
            <w:pPr>
              <w:jc w:val="left"/>
            </w:pPr>
            <w:r w:rsidRPr="00B75EB7">
              <w:rPr>
                <w:szCs w:val="18"/>
                <w:lang w:eastAsia="ar-SA"/>
              </w:rPr>
              <w:t>Documents</w:t>
            </w:r>
            <w:r>
              <w:rPr>
                <w:szCs w:val="18"/>
                <w:lang w:eastAsia="ar-SA"/>
              </w:rPr>
              <w:t xml:space="preserve"> </w:t>
            </w:r>
            <w:r w:rsidRPr="00B75EB7">
              <w:rPr>
                <w:szCs w:val="18"/>
                <w:lang w:eastAsia="ar-SA"/>
              </w:rPr>
              <w:t>attached to the Application Form</w:t>
            </w:r>
            <w:r>
              <w:rPr>
                <w:szCs w:val="18"/>
                <w:lang w:eastAsia="ar-SA"/>
              </w:rPr>
              <w:t>.</w:t>
            </w:r>
          </w:p>
        </w:tc>
        <w:tc>
          <w:tcPr>
            <w:tcW w:w="3827" w:type="dxa"/>
            <w:shd w:val="clear" w:color="auto" w:fill="auto"/>
          </w:tcPr>
          <w:p w14:paraId="065DBB3A" w14:textId="77777777" w:rsidR="00DF38CB" w:rsidRDefault="00DF38CB" w:rsidP="00DF38CB">
            <w:pPr>
              <w:jc w:val="left"/>
            </w:pPr>
            <w:r>
              <w:t xml:space="preserve">In case the Declaration is missing or is not signed by the official representative/s of the Applicant,           and /or is not dated, and /or is not correctly dated, and /or is not filled in according to the form, it is required for additional submission. </w:t>
            </w:r>
          </w:p>
          <w:p w14:paraId="54E465C1" w14:textId="77777777" w:rsidR="00DF38CB" w:rsidRDefault="00DF38CB" w:rsidP="00DF38CB">
            <w:pPr>
              <w:jc w:val="left"/>
            </w:pPr>
            <w:r>
              <w:t>In case it is not submitted, or is resubmitted with irregularities, or is resubmitted after the deadline, the project proposal will be rejected.</w:t>
            </w:r>
          </w:p>
        </w:tc>
      </w:tr>
      <w:tr w:rsidR="00192F9E" w:rsidRPr="00EF2FF9" w14:paraId="436CF6C9" w14:textId="77777777" w:rsidTr="00634B1A">
        <w:tc>
          <w:tcPr>
            <w:tcW w:w="5813" w:type="dxa"/>
            <w:shd w:val="clear" w:color="auto" w:fill="auto"/>
          </w:tcPr>
          <w:p w14:paraId="78A77B86" w14:textId="7914A856" w:rsidR="00192F9E" w:rsidRPr="00491182" w:rsidRDefault="00192F9E" w:rsidP="00192F9E">
            <w:pPr>
              <w:numPr>
                <w:ilvl w:val="0"/>
                <w:numId w:val="8"/>
              </w:numPr>
              <w:ind w:left="318" w:hanging="318"/>
              <w:jc w:val="left"/>
              <w:rPr>
                <w:szCs w:val="18"/>
                <w:lang w:eastAsia="ar-SA"/>
              </w:rPr>
            </w:pPr>
            <w:r>
              <w:t>Declaration of de minimis aid and state aid by the Partner — completed template (Appendix M) — signed, dated, scanned and attached in UMIS 2020</w:t>
            </w:r>
          </w:p>
          <w:p w14:paraId="27120348" w14:textId="14B280E5" w:rsidR="00192F9E" w:rsidRDefault="00192F9E" w:rsidP="00491182">
            <w:pPr>
              <w:ind w:left="318"/>
              <w:jc w:val="left"/>
              <w:rPr>
                <w:lang w:val="en-US"/>
              </w:rPr>
            </w:pPr>
            <w:r>
              <w:rPr>
                <w:lang w:val="en-US"/>
              </w:rPr>
              <w:t>or</w:t>
            </w:r>
          </w:p>
          <w:p w14:paraId="54546FF2" w14:textId="53344A0F" w:rsidR="00192F9E" w:rsidRDefault="00192F9E" w:rsidP="00491182">
            <w:pPr>
              <w:ind w:left="318"/>
              <w:jc w:val="left"/>
              <w:rPr>
                <w:lang w:val="en-US"/>
              </w:rPr>
            </w:pPr>
            <w:r>
              <w:rPr>
                <w:lang w:val="en-US"/>
              </w:rPr>
              <w:lastRenderedPageBreak/>
              <w:t xml:space="preserve">Declaration </w:t>
            </w:r>
            <w:r w:rsidRPr="00846594">
              <w:rPr>
                <w:lang w:val="en-US"/>
              </w:rPr>
              <w:t>on the implementation of the "non-aid" regime</w:t>
            </w:r>
            <w:r>
              <w:rPr>
                <w:lang w:val="en-US"/>
              </w:rPr>
              <w:t xml:space="preserve"> </w:t>
            </w:r>
            <w:r w:rsidRPr="00846594">
              <w:rPr>
                <w:lang w:val="en-US"/>
              </w:rPr>
              <w:t xml:space="preserve">by the Partner — completed template (Appendix </w:t>
            </w:r>
            <w:r>
              <w:rPr>
                <w:lang w:val="en-US"/>
              </w:rPr>
              <w:t>T</w:t>
            </w:r>
            <w:r w:rsidRPr="00846594">
              <w:rPr>
                <w:lang w:val="en-US"/>
              </w:rPr>
              <w:t>) — signed, dated, scanned and attached in UMIS 2020</w:t>
            </w:r>
          </w:p>
          <w:p w14:paraId="42100456" w14:textId="47266514" w:rsidR="00192F9E" w:rsidRPr="00491182" w:rsidRDefault="00192F9E" w:rsidP="00491182">
            <w:pPr>
              <w:ind w:left="318"/>
              <w:jc w:val="left"/>
              <w:rPr>
                <w:lang w:val="en-US"/>
              </w:rPr>
            </w:pPr>
            <w:r w:rsidRPr="00192F9E">
              <w:rPr>
                <w:lang w:val="en-US"/>
              </w:rPr>
              <w:t>(whichever is applicable).</w:t>
            </w:r>
          </w:p>
        </w:tc>
        <w:tc>
          <w:tcPr>
            <w:tcW w:w="624" w:type="dxa"/>
            <w:vAlign w:val="center"/>
          </w:tcPr>
          <w:p w14:paraId="7B833C18" w14:textId="4ADB996A" w:rsidR="00192F9E" w:rsidRPr="00EF2FF9" w:rsidRDefault="00192F9E" w:rsidP="00192F9E">
            <w:pPr>
              <w:jc w:val="center"/>
              <w:rPr>
                <w:sz w:val="16"/>
                <w:szCs w:val="18"/>
              </w:rPr>
            </w:pPr>
            <w:r w:rsidRPr="00EF2FF9">
              <w:rPr>
                <w:sz w:val="16"/>
                <w:szCs w:val="18"/>
              </w:rPr>
              <w:lastRenderedPageBreak/>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74A55149" w14:textId="65995C82" w:rsidR="00192F9E" w:rsidRPr="00EF2FF9" w:rsidRDefault="00192F9E" w:rsidP="00192F9E">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052C655E" w14:textId="477EE1BC" w:rsidR="00192F9E" w:rsidRPr="00EF2FF9" w:rsidRDefault="00192F9E" w:rsidP="00192F9E">
            <w:pPr>
              <w:jc w:val="center"/>
            </w:pPr>
            <w:r w:rsidRPr="00EF2FF9">
              <w:fldChar w:fldCharType="begin">
                <w:ffData>
                  <w:name w:val="Check3"/>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3119" w:type="dxa"/>
          </w:tcPr>
          <w:p w14:paraId="133986C4" w14:textId="4BF9F202" w:rsidR="00192F9E" w:rsidRPr="00B75EB7" w:rsidRDefault="00192F9E" w:rsidP="00192F9E">
            <w:pPr>
              <w:jc w:val="left"/>
              <w:rPr>
                <w:szCs w:val="18"/>
                <w:lang w:eastAsia="ar-SA"/>
              </w:rPr>
            </w:pPr>
            <w:r w:rsidRPr="00192F9E">
              <w:rPr>
                <w:szCs w:val="18"/>
                <w:lang w:eastAsia="ar-SA"/>
              </w:rPr>
              <w:t>Documents attached to the Application Form.</w:t>
            </w:r>
          </w:p>
        </w:tc>
        <w:tc>
          <w:tcPr>
            <w:tcW w:w="3827" w:type="dxa"/>
            <w:shd w:val="clear" w:color="auto" w:fill="auto"/>
          </w:tcPr>
          <w:p w14:paraId="17539D37" w14:textId="77777777" w:rsidR="00C91169" w:rsidRDefault="00C91169" w:rsidP="00C91169">
            <w:pPr>
              <w:jc w:val="left"/>
            </w:pPr>
            <w:r>
              <w:t>In case of a missing document and /or missing information, they will be requested from the Applicant.</w:t>
            </w:r>
          </w:p>
          <w:p w14:paraId="7DC2F2A9" w14:textId="77777777" w:rsidR="00C91169" w:rsidRDefault="00C91169" w:rsidP="00C91169">
            <w:pPr>
              <w:jc w:val="left"/>
            </w:pPr>
            <w:r>
              <w:t xml:space="preserve">Failure to submit the information and documents required by the Evaluation Committee within the specified period or submission of irregular documents </w:t>
            </w:r>
            <w:r>
              <w:lastRenderedPageBreak/>
              <w:t>will not lead to the rejection of the project proposal, but it will result in costs reduction in the project budget and reducing the number of points.</w:t>
            </w:r>
          </w:p>
          <w:p w14:paraId="20F3C8D9" w14:textId="3AE439A0" w:rsidR="00192F9E" w:rsidRDefault="00C91169" w:rsidP="00C91169">
            <w:pPr>
              <w:jc w:val="left"/>
            </w:pPr>
            <w:r>
              <w:t>The project proposal will be corrected ex officio by the Evaluation Committee, excluding the participation of the Partner.</w:t>
            </w:r>
          </w:p>
        </w:tc>
      </w:tr>
      <w:tr w:rsidR="00192F9E" w:rsidRPr="00EF2FF9" w14:paraId="35AE3DE6" w14:textId="77777777" w:rsidTr="00634B1A">
        <w:tc>
          <w:tcPr>
            <w:tcW w:w="5813" w:type="dxa"/>
            <w:shd w:val="clear" w:color="auto" w:fill="auto"/>
          </w:tcPr>
          <w:p w14:paraId="4D13053A" w14:textId="159919AA" w:rsidR="00192F9E" w:rsidRPr="00EF2FF9" w:rsidRDefault="00C91169" w:rsidP="00847BBB">
            <w:pPr>
              <w:numPr>
                <w:ilvl w:val="0"/>
                <w:numId w:val="8"/>
              </w:numPr>
              <w:ind w:left="318" w:hanging="318"/>
              <w:jc w:val="left"/>
              <w:rPr>
                <w:szCs w:val="18"/>
              </w:rPr>
            </w:pPr>
            <w:r w:rsidRPr="00C91169">
              <w:lastRenderedPageBreak/>
              <w:t xml:space="preserve">Declaration on the implementation of the "non-aid" regime by the </w:t>
            </w:r>
            <w:r w:rsidR="00847BBB">
              <w:t>Applicant</w:t>
            </w:r>
            <w:r w:rsidRPr="00C91169">
              <w:t xml:space="preserve"> — completed template (Appendix T) — signed, dated, scanned and attached in UMIS 2020</w:t>
            </w:r>
          </w:p>
        </w:tc>
        <w:tc>
          <w:tcPr>
            <w:tcW w:w="624" w:type="dxa"/>
            <w:vAlign w:val="center"/>
          </w:tcPr>
          <w:p w14:paraId="6DBC5E9B" w14:textId="77777777" w:rsidR="00192F9E" w:rsidRPr="00EF2FF9" w:rsidRDefault="00192F9E" w:rsidP="00192F9E">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6E8646A8" w14:textId="77777777" w:rsidR="00192F9E" w:rsidRPr="00EF2FF9" w:rsidRDefault="00192F9E" w:rsidP="00192F9E">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3051A008" w14:textId="77777777" w:rsidR="00192F9E" w:rsidRPr="00EF2FF9" w:rsidRDefault="00192F9E" w:rsidP="00192F9E">
            <w:pPr>
              <w:jc w:val="center"/>
            </w:pPr>
            <w:r w:rsidRPr="00EF2FF9">
              <w:fldChar w:fldCharType="begin">
                <w:ffData>
                  <w:name w:val="Check3"/>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3119" w:type="dxa"/>
          </w:tcPr>
          <w:p w14:paraId="46751644" w14:textId="77777777" w:rsidR="00192F9E" w:rsidRPr="00B75EB7" w:rsidRDefault="00192F9E" w:rsidP="00192F9E">
            <w:pPr>
              <w:jc w:val="left"/>
              <w:rPr>
                <w:szCs w:val="18"/>
                <w:lang w:eastAsia="ar-SA"/>
              </w:rPr>
            </w:pPr>
            <w:r w:rsidRPr="00B75EB7">
              <w:rPr>
                <w:szCs w:val="18"/>
                <w:lang w:eastAsia="ar-SA"/>
              </w:rPr>
              <w:t>Documents</w:t>
            </w:r>
            <w:r>
              <w:rPr>
                <w:szCs w:val="18"/>
                <w:lang w:eastAsia="ar-SA"/>
              </w:rPr>
              <w:t xml:space="preserve"> </w:t>
            </w:r>
            <w:r w:rsidRPr="00B75EB7">
              <w:rPr>
                <w:szCs w:val="18"/>
                <w:lang w:eastAsia="ar-SA"/>
              </w:rPr>
              <w:t>attached to the Application Form</w:t>
            </w:r>
            <w:r>
              <w:rPr>
                <w:szCs w:val="18"/>
                <w:lang w:eastAsia="ar-SA"/>
              </w:rPr>
              <w:t>.</w:t>
            </w:r>
          </w:p>
        </w:tc>
        <w:tc>
          <w:tcPr>
            <w:tcW w:w="3827" w:type="dxa"/>
            <w:shd w:val="clear" w:color="auto" w:fill="auto"/>
          </w:tcPr>
          <w:p w14:paraId="36E76775" w14:textId="77777777" w:rsidR="004D4259" w:rsidRDefault="004D4259" w:rsidP="00192F9E">
            <w:pPr>
              <w:jc w:val="left"/>
              <w:rPr>
                <w:szCs w:val="18"/>
              </w:rPr>
            </w:pPr>
            <w:r w:rsidRPr="004D4259">
              <w:rPr>
                <w:szCs w:val="18"/>
              </w:rPr>
              <w:t>In case a document is missing or some irregularities are found, the Evaluation Committee will require from the Applicant to provide the document or to eliminate the identified irregularities.</w:t>
            </w:r>
          </w:p>
          <w:p w14:paraId="0744FD48" w14:textId="60BE38E9" w:rsidR="00AB269D" w:rsidRDefault="00AB269D" w:rsidP="00192F9E">
            <w:pPr>
              <w:jc w:val="left"/>
              <w:rPr>
                <w:szCs w:val="18"/>
              </w:rPr>
            </w:pPr>
            <w:r w:rsidRPr="00AB269D">
              <w:rPr>
                <w:szCs w:val="18"/>
              </w:rPr>
              <w:t>This is done only once and within the period set by the Evaluation Committee.</w:t>
            </w:r>
          </w:p>
          <w:p w14:paraId="65E24CEE" w14:textId="6678B8A9" w:rsidR="00192F9E" w:rsidRPr="00EF2FF9" w:rsidRDefault="004D4259" w:rsidP="00192F9E">
            <w:pPr>
              <w:jc w:val="left"/>
              <w:rPr>
                <w:szCs w:val="18"/>
                <w:lang w:eastAsia="ar-SA"/>
              </w:rPr>
            </w:pPr>
            <w:r w:rsidRPr="004D4259">
              <w:rPr>
                <w:szCs w:val="18"/>
              </w:rPr>
              <w:t>In case it is not submitted, or is resubmitted with irregularities, or is resubmitted after the deadline, the project proposal will be rejected.</w:t>
            </w:r>
          </w:p>
        </w:tc>
      </w:tr>
      <w:tr w:rsidR="00192F9E" w:rsidRPr="00EF2FF9" w14:paraId="7EC9F792" w14:textId="77777777" w:rsidTr="00634B1A">
        <w:tc>
          <w:tcPr>
            <w:tcW w:w="5813" w:type="dxa"/>
            <w:tcBorders>
              <w:top w:val="single" w:sz="4" w:space="0" w:color="auto"/>
              <w:left w:val="single" w:sz="4" w:space="0" w:color="auto"/>
              <w:bottom w:val="single" w:sz="4" w:space="0" w:color="auto"/>
              <w:right w:val="single" w:sz="4" w:space="0" w:color="auto"/>
            </w:tcBorders>
            <w:shd w:val="clear" w:color="auto" w:fill="auto"/>
          </w:tcPr>
          <w:p w14:paraId="7889688F" w14:textId="77777777" w:rsidR="00192F9E" w:rsidRPr="00EF2FF9" w:rsidRDefault="00192F9E" w:rsidP="00192F9E">
            <w:pPr>
              <w:numPr>
                <w:ilvl w:val="0"/>
                <w:numId w:val="8"/>
              </w:numPr>
              <w:ind w:left="318"/>
              <w:jc w:val="left"/>
              <w:rPr>
                <w:szCs w:val="18"/>
              </w:rPr>
            </w:pPr>
            <w:r>
              <w:t>Curriculum vitae of the members of the project management team - signed, scanned and attached in UMIS 2020:</w:t>
            </w:r>
          </w:p>
          <w:p w14:paraId="4A7D2524" w14:textId="77777777" w:rsidR="00192F9E" w:rsidRPr="00EF2FF9" w:rsidRDefault="00192F9E" w:rsidP="00192F9E">
            <w:pPr>
              <w:pStyle w:val="ListParagraph"/>
              <w:numPr>
                <w:ilvl w:val="0"/>
                <w:numId w:val="24"/>
              </w:numPr>
              <w:jc w:val="left"/>
              <w:rPr>
                <w:szCs w:val="18"/>
              </w:rPr>
            </w:pPr>
            <w:r>
              <w:lastRenderedPageBreak/>
              <w:t>Team leader;</w:t>
            </w:r>
          </w:p>
          <w:p w14:paraId="3E06C532" w14:textId="77777777" w:rsidR="00192F9E" w:rsidRPr="00EF2FF9" w:rsidRDefault="00192F9E" w:rsidP="00192F9E">
            <w:pPr>
              <w:pStyle w:val="ListParagraph"/>
              <w:numPr>
                <w:ilvl w:val="0"/>
                <w:numId w:val="24"/>
              </w:numPr>
              <w:jc w:val="left"/>
              <w:rPr>
                <w:szCs w:val="18"/>
              </w:rPr>
            </w:pPr>
            <w:r>
              <w:t>Technical expert;</w:t>
            </w:r>
          </w:p>
          <w:p w14:paraId="24C7F751" w14:textId="77777777" w:rsidR="00192F9E" w:rsidRPr="00EF2FF9" w:rsidRDefault="00192F9E" w:rsidP="00192F9E">
            <w:pPr>
              <w:pStyle w:val="ListParagraph"/>
              <w:numPr>
                <w:ilvl w:val="0"/>
                <w:numId w:val="24"/>
              </w:numPr>
              <w:jc w:val="left"/>
              <w:rPr>
                <w:szCs w:val="18"/>
              </w:rPr>
            </w:pPr>
            <w:r>
              <w:t>Financial expert.</w:t>
            </w:r>
          </w:p>
          <w:p w14:paraId="2667A456" w14:textId="77777777" w:rsidR="00192F9E" w:rsidRPr="00EF2FF9" w:rsidRDefault="00192F9E" w:rsidP="00192F9E">
            <w:pPr>
              <w:ind w:left="-42"/>
              <w:jc w:val="left"/>
              <w:rPr>
                <w:szCs w:val="18"/>
              </w:rPr>
            </w:pPr>
            <w:r>
              <w:t xml:space="preserve"> </w:t>
            </w:r>
          </w:p>
          <w:p w14:paraId="71183CC6" w14:textId="77777777" w:rsidR="00192F9E" w:rsidRPr="00EF2FF9" w:rsidRDefault="00192F9E" w:rsidP="00192F9E">
            <w:pPr>
              <w:ind w:left="318"/>
              <w:jc w:val="left"/>
              <w:rPr>
                <w:szCs w:val="18"/>
                <w:lang w:eastAsia="ar-SA"/>
              </w:rPr>
            </w:pPr>
          </w:p>
        </w:tc>
        <w:tc>
          <w:tcPr>
            <w:tcW w:w="624" w:type="dxa"/>
            <w:tcBorders>
              <w:top w:val="single" w:sz="4" w:space="0" w:color="auto"/>
              <w:left w:val="single" w:sz="4" w:space="0" w:color="auto"/>
              <w:bottom w:val="single" w:sz="4" w:space="0" w:color="auto"/>
              <w:right w:val="single" w:sz="4" w:space="0" w:color="auto"/>
            </w:tcBorders>
            <w:vAlign w:val="center"/>
          </w:tcPr>
          <w:p w14:paraId="49E06759" w14:textId="77777777" w:rsidR="00192F9E" w:rsidRPr="00EF2FF9" w:rsidRDefault="00192F9E" w:rsidP="00192F9E">
            <w:pPr>
              <w:jc w:val="center"/>
              <w:rPr>
                <w:sz w:val="16"/>
                <w:szCs w:val="18"/>
              </w:rPr>
            </w:pPr>
            <w:r w:rsidRPr="00EF2FF9">
              <w:rPr>
                <w:sz w:val="16"/>
                <w:szCs w:val="18"/>
              </w:rPr>
              <w:lastRenderedPageBreak/>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tcBorders>
              <w:top w:val="single" w:sz="4" w:space="0" w:color="auto"/>
              <w:left w:val="single" w:sz="4" w:space="0" w:color="auto"/>
              <w:bottom w:val="single" w:sz="4" w:space="0" w:color="auto"/>
              <w:right w:val="single" w:sz="4" w:space="0" w:color="auto"/>
            </w:tcBorders>
            <w:vAlign w:val="center"/>
          </w:tcPr>
          <w:p w14:paraId="40E99F11" w14:textId="77777777" w:rsidR="00192F9E" w:rsidRPr="00EF2FF9" w:rsidRDefault="00192F9E" w:rsidP="00192F9E">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tcBorders>
              <w:top w:val="single" w:sz="4" w:space="0" w:color="auto"/>
              <w:left w:val="single" w:sz="4" w:space="0" w:color="auto"/>
              <w:bottom w:val="single" w:sz="4" w:space="0" w:color="auto"/>
              <w:right w:val="single" w:sz="4" w:space="0" w:color="auto"/>
            </w:tcBorders>
            <w:vAlign w:val="center"/>
          </w:tcPr>
          <w:p w14:paraId="5D8831EE" w14:textId="77777777" w:rsidR="00192F9E" w:rsidRPr="00EF2FF9" w:rsidRDefault="00192F9E" w:rsidP="00192F9E">
            <w:pPr>
              <w:jc w:val="center"/>
            </w:pPr>
          </w:p>
        </w:tc>
        <w:tc>
          <w:tcPr>
            <w:tcW w:w="3119" w:type="dxa"/>
            <w:tcBorders>
              <w:top w:val="single" w:sz="4" w:space="0" w:color="auto"/>
              <w:left w:val="single" w:sz="4" w:space="0" w:color="auto"/>
              <w:bottom w:val="single" w:sz="4" w:space="0" w:color="auto"/>
              <w:right w:val="single" w:sz="4" w:space="0" w:color="auto"/>
            </w:tcBorders>
          </w:tcPr>
          <w:p w14:paraId="4CF060BC" w14:textId="77777777" w:rsidR="00192F9E" w:rsidRDefault="00192F9E" w:rsidP="00192F9E">
            <w:pPr>
              <w:jc w:val="left"/>
            </w:pPr>
            <w:r>
              <w:t xml:space="preserve">Documents attached to the Application Form - Completed </w:t>
            </w:r>
            <w:r>
              <w:rPr>
                <w:szCs w:val="18"/>
              </w:rPr>
              <w:lastRenderedPageBreak/>
              <w:t>Appendix</w:t>
            </w:r>
            <w:r>
              <w:t xml:space="preserve"> P for each </w:t>
            </w:r>
            <w:r w:rsidRPr="009B50BC">
              <w:t>member</w:t>
            </w:r>
            <w:r>
              <w:t xml:space="preserve"> of the Project Management Team.</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CBBEE01" w14:textId="77777777" w:rsidR="00192F9E" w:rsidRPr="003B5138" w:rsidRDefault="00192F9E" w:rsidP="00192F9E">
            <w:pPr>
              <w:jc w:val="left"/>
              <w:rPr>
                <w:szCs w:val="18"/>
              </w:rPr>
            </w:pPr>
            <w:r w:rsidRPr="003B5138">
              <w:rPr>
                <w:szCs w:val="18"/>
              </w:rPr>
              <w:lastRenderedPageBreak/>
              <w:t xml:space="preserve">In case </w:t>
            </w:r>
            <w:r>
              <w:rPr>
                <w:szCs w:val="18"/>
              </w:rPr>
              <w:t xml:space="preserve">a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w:t>
            </w:r>
            <w:r>
              <w:rPr>
                <w:szCs w:val="18"/>
              </w:rPr>
              <w:lastRenderedPageBreak/>
              <w:t xml:space="preserve">Applicant to provide the </w:t>
            </w:r>
            <w:r w:rsidRPr="003B5138">
              <w:rPr>
                <w:szCs w:val="18"/>
              </w:rPr>
              <w:t>document</w:t>
            </w:r>
            <w:r>
              <w:rPr>
                <w:szCs w:val="18"/>
              </w:rPr>
              <w:t xml:space="preserve"> </w:t>
            </w:r>
            <w:r w:rsidRPr="003B5138">
              <w:rPr>
                <w:szCs w:val="18"/>
              </w:rPr>
              <w:t>or to eliminate the identified irregularities.</w:t>
            </w:r>
          </w:p>
          <w:p w14:paraId="10A670D0" w14:textId="77777777" w:rsidR="00192F9E" w:rsidRPr="003B5138" w:rsidRDefault="00192F9E" w:rsidP="00192F9E">
            <w:pPr>
              <w:jc w:val="left"/>
              <w:rPr>
                <w:szCs w:val="18"/>
              </w:rPr>
            </w:pPr>
            <w:r w:rsidRPr="003B5138">
              <w:rPr>
                <w:szCs w:val="18"/>
              </w:rPr>
              <w:t>This is done only once and within the period set by the Evaluation Committee.</w:t>
            </w:r>
          </w:p>
          <w:p w14:paraId="5C4283DF" w14:textId="77777777" w:rsidR="00192F9E" w:rsidRPr="00EF2FF9" w:rsidRDefault="00192F9E" w:rsidP="00192F9E">
            <w:pPr>
              <w:jc w:val="left"/>
              <w:rPr>
                <w:szCs w:val="18"/>
              </w:rPr>
            </w:pPr>
            <w:r w:rsidRPr="003B5138">
              <w:rPr>
                <w:szCs w:val="18"/>
              </w:rPr>
              <w:t>Failure to comply with the requirements of the Evaluation Committee gives grounds for rejection of the project proposal</w:t>
            </w:r>
            <w:r>
              <w:rPr>
                <w:szCs w:val="18"/>
              </w:rPr>
              <w:t xml:space="preserve">. </w:t>
            </w:r>
          </w:p>
        </w:tc>
      </w:tr>
      <w:tr w:rsidR="00192F9E" w:rsidRPr="00EF2FF9" w14:paraId="150D2896" w14:textId="77777777" w:rsidTr="004A3237">
        <w:tc>
          <w:tcPr>
            <w:tcW w:w="14601" w:type="dxa"/>
            <w:gridSpan w:val="6"/>
            <w:shd w:val="clear" w:color="auto" w:fill="auto"/>
          </w:tcPr>
          <w:p w14:paraId="252B9C05" w14:textId="77777777" w:rsidR="00192F9E" w:rsidRPr="004E3EAF" w:rsidRDefault="00192F9E" w:rsidP="00192F9E">
            <w:pPr>
              <w:jc w:val="center"/>
              <w:rPr>
                <w:b/>
              </w:rPr>
            </w:pPr>
            <w:r w:rsidRPr="004E3EAF">
              <w:rPr>
                <w:b/>
              </w:rPr>
              <w:lastRenderedPageBreak/>
              <w:t>CRITERIA FOR ASSESSMENT OF ELIGIBILITY</w:t>
            </w:r>
          </w:p>
        </w:tc>
      </w:tr>
      <w:tr w:rsidR="00192F9E" w:rsidRPr="00EF2FF9" w14:paraId="00C50987" w14:textId="77777777" w:rsidTr="00634B1A">
        <w:tc>
          <w:tcPr>
            <w:tcW w:w="5813" w:type="dxa"/>
            <w:shd w:val="clear" w:color="auto" w:fill="auto"/>
          </w:tcPr>
          <w:p w14:paraId="34DAC1E2" w14:textId="77777777" w:rsidR="00192F9E" w:rsidRPr="00EF2FF9" w:rsidRDefault="00192F9E" w:rsidP="00192F9E">
            <w:pPr>
              <w:numPr>
                <w:ilvl w:val="0"/>
                <w:numId w:val="8"/>
              </w:numPr>
              <w:ind w:left="318" w:hanging="318"/>
              <w:jc w:val="left"/>
              <w:rPr>
                <w:szCs w:val="18"/>
              </w:rPr>
            </w:pPr>
            <w:r>
              <w:t xml:space="preserve">The Applicant </w:t>
            </w:r>
            <w:r w:rsidRPr="0065575F">
              <w:t xml:space="preserve">is </w:t>
            </w:r>
            <w:r w:rsidRPr="0065575F">
              <w:rPr>
                <w:rStyle w:val="tlid-translation"/>
                <w:rFonts w:eastAsiaTheme="majorEastAsia"/>
                <w:szCs w:val="20"/>
              </w:rPr>
              <w:t>an executive body administration in the Republic of Bulgaria under Art. 38, para. 1 or para. 2, it. 1 of the Administration Act or a municipality on the territory of the Republic of Bulgaria within the meaning of Art. 14 of the Local Self-Government and Local Administration Act</w:t>
            </w:r>
            <w:r w:rsidRPr="0065575F">
              <w:t>.</w:t>
            </w:r>
            <w:r>
              <w:t xml:space="preserve"> </w:t>
            </w:r>
          </w:p>
        </w:tc>
        <w:tc>
          <w:tcPr>
            <w:tcW w:w="624" w:type="dxa"/>
            <w:vAlign w:val="center"/>
          </w:tcPr>
          <w:p w14:paraId="474CC834" w14:textId="77777777" w:rsidR="00192F9E" w:rsidRPr="00EF2FF9" w:rsidRDefault="00192F9E" w:rsidP="00192F9E">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67A94935" w14:textId="77777777" w:rsidR="00192F9E" w:rsidRPr="00EF2FF9" w:rsidRDefault="00192F9E" w:rsidP="00192F9E">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646A59AF" w14:textId="77777777" w:rsidR="00192F9E" w:rsidRPr="00EF2FF9" w:rsidRDefault="00192F9E" w:rsidP="00192F9E">
            <w:pPr>
              <w:jc w:val="center"/>
            </w:pPr>
          </w:p>
        </w:tc>
        <w:tc>
          <w:tcPr>
            <w:tcW w:w="3119" w:type="dxa"/>
          </w:tcPr>
          <w:p w14:paraId="5EFF69D6" w14:textId="77777777" w:rsidR="00192F9E" w:rsidRDefault="00192F9E" w:rsidP="00192F9E">
            <w:pPr>
              <w:jc w:val="left"/>
            </w:pPr>
            <w:r>
              <w:t xml:space="preserve">Application Form </w:t>
            </w:r>
          </w:p>
        </w:tc>
        <w:tc>
          <w:tcPr>
            <w:tcW w:w="3827" w:type="dxa"/>
            <w:shd w:val="clear" w:color="auto" w:fill="auto"/>
          </w:tcPr>
          <w:p w14:paraId="078C19BA" w14:textId="77777777" w:rsidR="00192F9E" w:rsidRDefault="00192F9E" w:rsidP="00192F9E">
            <w:pPr>
              <w:jc w:val="left"/>
            </w:pPr>
            <w:r>
              <w:t xml:space="preserve"> </w:t>
            </w:r>
          </w:p>
          <w:p w14:paraId="24C3A606" w14:textId="77777777" w:rsidR="00192F9E" w:rsidRPr="00EF2FF9" w:rsidRDefault="00192F9E" w:rsidP="00192F9E">
            <w:pPr>
              <w:jc w:val="left"/>
              <w:rPr>
                <w:szCs w:val="18"/>
              </w:rPr>
            </w:pPr>
            <w:r>
              <w:rPr>
                <w:szCs w:val="18"/>
              </w:rPr>
              <w:t>In case of non-compliance with the requirement, the project proposal is rejected.</w:t>
            </w:r>
          </w:p>
        </w:tc>
      </w:tr>
      <w:tr w:rsidR="00192F9E" w:rsidRPr="00EF2FF9" w14:paraId="57867AD1" w14:textId="77777777" w:rsidTr="00634B1A">
        <w:tc>
          <w:tcPr>
            <w:tcW w:w="5813" w:type="dxa"/>
            <w:shd w:val="clear" w:color="auto" w:fill="auto"/>
          </w:tcPr>
          <w:p w14:paraId="220B2F40" w14:textId="77777777" w:rsidR="00192F9E" w:rsidRPr="00004C5C" w:rsidRDefault="00192F9E" w:rsidP="00192F9E">
            <w:pPr>
              <w:numPr>
                <w:ilvl w:val="0"/>
                <w:numId w:val="8"/>
              </w:numPr>
              <w:ind w:left="318" w:hanging="318"/>
              <w:jc w:val="left"/>
              <w:rPr>
                <w:szCs w:val="18"/>
                <w:u w:val="single"/>
              </w:rPr>
            </w:pPr>
            <w:r w:rsidRPr="005C52A4">
              <w:t xml:space="preserve">The Applicant has submitted a </w:t>
            </w:r>
            <w:r w:rsidRPr="005C52A4">
              <w:rPr>
                <w:szCs w:val="18"/>
                <w:lang w:eastAsia="ar-SA"/>
              </w:rPr>
              <w:t>Decision of consent of the executive body that heads the Applicant for its agreement to apply under this procedure when it is a collective body; respectively a statement of consent of the executive body  that heads the Applicant</w:t>
            </w:r>
            <w:r>
              <w:rPr>
                <w:szCs w:val="18"/>
                <w:lang w:eastAsia="ar-SA"/>
              </w:rPr>
              <w:t xml:space="preserve"> for </w:t>
            </w:r>
            <w:r w:rsidRPr="005C52A4">
              <w:rPr>
                <w:szCs w:val="18"/>
                <w:lang w:eastAsia="ar-SA"/>
              </w:rPr>
              <w:t>its agreement to apply under this procedure when it is a single body</w:t>
            </w:r>
            <w:r>
              <w:rPr>
                <w:szCs w:val="18"/>
                <w:lang w:eastAsia="ar-SA"/>
              </w:rPr>
              <w:t xml:space="preserve">; </w:t>
            </w:r>
            <w:r w:rsidRPr="005C52A4">
              <w:t>or a Decision of Consent of the Municipal Council for</w:t>
            </w:r>
            <w:r w:rsidRPr="005C52A4">
              <w:rPr>
                <w:szCs w:val="18"/>
                <w:lang w:eastAsia="ar-SA"/>
              </w:rPr>
              <w:t xml:space="preserve"> its agreement</w:t>
            </w:r>
            <w:r w:rsidRPr="005C52A4">
              <w:t xml:space="preserve"> the </w:t>
            </w:r>
            <w:r w:rsidRPr="005C52A4">
              <w:lastRenderedPageBreak/>
              <w:t>municipality to apply under this procedure - a copy, scanned and attached to UMIS 2020.</w:t>
            </w:r>
            <w:r w:rsidRPr="00004C5C">
              <w:rPr>
                <w:u w:val="single"/>
              </w:rPr>
              <w:t xml:space="preserve"> </w:t>
            </w:r>
          </w:p>
        </w:tc>
        <w:tc>
          <w:tcPr>
            <w:tcW w:w="624" w:type="dxa"/>
            <w:vAlign w:val="center"/>
          </w:tcPr>
          <w:p w14:paraId="22206E5D" w14:textId="77777777" w:rsidR="00192F9E" w:rsidRPr="00EF2FF9" w:rsidRDefault="00192F9E" w:rsidP="00192F9E">
            <w:pPr>
              <w:jc w:val="center"/>
              <w:rPr>
                <w:sz w:val="16"/>
                <w:szCs w:val="18"/>
              </w:rPr>
            </w:pPr>
            <w:r w:rsidRPr="00EF2FF9">
              <w:rPr>
                <w:sz w:val="16"/>
                <w:szCs w:val="18"/>
              </w:rPr>
              <w:lastRenderedPageBreak/>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5136A908" w14:textId="77777777" w:rsidR="00192F9E" w:rsidRPr="00EF2FF9" w:rsidRDefault="00192F9E" w:rsidP="00192F9E">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38FF85CA" w14:textId="77777777" w:rsidR="00192F9E" w:rsidRPr="00EF2FF9" w:rsidRDefault="00192F9E" w:rsidP="00192F9E">
            <w:pPr>
              <w:jc w:val="center"/>
            </w:pPr>
          </w:p>
        </w:tc>
        <w:tc>
          <w:tcPr>
            <w:tcW w:w="3119" w:type="dxa"/>
          </w:tcPr>
          <w:p w14:paraId="3DBC6B80" w14:textId="77777777" w:rsidR="00192F9E" w:rsidRPr="005C52A4" w:rsidRDefault="00192F9E" w:rsidP="00192F9E">
            <w:pPr>
              <w:jc w:val="left"/>
            </w:pPr>
            <w:r w:rsidRPr="005C52A4">
              <w:t>Accompanying documents to the Application Form: a copy of the Decision / Statement</w:t>
            </w:r>
          </w:p>
        </w:tc>
        <w:tc>
          <w:tcPr>
            <w:tcW w:w="3827" w:type="dxa"/>
            <w:shd w:val="clear" w:color="auto" w:fill="auto"/>
            <w:vAlign w:val="center"/>
          </w:tcPr>
          <w:p w14:paraId="0074F488" w14:textId="77777777" w:rsidR="00192F9E" w:rsidRPr="003B5138" w:rsidRDefault="00192F9E" w:rsidP="00192F9E">
            <w:pPr>
              <w:jc w:val="left"/>
              <w:rPr>
                <w:szCs w:val="18"/>
              </w:rPr>
            </w:pPr>
            <w:r w:rsidRPr="003B5138">
              <w:rPr>
                <w:szCs w:val="18"/>
              </w:rPr>
              <w:t xml:space="preserve">In case </w:t>
            </w:r>
            <w:r>
              <w:rPr>
                <w:szCs w:val="18"/>
              </w:rPr>
              <w:t xml:space="preserve">a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21D5AF85" w14:textId="77777777" w:rsidR="00192F9E" w:rsidRPr="005C52A4" w:rsidRDefault="00192F9E" w:rsidP="00192F9E">
            <w:pPr>
              <w:jc w:val="left"/>
              <w:rPr>
                <w:szCs w:val="18"/>
              </w:rPr>
            </w:pPr>
            <w:r w:rsidRPr="005C52A4">
              <w:rPr>
                <w:szCs w:val="18"/>
              </w:rPr>
              <w:lastRenderedPageBreak/>
              <w:t>This is done only once and within the period set by the Evaluation Committee.</w:t>
            </w:r>
          </w:p>
          <w:p w14:paraId="1DBB37F1" w14:textId="77777777" w:rsidR="00192F9E" w:rsidRPr="005C52A4" w:rsidRDefault="00192F9E" w:rsidP="00192F9E">
            <w:pPr>
              <w:jc w:val="left"/>
              <w:rPr>
                <w:szCs w:val="18"/>
              </w:rPr>
            </w:pPr>
            <w:r w:rsidRPr="005C52A4">
              <w:rPr>
                <w:szCs w:val="18"/>
              </w:rPr>
              <w:t>Failure to comply with the requirements of the Evaluation Committee gives grounds for rejection of the project proposal.</w:t>
            </w:r>
          </w:p>
          <w:p w14:paraId="325DE77D" w14:textId="370807ED" w:rsidR="00192F9E" w:rsidRPr="005C52A4" w:rsidRDefault="00192F9E" w:rsidP="00192F9E">
            <w:pPr>
              <w:jc w:val="left"/>
              <w:rPr>
                <w:szCs w:val="18"/>
              </w:rPr>
            </w:pPr>
          </w:p>
        </w:tc>
      </w:tr>
      <w:tr w:rsidR="00192F9E" w:rsidRPr="00EF2FF9" w14:paraId="1B3279B6" w14:textId="77777777" w:rsidTr="00634B1A">
        <w:tc>
          <w:tcPr>
            <w:tcW w:w="5813" w:type="dxa"/>
            <w:shd w:val="clear" w:color="auto" w:fill="FFFFFF" w:themeFill="background1"/>
          </w:tcPr>
          <w:p w14:paraId="5D22824C" w14:textId="77777777" w:rsidR="00192F9E" w:rsidRPr="005C52A4" w:rsidRDefault="00192F9E" w:rsidP="00192F9E">
            <w:pPr>
              <w:numPr>
                <w:ilvl w:val="0"/>
                <w:numId w:val="8"/>
              </w:numPr>
              <w:ind w:left="318" w:hanging="318"/>
              <w:jc w:val="left"/>
              <w:rPr>
                <w:szCs w:val="18"/>
                <w:u w:val="single"/>
              </w:rPr>
            </w:pPr>
            <w:r w:rsidRPr="005C52A4">
              <w:lastRenderedPageBreak/>
              <w:t xml:space="preserve">The Applicant has submitted </w:t>
            </w:r>
            <w:r w:rsidRPr="005C52A4">
              <w:rPr>
                <w:szCs w:val="18"/>
              </w:rPr>
              <w:t xml:space="preserve">a </w:t>
            </w:r>
            <w:r w:rsidRPr="005C52A4">
              <w:rPr>
                <w:szCs w:val="18"/>
                <w:lang w:eastAsia="ar-SA"/>
              </w:rPr>
              <w:t>Decision of consent of the executive body that heads the Applicant for cooperation with the Partner/s when it is a collective body; respectively a statement of consent of the executive body  that heads the Applicant when it is a single body for cooperation with the Partner/s , or a decision of consent of the municipal council for municipal cooperation with the Partner/s</w:t>
            </w:r>
            <w:r w:rsidRPr="005C52A4">
              <w:rPr>
                <w:szCs w:val="18"/>
                <w:u w:val="single"/>
              </w:rPr>
              <w:t xml:space="preserve"> </w:t>
            </w:r>
            <w:r w:rsidRPr="005C52A4">
              <w:rPr>
                <w:szCs w:val="18"/>
              </w:rPr>
              <w:t xml:space="preserve">– a copy, scanned and attached to UMIS 2020. </w:t>
            </w:r>
          </w:p>
          <w:p w14:paraId="0FED8204" w14:textId="77777777" w:rsidR="00192F9E" w:rsidRPr="00E261A9" w:rsidRDefault="00192F9E" w:rsidP="00192F9E">
            <w:pPr>
              <w:ind w:left="318"/>
              <w:jc w:val="left"/>
            </w:pPr>
            <w:r w:rsidRPr="00E261A9">
              <w:t xml:space="preserve">The Decision / Statement of consent for cooperation with the Partner (s) may be in a separate document or may be included in the Decision for consent to apply under this procedure. </w:t>
            </w:r>
          </w:p>
          <w:p w14:paraId="25A19637" w14:textId="77777777" w:rsidR="00192F9E" w:rsidRPr="00240DBE" w:rsidRDefault="00192F9E" w:rsidP="00192F9E">
            <w:pPr>
              <w:jc w:val="left"/>
            </w:pPr>
          </w:p>
        </w:tc>
        <w:tc>
          <w:tcPr>
            <w:tcW w:w="624" w:type="dxa"/>
            <w:shd w:val="clear" w:color="auto" w:fill="FFFFFF" w:themeFill="background1"/>
            <w:vAlign w:val="center"/>
          </w:tcPr>
          <w:p w14:paraId="430C8FC0" w14:textId="77777777" w:rsidR="00192F9E" w:rsidRPr="00EF2FF9" w:rsidRDefault="00192F9E" w:rsidP="00192F9E">
            <w:pPr>
              <w:tabs>
                <w:tab w:val="left" w:pos="589"/>
              </w:tabs>
              <w:jc w:val="left"/>
              <w:rPr>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shd w:val="clear" w:color="auto" w:fill="FFFFFF" w:themeFill="background1"/>
            <w:vAlign w:val="center"/>
          </w:tcPr>
          <w:p w14:paraId="53F3956F" w14:textId="77777777" w:rsidR="00192F9E" w:rsidRPr="00EF2FF9" w:rsidRDefault="00192F9E" w:rsidP="00192F9E">
            <w:pPr>
              <w:tabs>
                <w:tab w:val="left" w:pos="589"/>
              </w:tabs>
              <w:jc w:val="left"/>
              <w:rPr>
                <w:szCs w:val="18"/>
              </w:rP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shd w:val="clear" w:color="auto" w:fill="FFFFFF" w:themeFill="background1"/>
            <w:vAlign w:val="center"/>
          </w:tcPr>
          <w:p w14:paraId="42B8B79D" w14:textId="77777777" w:rsidR="00192F9E" w:rsidRPr="00EF2FF9" w:rsidRDefault="00192F9E" w:rsidP="00192F9E">
            <w:pPr>
              <w:tabs>
                <w:tab w:val="left" w:pos="589"/>
              </w:tabs>
              <w:jc w:val="left"/>
              <w:rPr>
                <w:szCs w:val="18"/>
              </w:rP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3119" w:type="dxa"/>
            <w:shd w:val="clear" w:color="auto" w:fill="FFFFFF" w:themeFill="background1"/>
          </w:tcPr>
          <w:p w14:paraId="4368D847" w14:textId="77777777" w:rsidR="00192F9E" w:rsidRPr="00877CCE" w:rsidRDefault="00192F9E" w:rsidP="00192F9E">
            <w:pPr>
              <w:tabs>
                <w:tab w:val="left" w:pos="589"/>
              </w:tabs>
              <w:jc w:val="left"/>
            </w:pPr>
            <w:r w:rsidRPr="00877CCE">
              <w:t>Accompanying</w:t>
            </w:r>
            <w:r w:rsidRPr="00877CCE">
              <w:rPr>
                <w:rFonts w:ascii="Times New Roman" w:hAnsi="Times New Roman"/>
              </w:rPr>
              <w:t xml:space="preserve"> </w:t>
            </w:r>
            <w:r w:rsidRPr="00877CCE">
              <w:t xml:space="preserve">documents to the Application Form, a copy of the Decision / Statement. </w:t>
            </w:r>
          </w:p>
        </w:tc>
        <w:tc>
          <w:tcPr>
            <w:tcW w:w="3827" w:type="dxa"/>
            <w:shd w:val="clear" w:color="auto" w:fill="FFFFFF" w:themeFill="background1"/>
          </w:tcPr>
          <w:p w14:paraId="283DF842" w14:textId="77777777" w:rsidR="00192F9E" w:rsidRPr="003B5138" w:rsidRDefault="00192F9E" w:rsidP="00192F9E">
            <w:pPr>
              <w:jc w:val="left"/>
              <w:rPr>
                <w:szCs w:val="18"/>
              </w:rPr>
            </w:pPr>
            <w:r w:rsidRPr="003B5138">
              <w:rPr>
                <w:szCs w:val="18"/>
              </w:rPr>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6C69B4FF" w14:textId="77777777" w:rsidR="00192F9E" w:rsidRDefault="00192F9E" w:rsidP="00192F9E">
            <w:pPr>
              <w:jc w:val="left"/>
              <w:rPr>
                <w:szCs w:val="18"/>
              </w:rPr>
            </w:pPr>
            <w:r w:rsidRPr="003B5138">
              <w:rPr>
                <w:szCs w:val="18"/>
              </w:rPr>
              <w:t>This is done only once and within the period set by the Evaluation Committee.</w:t>
            </w:r>
          </w:p>
          <w:p w14:paraId="3D30C60F" w14:textId="77777777" w:rsidR="00192F9E" w:rsidRPr="008B1810" w:rsidRDefault="00192F9E" w:rsidP="00192F9E">
            <w:pPr>
              <w:jc w:val="left"/>
              <w:rPr>
                <w:szCs w:val="18"/>
              </w:rPr>
            </w:pPr>
            <w:r w:rsidRPr="008B1810">
              <w:rPr>
                <w:szCs w:val="18"/>
              </w:rPr>
              <w:t>Non-compliance with the requirement will not lead to rejection of the project proposal, but it will result in costs reduction in the project budget and reducing the number of points.</w:t>
            </w:r>
          </w:p>
          <w:p w14:paraId="119681F6" w14:textId="50960E01" w:rsidR="00192F9E" w:rsidRDefault="00192F9E" w:rsidP="00192F9E">
            <w:pPr>
              <w:jc w:val="left"/>
            </w:pPr>
            <w:r w:rsidRPr="008B1810">
              <w:rPr>
                <w:szCs w:val="18"/>
              </w:rPr>
              <w:t xml:space="preserve">The project proposal will be corrected ex officio by the Evaluation Committee, </w:t>
            </w:r>
            <w:r w:rsidRPr="008B1810">
              <w:rPr>
                <w:szCs w:val="18"/>
              </w:rPr>
              <w:lastRenderedPageBreak/>
              <w:t>excluding the participation of the Partner.</w:t>
            </w:r>
          </w:p>
          <w:p w14:paraId="073E8EDD" w14:textId="77777777" w:rsidR="00192F9E" w:rsidRPr="00E261A9" w:rsidRDefault="00192F9E" w:rsidP="00192F9E">
            <w:pPr>
              <w:jc w:val="left"/>
            </w:pPr>
            <w:r w:rsidRPr="00E261A9">
              <w:t xml:space="preserve">The Decision Statement of consent for cooperation with the Partner (s) may be in a separate document or may be included in the Decision for consent to apply under this procedure. </w:t>
            </w:r>
          </w:p>
          <w:p w14:paraId="05FB77E0" w14:textId="77777777" w:rsidR="00192F9E" w:rsidRPr="00EF2FF9" w:rsidRDefault="00192F9E" w:rsidP="00192F9E">
            <w:pPr>
              <w:tabs>
                <w:tab w:val="left" w:pos="589"/>
              </w:tabs>
              <w:jc w:val="left"/>
              <w:rPr>
                <w:szCs w:val="18"/>
              </w:rPr>
            </w:pPr>
          </w:p>
        </w:tc>
      </w:tr>
      <w:tr w:rsidR="00192F9E" w:rsidRPr="00EF2FF9" w14:paraId="6FC8937C" w14:textId="77777777" w:rsidTr="00634B1A">
        <w:tc>
          <w:tcPr>
            <w:tcW w:w="5813" w:type="dxa"/>
            <w:shd w:val="clear" w:color="auto" w:fill="FFFFFF" w:themeFill="background1"/>
          </w:tcPr>
          <w:p w14:paraId="7A73EA78" w14:textId="77777777" w:rsidR="00192F9E" w:rsidRPr="001A4EC5" w:rsidRDefault="00192F9E" w:rsidP="00192F9E">
            <w:pPr>
              <w:numPr>
                <w:ilvl w:val="0"/>
                <w:numId w:val="8"/>
              </w:numPr>
              <w:ind w:left="318" w:hanging="318"/>
              <w:jc w:val="left"/>
              <w:rPr>
                <w:szCs w:val="18"/>
              </w:rPr>
            </w:pPr>
            <w:r w:rsidRPr="001A4EC5">
              <w:rPr>
                <w:szCs w:val="18"/>
              </w:rPr>
              <w:lastRenderedPageBreak/>
              <w:t xml:space="preserve">The Applicant is </w:t>
            </w:r>
            <w:r w:rsidRPr="001A4EC5">
              <w:rPr>
                <w:szCs w:val="18"/>
                <w:lang w:val="en-US" w:eastAsia="ar-SA"/>
              </w:rPr>
              <w:t xml:space="preserve">the owner of the building (respectively each of the buildings included in the project) or that the building (respectively each of the buildings included in the project) is provided for management within the meaning of Art. 14, para. 3 of the State Property Act to the </w:t>
            </w:r>
            <w:r>
              <w:rPr>
                <w:szCs w:val="18"/>
                <w:lang w:val="en-US" w:eastAsia="ar-SA"/>
              </w:rPr>
              <w:t>Applocant</w:t>
            </w:r>
            <w:r w:rsidRPr="001A4EC5">
              <w:rPr>
                <w:szCs w:val="18"/>
                <w:lang w:val="en-US" w:eastAsia="ar-SA"/>
              </w:rPr>
              <w:t xml:space="preserve"> or the body that heads it</w:t>
            </w:r>
            <w:r>
              <w:rPr>
                <w:szCs w:val="18"/>
                <w:lang w:val="en-US" w:eastAsia="ar-SA"/>
              </w:rPr>
              <w:t xml:space="preserve"> - </w:t>
            </w:r>
            <w:r w:rsidRPr="001A4EC5">
              <w:rPr>
                <w:szCs w:val="18"/>
                <w:lang w:val="en-US" w:eastAsia="ar-SA"/>
              </w:rPr>
              <w:t>when it is a legal entity - administration to an executive body in the Republic of Bulgaria under art. 38, para. 1 or para. 2, item 1 of the Administration Act</w:t>
            </w:r>
            <w:r>
              <w:rPr>
                <w:szCs w:val="18"/>
                <w:lang w:val="en-US" w:eastAsia="ar-SA"/>
              </w:rPr>
              <w:t xml:space="preserve"> or the Applicant </w:t>
            </w:r>
            <w:r w:rsidRPr="001A4EC5">
              <w:rPr>
                <w:szCs w:val="18"/>
              </w:rPr>
              <w:t xml:space="preserve">is </w:t>
            </w:r>
            <w:r w:rsidRPr="001A4EC5">
              <w:rPr>
                <w:szCs w:val="18"/>
                <w:lang w:val="en-US" w:eastAsia="ar-SA"/>
              </w:rPr>
              <w:t>the owner of the building (respectively each of the buildings included in the project)</w:t>
            </w:r>
            <w:r>
              <w:rPr>
                <w:szCs w:val="18"/>
                <w:lang w:val="en-US" w:eastAsia="ar-SA"/>
              </w:rPr>
              <w:t xml:space="preserve"> when the Applicant is a </w:t>
            </w:r>
            <w:r w:rsidRPr="001A4EC5">
              <w:rPr>
                <w:szCs w:val="18"/>
                <w:lang w:val="en-US" w:eastAsia="ar-SA"/>
              </w:rPr>
              <w:t>municipality on the territory of the Republic of Bulgaria within the meaning of art. 14 of Local Government and Local Administration Act</w:t>
            </w:r>
          </w:p>
        </w:tc>
        <w:tc>
          <w:tcPr>
            <w:tcW w:w="624" w:type="dxa"/>
            <w:shd w:val="clear" w:color="auto" w:fill="FFFFFF" w:themeFill="background1"/>
            <w:vAlign w:val="center"/>
          </w:tcPr>
          <w:p w14:paraId="4BF6F601" w14:textId="77777777" w:rsidR="00192F9E" w:rsidRPr="00EF2FF9" w:rsidRDefault="00192F9E" w:rsidP="00192F9E">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shd w:val="clear" w:color="auto" w:fill="FFFFFF" w:themeFill="background1"/>
            <w:vAlign w:val="center"/>
          </w:tcPr>
          <w:p w14:paraId="5C485A4E" w14:textId="77777777" w:rsidR="00192F9E" w:rsidRPr="00EF2FF9" w:rsidRDefault="00192F9E" w:rsidP="00192F9E">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shd w:val="clear" w:color="auto" w:fill="FFFFFF" w:themeFill="background1"/>
            <w:vAlign w:val="center"/>
          </w:tcPr>
          <w:p w14:paraId="5EBD4949" w14:textId="77777777" w:rsidR="00192F9E" w:rsidRPr="00EF2FF9" w:rsidRDefault="00192F9E" w:rsidP="00192F9E">
            <w:pPr>
              <w:tabs>
                <w:tab w:val="left" w:pos="589"/>
              </w:tabs>
              <w:ind w:left="360"/>
              <w:jc w:val="left"/>
              <w:rPr>
                <w:szCs w:val="18"/>
                <w:lang w:eastAsia="ar-SA"/>
              </w:rPr>
            </w:pPr>
          </w:p>
        </w:tc>
        <w:tc>
          <w:tcPr>
            <w:tcW w:w="3119" w:type="dxa"/>
            <w:shd w:val="clear" w:color="auto" w:fill="FFFFFF" w:themeFill="background1"/>
          </w:tcPr>
          <w:p w14:paraId="1EB16564" w14:textId="77777777" w:rsidR="00192F9E" w:rsidRPr="00296E6A" w:rsidRDefault="00192F9E" w:rsidP="00192F9E">
            <w:pPr>
              <w:jc w:val="left"/>
              <w:rPr>
                <w:rFonts w:ascii="Times New Roman" w:hAnsi="Times New Roman"/>
                <w:u w:val="single"/>
                <w:lang w:val="en-US"/>
              </w:rPr>
            </w:pPr>
            <w:r w:rsidRPr="00D95B2B">
              <w:t xml:space="preserve">Accompanying documents attached to the Application Form — the Applicant shall submit a document, certifying </w:t>
            </w:r>
            <w:r w:rsidRPr="00D95B2B">
              <w:rPr>
                <w:szCs w:val="18"/>
              </w:rPr>
              <w:t>ownership of the building</w:t>
            </w:r>
            <w:r>
              <w:rPr>
                <w:szCs w:val="18"/>
                <w:u w:val="single"/>
              </w:rPr>
              <w:t xml:space="preserve"> </w:t>
            </w:r>
            <w:r w:rsidRPr="001A4EC5">
              <w:rPr>
                <w:szCs w:val="18"/>
                <w:lang w:val="en-US" w:eastAsia="ar-SA"/>
              </w:rPr>
              <w:t xml:space="preserve">(respectively each of the buildings included in the project) or that the building (respectively each of the buildings included in the project) is provided for management within the meaning of Art. 14, para. 3 of the State Property Act to the </w:t>
            </w:r>
            <w:r>
              <w:rPr>
                <w:szCs w:val="18"/>
                <w:lang w:val="en-US" w:eastAsia="ar-SA"/>
              </w:rPr>
              <w:t>Applicant</w:t>
            </w:r>
            <w:r w:rsidRPr="001A4EC5">
              <w:rPr>
                <w:szCs w:val="18"/>
                <w:lang w:val="en-US" w:eastAsia="ar-SA"/>
              </w:rPr>
              <w:t xml:space="preserve"> or the body that heads it</w:t>
            </w:r>
            <w:r>
              <w:rPr>
                <w:szCs w:val="18"/>
                <w:lang w:val="en-US" w:eastAsia="ar-SA"/>
              </w:rPr>
              <w:t xml:space="preserve"> - </w:t>
            </w:r>
            <w:r w:rsidRPr="001A4EC5">
              <w:rPr>
                <w:szCs w:val="18"/>
                <w:lang w:val="en-US" w:eastAsia="ar-SA"/>
              </w:rPr>
              <w:t xml:space="preserve">when it is a legal entity - administration to an </w:t>
            </w:r>
            <w:r w:rsidRPr="001A4EC5">
              <w:rPr>
                <w:szCs w:val="18"/>
                <w:lang w:val="en-US" w:eastAsia="ar-SA"/>
              </w:rPr>
              <w:lastRenderedPageBreak/>
              <w:t>executive body in the Republic of Bulgaria under art. 38, para. 1 or para. 2, item 1 of the Administration Act</w:t>
            </w:r>
            <w:r>
              <w:rPr>
                <w:szCs w:val="18"/>
                <w:lang w:val="en-US" w:eastAsia="ar-SA"/>
              </w:rPr>
              <w:t xml:space="preserve"> a document, evidencing that the Applicant </w:t>
            </w:r>
            <w:r w:rsidRPr="001A4EC5">
              <w:rPr>
                <w:szCs w:val="18"/>
              </w:rPr>
              <w:t xml:space="preserve">is </w:t>
            </w:r>
            <w:r w:rsidRPr="001A4EC5">
              <w:rPr>
                <w:szCs w:val="18"/>
                <w:lang w:val="en-US" w:eastAsia="ar-SA"/>
              </w:rPr>
              <w:t>the owner of the building (respectively each of the buildings included in the project)</w:t>
            </w:r>
            <w:r>
              <w:rPr>
                <w:szCs w:val="18"/>
                <w:lang w:val="en-US" w:eastAsia="ar-SA"/>
              </w:rPr>
              <w:t xml:space="preserve"> - when the Applicant is a </w:t>
            </w:r>
            <w:r w:rsidRPr="001A4EC5">
              <w:rPr>
                <w:szCs w:val="18"/>
                <w:lang w:val="en-US" w:eastAsia="ar-SA"/>
              </w:rPr>
              <w:t>municipality on the territory of the Republic of Bulgaria within the meaning of art. 14 of Local Government and Local Administration Act</w:t>
            </w:r>
            <w:r w:rsidRPr="00296E6A">
              <w:rPr>
                <w:szCs w:val="18"/>
                <w:u w:val="single"/>
              </w:rPr>
              <w:t xml:space="preserve"> </w:t>
            </w:r>
          </w:p>
        </w:tc>
        <w:tc>
          <w:tcPr>
            <w:tcW w:w="3827" w:type="dxa"/>
            <w:shd w:val="clear" w:color="auto" w:fill="FFFFFF" w:themeFill="background1"/>
          </w:tcPr>
          <w:p w14:paraId="168B6813" w14:textId="77777777" w:rsidR="00192F9E" w:rsidRPr="003B5138" w:rsidRDefault="00192F9E" w:rsidP="00192F9E">
            <w:pPr>
              <w:jc w:val="left"/>
              <w:rPr>
                <w:szCs w:val="18"/>
              </w:rPr>
            </w:pPr>
            <w:r w:rsidRPr="003B5138">
              <w:rPr>
                <w:szCs w:val="18"/>
              </w:rPr>
              <w:lastRenderedPageBreak/>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7D2463F6" w14:textId="77777777" w:rsidR="00192F9E" w:rsidRDefault="00192F9E" w:rsidP="00192F9E">
            <w:pPr>
              <w:jc w:val="left"/>
              <w:rPr>
                <w:szCs w:val="18"/>
              </w:rPr>
            </w:pPr>
            <w:r w:rsidRPr="003B5138">
              <w:rPr>
                <w:szCs w:val="18"/>
              </w:rPr>
              <w:t>This is done only once and within the period set by the Evaluation Committee.</w:t>
            </w:r>
          </w:p>
          <w:p w14:paraId="781BC402" w14:textId="77777777" w:rsidR="00192F9E" w:rsidRPr="003B5138" w:rsidRDefault="00192F9E" w:rsidP="00192F9E">
            <w:pPr>
              <w:jc w:val="left"/>
              <w:rPr>
                <w:szCs w:val="18"/>
              </w:rPr>
            </w:pPr>
            <w:r w:rsidRPr="003B5138">
              <w:rPr>
                <w:szCs w:val="18"/>
              </w:rPr>
              <w:t>Failure to comply with the requirements of the Evaluation Committee gives grounds for rejection of the project proposal</w:t>
            </w:r>
            <w:r>
              <w:rPr>
                <w:szCs w:val="18"/>
              </w:rPr>
              <w:t>.</w:t>
            </w:r>
          </w:p>
          <w:p w14:paraId="5C3B7371" w14:textId="77777777" w:rsidR="00192F9E" w:rsidRPr="003B5138" w:rsidRDefault="00192F9E" w:rsidP="00192F9E">
            <w:pPr>
              <w:jc w:val="left"/>
              <w:rPr>
                <w:szCs w:val="18"/>
              </w:rPr>
            </w:pPr>
          </w:p>
        </w:tc>
      </w:tr>
      <w:tr w:rsidR="00192F9E" w:rsidRPr="00EF2FF9" w14:paraId="5DE6BB89" w14:textId="77777777" w:rsidTr="00634B1A">
        <w:tc>
          <w:tcPr>
            <w:tcW w:w="5813" w:type="dxa"/>
          </w:tcPr>
          <w:p w14:paraId="7CCEE94A" w14:textId="77777777" w:rsidR="00192F9E" w:rsidRPr="00A050DD" w:rsidRDefault="00192F9E" w:rsidP="00192F9E">
            <w:pPr>
              <w:numPr>
                <w:ilvl w:val="0"/>
                <w:numId w:val="8"/>
              </w:numPr>
              <w:ind w:left="318" w:hanging="318"/>
              <w:jc w:val="left"/>
            </w:pPr>
            <w:r w:rsidRPr="00A050DD">
              <w:lastRenderedPageBreak/>
              <w:t xml:space="preserve"> The Applicant is the owner of the property or has established right in rem</w:t>
            </w:r>
            <w:r w:rsidRPr="00A050DD">
              <w:rPr>
                <w:lang w:val="en-US"/>
              </w:rPr>
              <w:t xml:space="preserve"> or a construction right in which a facility for production of energy from renewable sources will be built close to the building (if applicable). </w:t>
            </w:r>
          </w:p>
          <w:p w14:paraId="28D8B5CB" w14:textId="77777777" w:rsidR="00192F9E" w:rsidRPr="00E61EDE" w:rsidRDefault="00192F9E" w:rsidP="00192F9E">
            <w:pPr>
              <w:pStyle w:val="ListParagraph"/>
              <w:ind w:left="318"/>
              <w:jc w:val="left"/>
              <w:rPr>
                <w:szCs w:val="18"/>
                <w:lang w:val="en-US"/>
              </w:rPr>
            </w:pPr>
            <w:r>
              <w:t xml:space="preserve"> </w:t>
            </w:r>
          </w:p>
        </w:tc>
        <w:tc>
          <w:tcPr>
            <w:tcW w:w="624" w:type="dxa"/>
            <w:vAlign w:val="center"/>
          </w:tcPr>
          <w:p w14:paraId="1CC2F49B" w14:textId="77777777" w:rsidR="00192F9E" w:rsidRPr="00EF2FF9" w:rsidRDefault="00192F9E" w:rsidP="00192F9E">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7E2E9933" w14:textId="77777777" w:rsidR="00192F9E" w:rsidRPr="00EF2FF9" w:rsidRDefault="00192F9E" w:rsidP="00192F9E">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5CB830E3" w14:textId="77777777" w:rsidR="00192F9E" w:rsidRPr="00EF2FF9" w:rsidRDefault="00192F9E" w:rsidP="00192F9E">
            <w:pPr>
              <w:tabs>
                <w:tab w:val="left" w:pos="589"/>
              </w:tabs>
              <w:jc w:val="left"/>
              <w:rPr>
                <w:szCs w:val="18"/>
              </w:rP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3119" w:type="dxa"/>
          </w:tcPr>
          <w:p w14:paraId="21385BF1" w14:textId="77777777" w:rsidR="00192F9E" w:rsidRPr="00A050DD" w:rsidRDefault="00192F9E" w:rsidP="00192F9E">
            <w:pPr>
              <w:jc w:val="left"/>
              <w:rPr>
                <w:rFonts w:ascii="Times New Roman" w:hAnsi="Times New Roman"/>
                <w:lang w:val="en-US"/>
              </w:rPr>
            </w:pPr>
            <w:r w:rsidRPr="00A050DD">
              <w:t xml:space="preserve">Accompanying documents attached to the Application Form — </w:t>
            </w:r>
            <w:r w:rsidRPr="00A050DD">
              <w:rPr>
                <w:szCs w:val="18"/>
              </w:rPr>
              <w:t xml:space="preserve">a Document certifying ownership or right in rem of the property in which the energy production facility will be built. </w:t>
            </w:r>
          </w:p>
        </w:tc>
        <w:tc>
          <w:tcPr>
            <w:tcW w:w="3827" w:type="dxa"/>
            <w:shd w:val="clear" w:color="auto" w:fill="auto"/>
          </w:tcPr>
          <w:p w14:paraId="0A2C0079" w14:textId="77777777" w:rsidR="00192F9E" w:rsidRPr="003B5138" w:rsidRDefault="00192F9E" w:rsidP="00192F9E">
            <w:pPr>
              <w:jc w:val="left"/>
              <w:rPr>
                <w:szCs w:val="18"/>
              </w:rPr>
            </w:pPr>
            <w:r>
              <w:t xml:space="preserve"> </w:t>
            </w:r>
            <w:r w:rsidRPr="003B5138">
              <w:rPr>
                <w:szCs w:val="18"/>
              </w:rPr>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551AE637" w14:textId="77777777" w:rsidR="00192F9E" w:rsidRDefault="00192F9E" w:rsidP="00192F9E">
            <w:pPr>
              <w:jc w:val="left"/>
              <w:rPr>
                <w:szCs w:val="18"/>
              </w:rPr>
            </w:pPr>
            <w:r w:rsidRPr="003B5138">
              <w:rPr>
                <w:szCs w:val="18"/>
              </w:rPr>
              <w:t>This is done only once and within the period set by the Evaluation Committee.</w:t>
            </w:r>
          </w:p>
          <w:p w14:paraId="03FEB808" w14:textId="77777777" w:rsidR="00192F9E" w:rsidRPr="00EF2FF9" w:rsidRDefault="00192F9E" w:rsidP="00192F9E">
            <w:pPr>
              <w:jc w:val="left"/>
              <w:rPr>
                <w:szCs w:val="18"/>
              </w:rPr>
            </w:pPr>
            <w:r w:rsidRPr="003B5138">
              <w:rPr>
                <w:szCs w:val="18"/>
              </w:rPr>
              <w:t xml:space="preserve">Failure to comply with the requirements of the Evaluation </w:t>
            </w:r>
            <w:r w:rsidRPr="003B5138">
              <w:rPr>
                <w:szCs w:val="18"/>
              </w:rPr>
              <w:lastRenderedPageBreak/>
              <w:t>Committee gives grounds for rejection of the project proposal</w:t>
            </w:r>
            <w:r>
              <w:rPr>
                <w:szCs w:val="18"/>
              </w:rPr>
              <w:t>.</w:t>
            </w:r>
          </w:p>
        </w:tc>
      </w:tr>
      <w:tr w:rsidR="001916E0" w:rsidRPr="00EF2FF9" w14:paraId="781559F7" w14:textId="77777777" w:rsidTr="00634B1A">
        <w:tc>
          <w:tcPr>
            <w:tcW w:w="5813" w:type="dxa"/>
          </w:tcPr>
          <w:p w14:paraId="4D6D656E" w14:textId="0740157D" w:rsidR="001916E0" w:rsidRPr="00A050DD" w:rsidRDefault="001916E0" w:rsidP="001916E0">
            <w:pPr>
              <w:numPr>
                <w:ilvl w:val="0"/>
                <w:numId w:val="8"/>
              </w:numPr>
              <w:ind w:left="318" w:hanging="318"/>
              <w:jc w:val="left"/>
            </w:pPr>
            <w:r w:rsidRPr="00C5313F">
              <w:rPr>
                <w:lang w:val="en"/>
              </w:rPr>
              <w:lastRenderedPageBreak/>
              <w:t>In case the project proposal envisages construction of a facility for production of energy from renewable energy sources, the produced energy is for own consumption.</w:t>
            </w:r>
          </w:p>
        </w:tc>
        <w:tc>
          <w:tcPr>
            <w:tcW w:w="624" w:type="dxa"/>
            <w:vAlign w:val="center"/>
          </w:tcPr>
          <w:p w14:paraId="78D90A05" w14:textId="044045AE" w:rsidR="001916E0" w:rsidRPr="00EF2FF9" w:rsidRDefault="001916E0" w:rsidP="001916E0">
            <w:pPr>
              <w:jc w:val="center"/>
              <w:rPr>
                <w:sz w:val="16"/>
                <w:szCs w:val="18"/>
              </w:rP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624" w:type="dxa"/>
            <w:vAlign w:val="center"/>
          </w:tcPr>
          <w:p w14:paraId="39625296" w14:textId="30BDC5EE" w:rsidR="001916E0" w:rsidRPr="00EF2FF9" w:rsidRDefault="001916E0" w:rsidP="001916E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0C070635" w14:textId="7683A75D" w:rsidR="001916E0" w:rsidRPr="00EF2FF9" w:rsidRDefault="001916E0" w:rsidP="001916E0">
            <w:pPr>
              <w:tabs>
                <w:tab w:val="left" w:pos="589"/>
              </w:tabs>
              <w:jc w:val="left"/>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3119" w:type="dxa"/>
          </w:tcPr>
          <w:p w14:paraId="0485DE33" w14:textId="74ACA9E2" w:rsidR="001916E0" w:rsidRPr="00A050DD" w:rsidRDefault="001916E0" w:rsidP="008D1C51">
            <w:pPr>
              <w:jc w:val="left"/>
            </w:pPr>
            <w:r w:rsidRPr="00A050DD">
              <w:t>Accompanying documents attached to the Application Form</w:t>
            </w:r>
            <w:r>
              <w:t xml:space="preserve"> – Energy Audit, </w:t>
            </w:r>
            <w:r w:rsidR="008D1C51" w:rsidRPr="008D1C51">
              <w:t>Investment project (in the technical or detailed design phase)</w:t>
            </w:r>
            <w:r w:rsidR="00453890">
              <w:t xml:space="preserve">, </w:t>
            </w:r>
            <w:r w:rsidR="008D1C51" w:rsidRPr="008D1C51">
              <w:t xml:space="preserve">Appendix  </w:t>
            </w:r>
            <w:r w:rsidR="008D1C51">
              <w:t>H</w:t>
            </w:r>
            <w:r w:rsidR="008D1C51" w:rsidRPr="008D1C51">
              <w:t xml:space="preserve"> to the Guidelines for application</w:t>
            </w:r>
          </w:p>
        </w:tc>
        <w:tc>
          <w:tcPr>
            <w:tcW w:w="3827" w:type="dxa"/>
            <w:shd w:val="clear" w:color="auto" w:fill="auto"/>
          </w:tcPr>
          <w:p w14:paraId="1EA9EDD2" w14:textId="4BF6B239" w:rsidR="001916E0" w:rsidRDefault="006C4FEC" w:rsidP="001916E0">
            <w:pPr>
              <w:jc w:val="left"/>
            </w:pPr>
            <w:r w:rsidRPr="006C4FEC">
              <w:t>In case of non-compliance, the project proposal is rejected.</w:t>
            </w:r>
          </w:p>
        </w:tc>
      </w:tr>
      <w:tr w:rsidR="00453890" w:rsidRPr="00EF2FF9" w14:paraId="036A1253" w14:textId="77777777" w:rsidTr="00634B1A">
        <w:tc>
          <w:tcPr>
            <w:tcW w:w="5813" w:type="dxa"/>
          </w:tcPr>
          <w:p w14:paraId="563109A2" w14:textId="1701489A" w:rsidR="00453890" w:rsidRPr="00195580" w:rsidRDefault="00453890" w:rsidP="00453890">
            <w:pPr>
              <w:numPr>
                <w:ilvl w:val="0"/>
                <w:numId w:val="8"/>
              </w:numPr>
              <w:spacing w:before="60" w:after="60" w:line="312" w:lineRule="auto"/>
              <w:ind w:left="318"/>
              <w:jc w:val="left"/>
              <w:rPr>
                <w:color w:val="000000" w:themeColor="text1"/>
                <w:szCs w:val="20"/>
                <w:lang w:eastAsia="ar-SA"/>
              </w:rPr>
            </w:pPr>
            <w:r w:rsidRPr="006C4FEC">
              <w:rPr>
                <w:color w:val="000000" w:themeColor="text1"/>
                <w:szCs w:val="20"/>
                <w:lang w:val="en" w:eastAsia="ar-SA"/>
              </w:rPr>
              <w:t>The applicant is / will be the owner of the site for production of energy from renewable energy sources, in case the project proposal envisages the construction of a connection facility</w:t>
            </w:r>
          </w:p>
        </w:tc>
        <w:tc>
          <w:tcPr>
            <w:tcW w:w="624" w:type="dxa"/>
            <w:vAlign w:val="center"/>
          </w:tcPr>
          <w:p w14:paraId="324B77C0" w14:textId="54409221" w:rsidR="00453890" w:rsidRPr="00EF2FF9" w:rsidRDefault="00453890" w:rsidP="00453890">
            <w:pPr>
              <w:tabs>
                <w:tab w:val="left" w:pos="589"/>
              </w:tabs>
              <w:jc w:val="left"/>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624" w:type="dxa"/>
            <w:vAlign w:val="center"/>
          </w:tcPr>
          <w:p w14:paraId="143DC9CF" w14:textId="4C32CC89" w:rsidR="00453890" w:rsidRPr="00EF2FF9" w:rsidRDefault="00453890" w:rsidP="00453890">
            <w:pPr>
              <w:tabs>
                <w:tab w:val="left" w:pos="589"/>
              </w:tabs>
              <w:jc w:val="left"/>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2173C180" w14:textId="53DD87B9"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3119" w:type="dxa"/>
          </w:tcPr>
          <w:p w14:paraId="70D300EC" w14:textId="0AD62462" w:rsidR="00453890" w:rsidRPr="00A050DD" w:rsidRDefault="00453890" w:rsidP="00453890">
            <w:pPr>
              <w:jc w:val="left"/>
            </w:pPr>
            <w:r w:rsidRPr="00453890">
              <w:t xml:space="preserve">Accompanying documents attached to the Application Form – Appendix  </w:t>
            </w:r>
            <w:r>
              <w:t>H</w:t>
            </w:r>
            <w:r w:rsidRPr="00453890">
              <w:t xml:space="preserve"> to the Guidelines for application</w:t>
            </w:r>
          </w:p>
        </w:tc>
        <w:tc>
          <w:tcPr>
            <w:tcW w:w="3827" w:type="dxa"/>
            <w:shd w:val="clear" w:color="auto" w:fill="auto"/>
          </w:tcPr>
          <w:p w14:paraId="69D74B21" w14:textId="5E12B68E" w:rsidR="00453890" w:rsidRPr="003B5138" w:rsidRDefault="00453890" w:rsidP="00453890">
            <w:pPr>
              <w:jc w:val="left"/>
              <w:rPr>
                <w:szCs w:val="18"/>
              </w:rPr>
            </w:pPr>
            <w:r w:rsidRPr="00453890">
              <w:rPr>
                <w:szCs w:val="18"/>
              </w:rPr>
              <w:t>In case of non-compliance, the project proposal is rejected.</w:t>
            </w:r>
          </w:p>
        </w:tc>
      </w:tr>
      <w:tr w:rsidR="00453890" w:rsidRPr="00EF2FF9" w14:paraId="2AC9AEB0" w14:textId="77777777" w:rsidTr="00634B1A">
        <w:tc>
          <w:tcPr>
            <w:tcW w:w="5813" w:type="dxa"/>
          </w:tcPr>
          <w:p w14:paraId="77B54C2F" w14:textId="4169A8B4" w:rsidR="00453890" w:rsidRPr="00195580" w:rsidRDefault="00453890" w:rsidP="00453890">
            <w:pPr>
              <w:numPr>
                <w:ilvl w:val="0"/>
                <w:numId w:val="8"/>
              </w:numPr>
              <w:spacing w:before="60" w:after="60" w:line="312" w:lineRule="auto"/>
              <w:ind w:left="318"/>
              <w:jc w:val="left"/>
              <w:rPr>
                <w:color w:val="000000" w:themeColor="text1"/>
                <w:szCs w:val="20"/>
                <w:lang w:eastAsia="ar-SA"/>
              </w:rPr>
            </w:pPr>
            <w:r w:rsidRPr="00195580">
              <w:rPr>
                <w:color w:val="000000" w:themeColor="text1"/>
                <w:szCs w:val="20"/>
                <w:lang w:eastAsia="ar-SA"/>
              </w:rPr>
              <w:t xml:space="preserve">The Applicant has submitted a declaration signed and dated by the legal representative of the Applicant, scanned and attached to </w:t>
            </w:r>
            <w:r>
              <w:rPr>
                <w:color w:val="000000" w:themeColor="text1"/>
                <w:szCs w:val="20"/>
                <w:lang w:eastAsia="ar-SA"/>
              </w:rPr>
              <w:t>UMIS</w:t>
            </w:r>
            <w:r w:rsidRPr="00195580">
              <w:rPr>
                <w:color w:val="000000" w:themeColor="text1"/>
                <w:szCs w:val="20"/>
                <w:lang w:eastAsia="ar-SA"/>
              </w:rPr>
              <w:t xml:space="preserve"> 2020 (Annex I), that:</w:t>
            </w:r>
          </w:p>
          <w:p w14:paraId="0138A9FA" w14:textId="77777777" w:rsidR="00453890" w:rsidRPr="00195580" w:rsidRDefault="00453890" w:rsidP="00453890">
            <w:pPr>
              <w:spacing w:before="60" w:after="60" w:line="312" w:lineRule="auto"/>
              <w:ind w:left="318"/>
              <w:jc w:val="left"/>
              <w:rPr>
                <w:color w:val="000000" w:themeColor="text1"/>
                <w:szCs w:val="20"/>
                <w:lang w:eastAsia="ar-SA"/>
              </w:rPr>
            </w:pPr>
            <w:r w:rsidRPr="00195580">
              <w:rPr>
                <w:color w:val="000000" w:themeColor="text1"/>
                <w:szCs w:val="20"/>
                <w:lang w:eastAsia="ar-SA"/>
              </w:rPr>
              <w:t xml:space="preserve"> </w:t>
            </w:r>
            <w:r>
              <w:rPr>
                <w:color w:val="000000" w:themeColor="text1"/>
                <w:szCs w:val="20"/>
                <w:lang w:eastAsia="ar-SA"/>
              </w:rPr>
              <w:t>–</w:t>
            </w:r>
            <w:r w:rsidRPr="00195580">
              <w:rPr>
                <w:color w:val="000000" w:themeColor="text1"/>
                <w:szCs w:val="20"/>
                <w:lang w:eastAsia="ar-SA"/>
              </w:rPr>
              <w:t xml:space="preserve"> </w:t>
            </w:r>
            <w:r>
              <w:rPr>
                <w:color w:val="000000" w:themeColor="text1"/>
                <w:szCs w:val="20"/>
                <w:lang w:eastAsia="ar-SA"/>
              </w:rPr>
              <w:t xml:space="preserve">the Applicant </w:t>
            </w:r>
            <w:r w:rsidRPr="00195580">
              <w:rPr>
                <w:color w:val="000000" w:themeColor="text1"/>
                <w:szCs w:val="20"/>
                <w:lang w:eastAsia="ar-SA"/>
              </w:rPr>
              <w:t>is familiar with the conditions for applying;</w:t>
            </w:r>
          </w:p>
          <w:p w14:paraId="75DD9BE2" w14:textId="77777777" w:rsidR="00453890" w:rsidRPr="00195580" w:rsidRDefault="00453890" w:rsidP="00453890">
            <w:pPr>
              <w:spacing w:before="60" w:after="60" w:line="312" w:lineRule="auto"/>
              <w:ind w:left="318"/>
              <w:jc w:val="left"/>
              <w:rPr>
                <w:color w:val="000000" w:themeColor="text1"/>
                <w:szCs w:val="20"/>
                <w:lang w:eastAsia="ar-SA"/>
              </w:rPr>
            </w:pPr>
            <w:r w:rsidRPr="00195580">
              <w:rPr>
                <w:color w:val="000000" w:themeColor="text1"/>
                <w:szCs w:val="20"/>
                <w:lang w:eastAsia="ar-SA"/>
              </w:rPr>
              <w:t xml:space="preserve"> </w:t>
            </w:r>
            <w:r>
              <w:rPr>
                <w:color w:val="000000" w:themeColor="text1"/>
                <w:szCs w:val="20"/>
                <w:lang w:eastAsia="ar-SA"/>
              </w:rPr>
              <w:t>–</w:t>
            </w:r>
            <w:r w:rsidRPr="00195580">
              <w:rPr>
                <w:color w:val="000000" w:themeColor="text1"/>
                <w:szCs w:val="20"/>
                <w:lang w:eastAsia="ar-SA"/>
              </w:rPr>
              <w:t xml:space="preserve"> </w:t>
            </w:r>
            <w:r>
              <w:rPr>
                <w:color w:val="000000" w:themeColor="text1"/>
                <w:szCs w:val="20"/>
                <w:lang w:eastAsia="ar-SA"/>
              </w:rPr>
              <w:t xml:space="preserve">the Applicant will </w:t>
            </w:r>
            <w:r w:rsidRPr="00195580">
              <w:rPr>
                <w:color w:val="000000" w:themeColor="text1"/>
                <w:szCs w:val="20"/>
                <w:lang w:eastAsia="ar-SA"/>
              </w:rPr>
              <w:t>be directly responsible for the management and implementation of the project activities;</w:t>
            </w:r>
          </w:p>
          <w:p w14:paraId="51B2128E" w14:textId="77777777" w:rsidR="00453890" w:rsidRPr="00195580" w:rsidRDefault="00453890" w:rsidP="00453890">
            <w:pPr>
              <w:spacing w:before="60" w:after="60" w:line="312" w:lineRule="auto"/>
              <w:ind w:left="318"/>
              <w:jc w:val="left"/>
              <w:rPr>
                <w:color w:val="000000" w:themeColor="text1"/>
                <w:szCs w:val="20"/>
                <w:lang w:eastAsia="ar-SA"/>
              </w:rPr>
            </w:pPr>
            <w:r w:rsidRPr="00195580">
              <w:rPr>
                <w:color w:val="000000" w:themeColor="text1"/>
                <w:szCs w:val="20"/>
                <w:lang w:eastAsia="ar-SA"/>
              </w:rPr>
              <w:t xml:space="preserve"> - has authenticated the identity of the two languages (Bulgarian and English);</w:t>
            </w:r>
          </w:p>
          <w:p w14:paraId="377EB4B8" w14:textId="77777777" w:rsidR="00453890" w:rsidRPr="00D75176" w:rsidRDefault="00453890" w:rsidP="00453890">
            <w:pPr>
              <w:spacing w:before="60" w:after="60" w:line="312" w:lineRule="auto"/>
              <w:ind w:left="318"/>
              <w:jc w:val="left"/>
              <w:rPr>
                <w:color w:val="000000" w:themeColor="text1"/>
                <w:szCs w:val="20"/>
                <w:lang w:eastAsia="ar-SA"/>
              </w:rPr>
            </w:pPr>
            <w:r w:rsidRPr="00195580">
              <w:rPr>
                <w:color w:val="000000" w:themeColor="text1"/>
                <w:szCs w:val="20"/>
                <w:lang w:eastAsia="ar-SA"/>
              </w:rPr>
              <w:t xml:space="preserve"> </w:t>
            </w:r>
            <w:r>
              <w:rPr>
                <w:color w:val="000000" w:themeColor="text1"/>
                <w:szCs w:val="20"/>
                <w:lang w:eastAsia="ar-SA"/>
              </w:rPr>
              <w:t xml:space="preserve">- </w:t>
            </w:r>
            <w:r w:rsidRPr="00195580">
              <w:rPr>
                <w:color w:val="000000" w:themeColor="text1"/>
                <w:szCs w:val="20"/>
                <w:lang w:eastAsia="ar-SA"/>
              </w:rPr>
              <w:t>has certified the participation of consultants in the preparation of the project proposal.</w:t>
            </w:r>
          </w:p>
        </w:tc>
        <w:tc>
          <w:tcPr>
            <w:tcW w:w="624" w:type="dxa"/>
            <w:vAlign w:val="center"/>
          </w:tcPr>
          <w:p w14:paraId="12E7B63C" w14:textId="77777777" w:rsidR="00453890" w:rsidRPr="00EF2FF9" w:rsidRDefault="00453890" w:rsidP="00453890">
            <w:pPr>
              <w:tabs>
                <w:tab w:val="left" w:pos="589"/>
              </w:tabs>
              <w:jc w:val="left"/>
              <w:rPr>
                <w:szCs w:val="18"/>
              </w:rP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624" w:type="dxa"/>
            <w:vAlign w:val="center"/>
          </w:tcPr>
          <w:p w14:paraId="5E46E8E6" w14:textId="77777777" w:rsidR="00453890" w:rsidRPr="00EF2FF9" w:rsidRDefault="00453890" w:rsidP="00453890">
            <w:pPr>
              <w:tabs>
                <w:tab w:val="left" w:pos="589"/>
              </w:tabs>
              <w:jc w:val="left"/>
              <w:rPr>
                <w:szCs w:val="18"/>
              </w:rP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616195DF" w14:textId="77777777" w:rsidR="00453890" w:rsidRPr="00EF2FF9" w:rsidRDefault="00453890" w:rsidP="00453890">
            <w:pPr>
              <w:jc w:val="center"/>
            </w:pPr>
          </w:p>
        </w:tc>
        <w:tc>
          <w:tcPr>
            <w:tcW w:w="3119" w:type="dxa"/>
          </w:tcPr>
          <w:p w14:paraId="77BF6F70" w14:textId="77777777" w:rsidR="00453890" w:rsidRPr="00A050DD" w:rsidRDefault="00453890" w:rsidP="00453890">
            <w:pPr>
              <w:jc w:val="left"/>
            </w:pPr>
            <w:r w:rsidRPr="00A050DD">
              <w:t>Accompanying documents attached to the Application Form</w:t>
            </w:r>
            <w:r>
              <w:t xml:space="preserve"> – Appendix  I to the Guidelines for application</w:t>
            </w:r>
          </w:p>
        </w:tc>
        <w:tc>
          <w:tcPr>
            <w:tcW w:w="3827" w:type="dxa"/>
            <w:shd w:val="clear" w:color="auto" w:fill="auto"/>
          </w:tcPr>
          <w:p w14:paraId="06231D51" w14:textId="77777777" w:rsidR="00453890" w:rsidRPr="003B5138" w:rsidRDefault="00453890" w:rsidP="00453890">
            <w:pPr>
              <w:jc w:val="left"/>
              <w:rPr>
                <w:szCs w:val="18"/>
              </w:rPr>
            </w:pPr>
            <w:r w:rsidRPr="003B5138">
              <w:rPr>
                <w:szCs w:val="18"/>
              </w:rPr>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0C286932" w14:textId="77777777" w:rsidR="00453890" w:rsidRDefault="00453890" w:rsidP="00453890">
            <w:pPr>
              <w:jc w:val="left"/>
              <w:rPr>
                <w:szCs w:val="18"/>
              </w:rPr>
            </w:pPr>
            <w:r w:rsidRPr="003B5138">
              <w:rPr>
                <w:szCs w:val="18"/>
              </w:rPr>
              <w:t>This is done only once and within the period set by the Evaluation Committee.</w:t>
            </w:r>
          </w:p>
          <w:p w14:paraId="0558628F" w14:textId="77777777" w:rsidR="00453890" w:rsidRDefault="00453890" w:rsidP="00453890">
            <w:pPr>
              <w:jc w:val="left"/>
            </w:pPr>
            <w:r w:rsidRPr="003B5138">
              <w:rPr>
                <w:szCs w:val="18"/>
              </w:rPr>
              <w:lastRenderedPageBreak/>
              <w:t>Failure to comply with the requirements of the Evaluation Committee gives grounds for rejection of the project proposal</w:t>
            </w:r>
            <w:r>
              <w:rPr>
                <w:szCs w:val="18"/>
              </w:rPr>
              <w:t>.</w:t>
            </w:r>
          </w:p>
        </w:tc>
      </w:tr>
      <w:tr w:rsidR="00453890" w:rsidRPr="00EF2FF9" w14:paraId="6E60C827" w14:textId="77777777" w:rsidTr="00634B1A">
        <w:tc>
          <w:tcPr>
            <w:tcW w:w="5813" w:type="dxa"/>
            <w:shd w:val="clear" w:color="auto" w:fill="auto"/>
          </w:tcPr>
          <w:p w14:paraId="163F6C42" w14:textId="77777777" w:rsidR="00453890" w:rsidRPr="00EF2FF9" w:rsidRDefault="00453890" w:rsidP="00453890">
            <w:pPr>
              <w:numPr>
                <w:ilvl w:val="0"/>
                <w:numId w:val="8"/>
              </w:numPr>
              <w:ind w:left="318" w:hanging="318"/>
              <w:jc w:val="left"/>
              <w:rPr>
                <w:szCs w:val="18"/>
              </w:rPr>
            </w:pPr>
            <w:r>
              <w:lastRenderedPageBreak/>
              <w:t xml:space="preserve">The Applicant does not fall in any of the conditions listed in the ineligibility criteria for Applicants under item 8.2. of the Guidelines for Application. </w:t>
            </w:r>
          </w:p>
        </w:tc>
        <w:tc>
          <w:tcPr>
            <w:tcW w:w="624" w:type="dxa"/>
            <w:vAlign w:val="center"/>
          </w:tcPr>
          <w:p w14:paraId="1A28DD0C" w14:textId="77777777" w:rsidR="00453890" w:rsidRPr="00EF2FF9" w:rsidRDefault="00453890" w:rsidP="0045389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2CB4CA43"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2EC028F5" w14:textId="77777777" w:rsidR="00453890" w:rsidRPr="00EF2FF9" w:rsidRDefault="00453890" w:rsidP="00453890">
            <w:pPr>
              <w:jc w:val="center"/>
            </w:pPr>
          </w:p>
        </w:tc>
        <w:tc>
          <w:tcPr>
            <w:tcW w:w="3119" w:type="dxa"/>
          </w:tcPr>
          <w:p w14:paraId="1CF016D3" w14:textId="77777777" w:rsidR="00453890" w:rsidRPr="00585CB5" w:rsidRDefault="00453890" w:rsidP="00453890">
            <w:pPr>
              <w:jc w:val="left"/>
            </w:pPr>
            <w:r w:rsidRPr="00585CB5">
              <w:t>Accompanying Documents to the Application Form - a Declaration of lack of grounds</w:t>
            </w:r>
            <w:r>
              <w:t xml:space="preserve"> for</w:t>
            </w:r>
            <w:r w:rsidRPr="00585CB5">
              <w:t xml:space="preserve"> </w:t>
            </w:r>
            <w:r>
              <w:t xml:space="preserve">ineligibility, according to the form of Appendix K, </w:t>
            </w:r>
            <w:r w:rsidRPr="00585CB5">
              <w:t>completed by the legal representative of the Applicant.</w:t>
            </w:r>
          </w:p>
        </w:tc>
        <w:tc>
          <w:tcPr>
            <w:tcW w:w="3827" w:type="dxa"/>
            <w:shd w:val="clear" w:color="auto" w:fill="auto"/>
          </w:tcPr>
          <w:p w14:paraId="41A84BA2" w14:textId="77777777" w:rsidR="00453890" w:rsidRPr="003B5138" w:rsidRDefault="00453890" w:rsidP="00453890">
            <w:pPr>
              <w:jc w:val="left"/>
              <w:rPr>
                <w:szCs w:val="18"/>
              </w:rPr>
            </w:pPr>
            <w:r w:rsidRPr="003B5138">
              <w:rPr>
                <w:szCs w:val="18"/>
              </w:rPr>
              <w:t xml:space="preserve">In case </w:t>
            </w:r>
            <w:r>
              <w:rPr>
                <w:szCs w:val="18"/>
              </w:rPr>
              <w:t xml:space="preserve">a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706A5B6B" w14:textId="77777777" w:rsidR="00453890" w:rsidRDefault="00453890" w:rsidP="00453890">
            <w:pPr>
              <w:jc w:val="left"/>
              <w:rPr>
                <w:szCs w:val="18"/>
              </w:rPr>
            </w:pPr>
            <w:r w:rsidRPr="003B5138">
              <w:rPr>
                <w:szCs w:val="18"/>
              </w:rPr>
              <w:t>This is done only once and within the period set by the Evaluation Committee.</w:t>
            </w:r>
          </w:p>
          <w:p w14:paraId="3B420258" w14:textId="77777777" w:rsidR="00453890" w:rsidRPr="004721B1" w:rsidRDefault="00453890" w:rsidP="00453890">
            <w:pPr>
              <w:jc w:val="left"/>
              <w:rPr>
                <w:szCs w:val="18"/>
              </w:rPr>
            </w:pPr>
            <w:r w:rsidRPr="003B5138">
              <w:rPr>
                <w:szCs w:val="18"/>
              </w:rPr>
              <w:t>Failure to comply with the requirements of the Evaluation Committee gives grounds for rejection of the project proposal</w:t>
            </w:r>
            <w:r>
              <w:rPr>
                <w:szCs w:val="18"/>
              </w:rPr>
              <w:t>.</w:t>
            </w:r>
          </w:p>
        </w:tc>
      </w:tr>
      <w:tr w:rsidR="00453890" w:rsidRPr="00EF2FF9" w14:paraId="18B25BFA" w14:textId="77777777" w:rsidTr="00634B1A">
        <w:tc>
          <w:tcPr>
            <w:tcW w:w="5813" w:type="dxa"/>
            <w:shd w:val="clear" w:color="auto" w:fill="auto"/>
          </w:tcPr>
          <w:p w14:paraId="11EB6660" w14:textId="77777777" w:rsidR="00453890" w:rsidRPr="00EF2FF9" w:rsidRDefault="00453890" w:rsidP="00453890">
            <w:pPr>
              <w:numPr>
                <w:ilvl w:val="0"/>
                <w:numId w:val="8"/>
              </w:numPr>
              <w:ind w:left="318" w:hanging="318"/>
              <w:jc w:val="left"/>
              <w:rPr>
                <w:szCs w:val="18"/>
              </w:rPr>
            </w:pPr>
            <w:r w:rsidRPr="002C7E72">
              <w:t>The Partner/s is/are eligible</w:t>
            </w:r>
            <w:r>
              <w:t xml:space="preserve"> under this procedure, pursuant to item 9.1 of the Guidelines for Application.</w:t>
            </w:r>
          </w:p>
        </w:tc>
        <w:tc>
          <w:tcPr>
            <w:tcW w:w="624" w:type="dxa"/>
            <w:vAlign w:val="center"/>
          </w:tcPr>
          <w:p w14:paraId="0EC31B10" w14:textId="77777777" w:rsidR="00453890" w:rsidRPr="00EF2FF9" w:rsidRDefault="00453890" w:rsidP="0045389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6DF1F267"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75ED3F18" w14:textId="77777777" w:rsidR="00453890" w:rsidRPr="00EF2FF9" w:rsidRDefault="00453890" w:rsidP="00453890">
            <w:pPr>
              <w:jc w:val="center"/>
            </w:pPr>
            <w:r w:rsidRPr="00EF2FF9">
              <w:fldChar w:fldCharType="begin">
                <w:ffData>
                  <w:name w:val="Check3"/>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3119" w:type="dxa"/>
          </w:tcPr>
          <w:p w14:paraId="299A684B" w14:textId="77777777" w:rsidR="00453890" w:rsidRDefault="00453890" w:rsidP="00453890">
            <w:pPr>
              <w:jc w:val="left"/>
            </w:pPr>
            <w:r>
              <w:t>Accompanying documents to the Application Form -                    a Certificate of the Partner’s registration (or a similar document)</w:t>
            </w:r>
          </w:p>
        </w:tc>
        <w:tc>
          <w:tcPr>
            <w:tcW w:w="3827" w:type="dxa"/>
            <w:shd w:val="clear" w:color="auto" w:fill="auto"/>
          </w:tcPr>
          <w:p w14:paraId="239FC05E" w14:textId="77777777" w:rsidR="00453890" w:rsidRDefault="00453890" w:rsidP="00453890">
            <w:pPr>
              <w:jc w:val="left"/>
              <w:rPr>
                <w:szCs w:val="18"/>
              </w:rPr>
            </w:pPr>
            <w:r>
              <w:t xml:space="preserve"> Non-compliance with the requirement will not lead to rejection of the project proposal, but it </w:t>
            </w:r>
            <w:r w:rsidRPr="009D1BB2">
              <w:rPr>
                <w:szCs w:val="18"/>
              </w:rPr>
              <w:t>will result in costs reduction in the project</w:t>
            </w:r>
            <w:r>
              <w:rPr>
                <w:szCs w:val="18"/>
              </w:rPr>
              <w:t xml:space="preserve"> budget</w:t>
            </w:r>
            <w:r w:rsidRPr="009D1BB2">
              <w:rPr>
                <w:szCs w:val="18"/>
              </w:rPr>
              <w:t xml:space="preserve"> and </w:t>
            </w:r>
            <w:r>
              <w:rPr>
                <w:szCs w:val="18"/>
              </w:rPr>
              <w:t xml:space="preserve">reducing the number of </w:t>
            </w:r>
            <w:r w:rsidRPr="009D1BB2">
              <w:rPr>
                <w:szCs w:val="18"/>
              </w:rPr>
              <w:t>points.</w:t>
            </w:r>
          </w:p>
          <w:p w14:paraId="42A395B0" w14:textId="77777777" w:rsidR="00453890" w:rsidRPr="00EF2FF9" w:rsidRDefault="00453890" w:rsidP="00453890">
            <w:pPr>
              <w:jc w:val="left"/>
              <w:rPr>
                <w:szCs w:val="18"/>
              </w:rPr>
            </w:pPr>
            <w:r w:rsidRPr="001564FB">
              <w:rPr>
                <w:szCs w:val="18"/>
                <w:lang w:eastAsia="ar-SA"/>
              </w:rPr>
              <w:t>The pro</w:t>
            </w:r>
            <w:r>
              <w:rPr>
                <w:szCs w:val="18"/>
                <w:lang w:eastAsia="ar-SA"/>
              </w:rPr>
              <w:t xml:space="preserve">ject proposal will be corrected </w:t>
            </w:r>
            <w:r w:rsidRPr="001564FB">
              <w:rPr>
                <w:szCs w:val="18"/>
                <w:lang w:eastAsia="ar-SA"/>
              </w:rPr>
              <w:t xml:space="preserve">ex officio by the Evaluation Committee, </w:t>
            </w:r>
            <w:r w:rsidRPr="001564FB">
              <w:rPr>
                <w:szCs w:val="18"/>
                <w:lang w:eastAsia="ar-SA"/>
              </w:rPr>
              <w:lastRenderedPageBreak/>
              <w:t>excluding the participation of the Partner.</w:t>
            </w:r>
          </w:p>
        </w:tc>
      </w:tr>
      <w:tr w:rsidR="00453890" w:rsidRPr="00EF2FF9" w14:paraId="19EDE137" w14:textId="77777777" w:rsidTr="00634B1A">
        <w:tc>
          <w:tcPr>
            <w:tcW w:w="5813" w:type="dxa"/>
            <w:shd w:val="clear" w:color="auto" w:fill="auto"/>
          </w:tcPr>
          <w:p w14:paraId="0D7F53E6" w14:textId="77777777" w:rsidR="00453890" w:rsidRPr="00EF2FF9" w:rsidRDefault="00453890" w:rsidP="00453890">
            <w:pPr>
              <w:numPr>
                <w:ilvl w:val="0"/>
                <w:numId w:val="8"/>
              </w:numPr>
              <w:ind w:left="318" w:hanging="318"/>
              <w:jc w:val="left"/>
              <w:rPr>
                <w:szCs w:val="18"/>
              </w:rPr>
            </w:pPr>
            <w:r>
              <w:lastRenderedPageBreak/>
              <w:t xml:space="preserve">The Partner(s) </w:t>
            </w:r>
            <w:r w:rsidRPr="0086784A">
              <w:t>has</w:t>
            </w:r>
            <w:r>
              <w:t>/have</w:t>
            </w:r>
            <w:r w:rsidRPr="0086784A">
              <w:t xml:space="preserve"> experience or expertise in </w:t>
            </w:r>
            <w:r>
              <w:t xml:space="preserve">the implementation of activities related to the use of energy from RES or the implementation of energy efficiency measures (if the project will be implemented with the help of a Partner/s.  </w:t>
            </w:r>
          </w:p>
        </w:tc>
        <w:tc>
          <w:tcPr>
            <w:tcW w:w="624" w:type="dxa"/>
            <w:vAlign w:val="center"/>
          </w:tcPr>
          <w:p w14:paraId="68C25C5E" w14:textId="77777777" w:rsidR="00453890" w:rsidRPr="00EF2FF9" w:rsidRDefault="00453890" w:rsidP="0045389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035E7CBC"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5AE3F211" w14:textId="77777777" w:rsidR="00453890" w:rsidRPr="00EF2FF9" w:rsidRDefault="00453890" w:rsidP="00453890">
            <w:pPr>
              <w:jc w:val="center"/>
            </w:pPr>
            <w:r w:rsidRPr="00EF2FF9">
              <w:fldChar w:fldCharType="begin">
                <w:ffData>
                  <w:name w:val="Check3"/>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3119" w:type="dxa"/>
          </w:tcPr>
          <w:p w14:paraId="75CA51BC" w14:textId="77777777" w:rsidR="00453890" w:rsidRPr="00EF2FF9" w:rsidRDefault="00453890" w:rsidP="00453890">
            <w:pPr>
              <w:jc w:val="left"/>
              <w:rPr>
                <w:szCs w:val="18"/>
              </w:rPr>
            </w:pPr>
            <w:r>
              <w:t xml:space="preserve">Accompanying documents to the Application Form - </w:t>
            </w:r>
          </w:p>
          <w:p w14:paraId="6DAE9826" w14:textId="77777777" w:rsidR="00453890" w:rsidRDefault="00453890" w:rsidP="00453890">
            <w:pPr>
              <w:jc w:val="left"/>
            </w:pPr>
            <w:r>
              <w:t xml:space="preserve">The latest approved Articles of Association (or a similar document)/Reference/ Information from </w:t>
            </w:r>
            <w:r w:rsidRPr="0086784A">
              <w:t>the official website of the Partner or any other document</w:t>
            </w:r>
            <w:r>
              <w:t xml:space="preserve"> </w:t>
            </w:r>
            <w:r w:rsidRPr="0086784A">
              <w:t>proving that the partner has experience or expertise in</w:t>
            </w:r>
            <w:r>
              <w:t xml:space="preserve"> the implementation of activities in the sphere of  renewable energy use and or the implementation of energy efficiency measures.</w:t>
            </w:r>
          </w:p>
        </w:tc>
        <w:tc>
          <w:tcPr>
            <w:tcW w:w="3827" w:type="dxa"/>
            <w:shd w:val="clear" w:color="auto" w:fill="auto"/>
          </w:tcPr>
          <w:p w14:paraId="5E0FD793" w14:textId="77777777" w:rsidR="00453890" w:rsidRDefault="00453890" w:rsidP="00453890">
            <w:pPr>
              <w:jc w:val="left"/>
              <w:rPr>
                <w:szCs w:val="18"/>
              </w:rPr>
            </w:pPr>
            <w:r>
              <w:t xml:space="preserve">Non-compliance with the requirement will not lead to rejection of the project proposal, but it </w:t>
            </w:r>
            <w:r w:rsidRPr="009D1BB2">
              <w:rPr>
                <w:szCs w:val="18"/>
              </w:rPr>
              <w:t>will result in costs reduction in the project</w:t>
            </w:r>
            <w:r>
              <w:rPr>
                <w:szCs w:val="18"/>
              </w:rPr>
              <w:t xml:space="preserve"> budget</w:t>
            </w:r>
            <w:r w:rsidRPr="009D1BB2">
              <w:rPr>
                <w:szCs w:val="18"/>
              </w:rPr>
              <w:t xml:space="preserve"> and </w:t>
            </w:r>
            <w:r>
              <w:rPr>
                <w:szCs w:val="18"/>
              </w:rPr>
              <w:t xml:space="preserve">reducing the number of </w:t>
            </w:r>
            <w:r w:rsidRPr="009D1BB2">
              <w:rPr>
                <w:szCs w:val="18"/>
              </w:rPr>
              <w:t>points.</w:t>
            </w:r>
          </w:p>
          <w:p w14:paraId="20CE004A" w14:textId="77777777" w:rsidR="00453890" w:rsidRPr="0053060A" w:rsidRDefault="00453890" w:rsidP="00453890">
            <w:pPr>
              <w:jc w:val="left"/>
              <w:rPr>
                <w:szCs w:val="18"/>
              </w:rPr>
            </w:pPr>
            <w:r w:rsidRPr="0053060A">
              <w:rPr>
                <w:szCs w:val="18"/>
              </w:rPr>
              <w:t xml:space="preserve">The project proposal will be corrected ex officio by the Evaluation Committee, excluding the participation of the Partner. </w:t>
            </w:r>
          </w:p>
        </w:tc>
      </w:tr>
      <w:tr w:rsidR="00453890" w:rsidRPr="00EF2FF9" w14:paraId="0A3C0E5A" w14:textId="77777777" w:rsidTr="00634B1A">
        <w:tc>
          <w:tcPr>
            <w:tcW w:w="5813" w:type="dxa"/>
            <w:shd w:val="clear" w:color="auto" w:fill="auto"/>
          </w:tcPr>
          <w:p w14:paraId="55E5B5A6" w14:textId="77777777" w:rsidR="00453890" w:rsidRDefault="00453890" w:rsidP="00453890">
            <w:pPr>
              <w:numPr>
                <w:ilvl w:val="0"/>
                <w:numId w:val="8"/>
              </w:numPr>
              <w:ind w:left="318" w:hanging="318"/>
              <w:jc w:val="left"/>
            </w:pPr>
            <w:r>
              <w:t xml:space="preserve">The Partner(s) is(are) not developing its (their) main economic activity and the activity for which he (they) applies (apply) in the following sectors: </w:t>
            </w:r>
          </w:p>
          <w:p w14:paraId="687683C2" w14:textId="77777777" w:rsidR="00453890" w:rsidRPr="001F04A4" w:rsidRDefault="00453890" w:rsidP="00453890">
            <w:pPr>
              <w:pStyle w:val="ListParagraph"/>
              <w:numPr>
                <w:ilvl w:val="0"/>
                <w:numId w:val="24"/>
              </w:numPr>
              <w:jc w:val="left"/>
              <w:rPr>
                <w:szCs w:val="18"/>
              </w:rPr>
            </w:pPr>
            <w:r w:rsidRPr="004511A9">
              <w:rPr>
                <w:szCs w:val="18"/>
                <w:lang w:eastAsia="ar-SA"/>
              </w:rPr>
              <w:t xml:space="preserve">in the fisheries and aquaculture sector covered by </w:t>
            </w:r>
            <w:r w:rsidRPr="001F04A4">
              <w:rPr>
                <w:szCs w:val="18"/>
                <w:lang w:eastAsia="ar-SA"/>
              </w:rPr>
              <w:t>Council Regulation (EC) No 1379/2013;</w:t>
            </w:r>
          </w:p>
          <w:p w14:paraId="25A99D3E" w14:textId="77777777" w:rsidR="00453890" w:rsidRDefault="00453890" w:rsidP="00453890">
            <w:pPr>
              <w:pStyle w:val="ListParagraph"/>
              <w:numPr>
                <w:ilvl w:val="0"/>
                <w:numId w:val="24"/>
              </w:numPr>
              <w:jc w:val="left"/>
              <w:rPr>
                <w:szCs w:val="18"/>
              </w:rPr>
            </w:pPr>
            <w:r w:rsidRPr="001F04A4">
              <w:rPr>
                <w:szCs w:val="18"/>
                <w:lang w:eastAsia="ar-SA"/>
              </w:rPr>
              <w:t>in the primary production of agricultural products</w:t>
            </w:r>
            <w:r>
              <w:rPr>
                <w:szCs w:val="18"/>
                <w:lang w:eastAsia="ar-SA"/>
              </w:rPr>
              <w:t>;</w:t>
            </w:r>
          </w:p>
          <w:p w14:paraId="77021F59" w14:textId="77777777" w:rsidR="00453890" w:rsidRPr="001F04A4" w:rsidRDefault="00453890" w:rsidP="00453890">
            <w:pPr>
              <w:pStyle w:val="ListParagraph"/>
              <w:numPr>
                <w:ilvl w:val="0"/>
                <w:numId w:val="24"/>
              </w:numPr>
              <w:jc w:val="left"/>
              <w:rPr>
                <w:szCs w:val="18"/>
              </w:rPr>
            </w:pPr>
            <w:r w:rsidRPr="001F04A4">
              <w:rPr>
                <w:szCs w:val="18"/>
                <w:lang w:eastAsia="ar-SA"/>
              </w:rPr>
              <w:t xml:space="preserve">in the processing and marketing of agricultural products in the following cases: </w:t>
            </w:r>
          </w:p>
          <w:p w14:paraId="277992A5" w14:textId="77777777" w:rsidR="00453890" w:rsidRPr="001F04A4" w:rsidRDefault="00453890" w:rsidP="00453890">
            <w:pPr>
              <w:numPr>
                <w:ilvl w:val="0"/>
                <w:numId w:val="35"/>
              </w:numPr>
              <w:ind w:left="1310"/>
              <w:rPr>
                <w:szCs w:val="18"/>
                <w:lang w:eastAsia="ar-SA"/>
              </w:rPr>
            </w:pPr>
            <w:r w:rsidRPr="001F04A4">
              <w:rPr>
                <w:szCs w:val="18"/>
                <w:lang w:eastAsia="ar-SA"/>
              </w:rPr>
              <w:lastRenderedPageBreak/>
              <w:t>where the amount of the aid is fixed on the basis of the price or quantity of such products purchased from primary producers or put on the market</w:t>
            </w:r>
            <w:r w:rsidRPr="001F04A4" w:rsidDel="00A20943">
              <w:rPr>
                <w:szCs w:val="18"/>
                <w:lang w:eastAsia="ar-SA"/>
              </w:rPr>
              <w:t xml:space="preserve"> </w:t>
            </w:r>
            <w:r w:rsidRPr="001F04A4">
              <w:rPr>
                <w:szCs w:val="18"/>
                <w:lang w:eastAsia="ar-SA"/>
              </w:rPr>
              <w:t>by the undertakings concerned;</w:t>
            </w:r>
          </w:p>
          <w:p w14:paraId="7DFB7A69" w14:textId="77777777" w:rsidR="00453890" w:rsidRDefault="00453890" w:rsidP="00453890">
            <w:pPr>
              <w:pStyle w:val="ListParagraph"/>
              <w:numPr>
                <w:ilvl w:val="0"/>
                <w:numId w:val="35"/>
              </w:numPr>
              <w:ind w:left="1310"/>
              <w:jc w:val="left"/>
              <w:rPr>
                <w:szCs w:val="18"/>
              </w:rPr>
            </w:pPr>
            <w:r w:rsidRPr="001F04A4">
              <w:rPr>
                <w:szCs w:val="18"/>
                <w:lang w:eastAsia="ar-SA"/>
              </w:rPr>
              <w:t>where the aid is conditional on being partly or entirely passed on to primary producers.</w:t>
            </w:r>
          </w:p>
          <w:p w14:paraId="3394105F" w14:textId="77777777" w:rsidR="00453890" w:rsidRDefault="00453890" w:rsidP="00453890">
            <w:pPr>
              <w:pStyle w:val="ListParagraph"/>
              <w:numPr>
                <w:ilvl w:val="0"/>
                <w:numId w:val="24"/>
              </w:numPr>
              <w:jc w:val="left"/>
              <w:rPr>
                <w:szCs w:val="18"/>
              </w:rPr>
            </w:pPr>
            <w:r>
              <w:rPr>
                <w:szCs w:val="18"/>
              </w:rPr>
              <w:t xml:space="preserve">Export to third countries or member states and in particular </w:t>
            </w:r>
            <w:r w:rsidRPr="001632D6">
              <w:rPr>
                <w:szCs w:val="18"/>
                <w:lang w:eastAsia="ar-SA"/>
              </w:rPr>
              <w:t>aid directly linked to the quantities exported, to the establishment and operation of a distribution network or to other current expenditure linked to the export activity</w:t>
            </w:r>
            <w:r>
              <w:rPr>
                <w:szCs w:val="18"/>
                <w:lang w:eastAsia="ar-SA"/>
              </w:rPr>
              <w:t>;</w:t>
            </w:r>
          </w:p>
          <w:p w14:paraId="5244DAA9" w14:textId="77777777" w:rsidR="00453890" w:rsidRPr="001F04A4" w:rsidRDefault="00453890" w:rsidP="00453890">
            <w:pPr>
              <w:pStyle w:val="ListParagraph"/>
              <w:numPr>
                <w:ilvl w:val="0"/>
                <w:numId w:val="24"/>
              </w:numPr>
              <w:jc w:val="left"/>
              <w:rPr>
                <w:szCs w:val="18"/>
              </w:rPr>
            </w:pPr>
            <w:r>
              <w:rPr>
                <w:szCs w:val="18"/>
              </w:rPr>
              <w:t>Preferential</w:t>
            </w:r>
            <w:r w:rsidRPr="001632D6">
              <w:rPr>
                <w:szCs w:val="18"/>
              </w:rPr>
              <w:t xml:space="preserve"> </w:t>
            </w:r>
            <w:r w:rsidRPr="001632D6">
              <w:rPr>
                <w:szCs w:val="18"/>
                <w:lang w:eastAsia="ar-SA"/>
              </w:rPr>
              <w:t xml:space="preserve">use of domestic over imported goods, </w:t>
            </w:r>
            <w:r w:rsidRPr="001632D6">
              <w:rPr>
                <w:rStyle w:val="tlid-translation"/>
                <w:szCs w:val="18"/>
              </w:rPr>
              <w:t>may apply, respectively be subject to assistance, only if they prove that they meet the requirements of Art. 1, para. 2 of Regulation (EU) № 1407/2013.</w:t>
            </w:r>
          </w:p>
        </w:tc>
        <w:tc>
          <w:tcPr>
            <w:tcW w:w="624" w:type="dxa"/>
            <w:vAlign w:val="center"/>
          </w:tcPr>
          <w:p w14:paraId="3685708B" w14:textId="77777777" w:rsidR="00453890" w:rsidRPr="00EF2FF9" w:rsidRDefault="00453890" w:rsidP="00453890">
            <w:pPr>
              <w:tabs>
                <w:tab w:val="left" w:pos="589"/>
              </w:tabs>
              <w:jc w:val="left"/>
              <w:rPr>
                <w:szCs w:val="18"/>
              </w:rPr>
            </w:pPr>
            <w:r w:rsidRPr="00EF2FF9">
              <w:lastRenderedPageBreak/>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624" w:type="dxa"/>
            <w:vAlign w:val="center"/>
          </w:tcPr>
          <w:p w14:paraId="383B5498" w14:textId="77777777" w:rsidR="00453890" w:rsidRPr="00EF2FF9" w:rsidRDefault="00453890" w:rsidP="00453890">
            <w:pPr>
              <w:tabs>
                <w:tab w:val="left" w:pos="589"/>
              </w:tabs>
              <w:jc w:val="left"/>
              <w:rPr>
                <w:szCs w:val="18"/>
              </w:rP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57292BBA" w14:textId="77777777" w:rsidR="00453890" w:rsidRPr="00EF2FF9" w:rsidRDefault="00453890" w:rsidP="00453890">
            <w:pPr>
              <w:tabs>
                <w:tab w:val="left" w:pos="589"/>
              </w:tabs>
              <w:jc w:val="left"/>
              <w:rPr>
                <w:szCs w:val="18"/>
              </w:rP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3119" w:type="dxa"/>
          </w:tcPr>
          <w:p w14:paraId="617F569C" w14:textId="77777777" w:rsidR="00453890" w:rsidRPr="00EF2FF9" w:rsidRDefault="00453890" w:rsidP="00453890">
            <w:pPr>
              <w:jc w:val="left"/>
              <w:rPr>
                <w:szCs w:val="18"/>
              </w:rPr>
            </w:pPr>
            <w:r>
              <w:t xml:space="preserve">Accompanying documents to the Application Form – </w:t>
            </w:r>
          </w:p>
          <w:p w14:paraId="6D2A88EB" w14:textId="77777777" w:rsidR="00453890" w:rsidRDefault="00453890" w:rsidP="00453890">
            <w:pPr>
              <w:pStyle w:val="ListParagraph"/>
              <w:numPr>
                <w:ilvl w:val="0"/>
                <w:numId w:val="24"/>
              </w:numPr>
              <w:ind w:left="176" w:hanging="77"/>
              <w:jc w:val="left"/>
              <w:rPr>
                <w:szCs w:val="18"/>
              </w:rPr>
            </w:pPr>
            <w:r w:rsidRPr="008766BA">
              <w:rPr>
                <w:szCs w:val="18"/>
                <w:lang w:eastAsia="ar-SA"/>
              </w:rPr>
              <w:t xml:space="preserve">Declaration of De minimis and State Aid of the Partner, </w:t>
            </w:r>
          </w:p>
          <w:p w14:paraId="13D38EF1" w14:textId="77777777" w:rsidR="00453890" w:rsidRPr="008766BA" w:rsidRDefault="00453890" w:rsidP="00453890">
            <w:pPr>
              <w:pStyle w:val="ListParagraph"/>
              <w:numPr>
                <w:ilvl w:val="0"/>
                <w:numId w:val="24"/>
              </w:numPr>
              <w:ind w:left="176" w:hanging="77"/>
              <w:jc w:val="left"/>
              <w:rPr>
                <w:szCs w:val="18"/>
              </w:rPr>
            </w:pPr>
            <w:r w:rsidRPr="008766BA">
              <w:rPr>
                <w:szCs w:val="18"/>
                <w:lang w:eastAsia="ar-SA"/>
              </w:rPr>
              <w:t xml:space="preserve">a certificate of economic activity code based on data for the last </w:t>
            </w:r>
            <w:r w:rsidRPr="008766BA">
              <w:rPr>
                <w:szCs w:val="18"/>
                <w:lang w:eastAsia="ar-SA"/>
              </w:rPr>
              <w:lastRenderedPageBreak/>
              <w:t>completed financial year issued by the National Statistical Institute or an equivalent document for foreign Partners for the last completed fiscal yea</w:t>
            </w:r>
            <w:r>
              <w:rPr>
                <w:szCs w:val="18"/>
                <w:lang w:eastAsia="ar-SA"/>
              </w:rPr>
              <w:t>r, unless when the respective data are publicly accessible or known to the PO in line of service.</w:t>
            </w:r>
          </w:p>
        </w:tc>
        <w:tc>
          <w:tcPr>
            <w:tcW w:w="3827" w:type="dxa"/>
            <w:shd w:val="clear" w:color="auto" w:fill="auto"/>
          </w:tcPr>
          <w:p w14:paraId="361F78DC" w14:textId="77777777" w:rsidR="00453890" w:rsidRDefault="00453890" w:rsidP="00453890">
            <w:pPr>
              <w:jc w:val="left"/>
            </w:pPr>
            <w:r w:rsidRPr="004C2B5F">
              <w:lastRenderedPageBreak/>
              <w:t>Non-compliance with the requirement will not lead to rejection of the project proposal, but it will result in costs reduction in the project budget and reducing the number of points.</w:t>
            </w:r>
          </w:p>
          <w:p w14:paraId="706C6A6F" w14:textId="77777777" w:rsidR="00453890" w:rsidRPr="00CF5541" w:rsidRDefault="00453890" w:rsidP="00453890">
            <w:pPr>
              <w:jc w:val="left"/>
            </w:pPr>
            <w:r w:rsidRPr="00CF5541">
              <w:t xml:space="preserve">The project proposal will be corrected ex officio by the Evaluation Committee, </w:t>
            </w:r>
            <w:r w:rsidRPr="00CF5541">
              <w:lastRenderedPageBreak/>
              <w:t>excluding the participation of the Partner.</w:t>
            </w:r>
          </w:p>
        </w:tc>
      </w:tr>
      <w:tr w:rsidR="00453890" w:rsidRPr="00EF2FF9" w14:paraId="484A5DD5" w14:textId="77777777" w:rsidTr="00A53DC0">
        <w:trPr>
          <w:trHeight w:val="550"/>
        </w:trPr>
        <w:tc>
          <w:tcPr>
            <w:tcW w:w="5813" w:type="dxa"/>
            <w:shd w:val="clear" w:color="auto" w:fill="auto"/>
          </w:tcPr>
          <w:p w14:paraId="3CFF4712" w14:textId="77777777" w:rsidR="00453890" w:rsidRPr="00EF2FF9" w:rsidRDefault="00453890" w:rsidP="00453890">
            <w:pPr>
              <w:numPr>
                <w:ilvl w:val="0"/>
                <w:numId w:val="8"/>
              </w:numPr>
              <w:ind w:left="318" w:hanging="318"/>
              <w:jc w:val="left"/>
              <w:rPr>
                <w:szCs w:val="18"/>
              </w:rPr>
            </w:pPr>
            <w:r>
              <w:lastRenderedPageBreak/>
              <w:t xml:space="preserve">The Partner(s) does(do) not fall in any of the conditions listed in 9.2 of the Guidelines for Application. </w:t>
            </w:r>
          </w:p>
        </w:tc>
        <w:tc>
          <w:tcPr>
            <w:tcW w:w="624" w:type="dxa"/>
            <w:vAlign w:val="center"/>
          </w:tcPr>
          <w:p w14:paraId="2856561B" w14:textId="77777777" w:rsidR="00453890" w:rsidRPr="00EF2FF9" w:rsidRDefault="00453890" w:rsidP="0045389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1332181D"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03D3BCE6" w14:textId="77777777" w:rsidR="00453890" w:rsidRPr="00EF2FF9" w:rsidRDefault="00453890" w:rsidP="00453890">
            <w:pPr>
              <w:jc w:val="center"/>
            </w:pPr>
            <w:r w:rsidRPr="00EF2FF9">
              <w:fldChar w:fldCharType="begin">
                <w:ffData>
                  <w:name w:val="Check3"/>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3119" w:type="dxa"/>
          </w:tcPr>
          <w:p w14:paraId="6D02650C" w14:textId="77777777" w:rsidR="00453890" w:rsidRDefault="00453890" w:rsidP="00453890">
            <w:pPr>
              <w:jc w:val="left"/>
            </w:pPr>
            <w:r>
              <w:t xml:space="preserve">Accompanying Documents to the Application Form -  Declaration of </w:t>
            </w:r>
            <w:r w:rsidRPr="002F7B61">
              <w:t>lack of grounds for ineligibility of the Partner</w:t>
            </w:r>
            <w:r>
              <w:t xml:space="preserve"> under item 9.2 of the Guidelines for Application – Appendix L.</w:t>
            </w:r>
          </w:p>
        </w:tc>
        <w:tc>
          <w:tcPr>
            <w:tcW w:w="3827" w:type="dxa"/>
            <w:shd w:val="clear" w:color="auto" w:fill="auto"/>
          </w:tcPr>
          <w:p w14:paraId="0FEB5E9F" w14:textId="77777777" w:rsidR="00453890" w:rsidRDefault="00453890" w:rsidP="00453890">
            <w:pPr>
              <w:jc w:val="left"/>
            </w:pPr>
            <w:r w:rsidRPr="001367D2">
              <w:t>Non-compliance with the requirement will not lead to rejection of the project proposal, but it will result in costs reduction in the project budget and reducing the number of points.</w:t>
            </w:r>
          </w:p>
          <w:p w14:paraId="5399A48B" w14:textId="77777777" w:rsidR="00453890" w:rsidRPr="00CF5541" w:rsidRDefault="00453890" w:rsidP="00453890">
            <w:pPr>
              <w:jc w:val="left"/>
              <w:rPr>
                <w:szCs w:val="18"/>
              </w:rPr>
            </w:pPr>
            <w:r w:rsidRPr="00CF5541">
              <w:t xml:space="preserve">The project proposal will be corrected ex officio by the Evaluation Committee, </w:t>
            </w:r>
            <w:r w:rsidRPr="00CF5541">
              <w:lastRenderedPageBreak/>
              <w:t>excluding the participation of the Partner.</w:t>
            </w:r>
          </w:p>
        </w:tc>
      </w:tr>
      <w:tr w:rsidR="00453890" w:rsidRPr="00EF2FF9" w14:paraId="3EF90F3D" w14:textId="77777777" w:rsidTr="00634B1A">
        <w:tc>
          <w:tcPr>
            <w:tcW w:w="5813" w:type="dxa"/>
            <w:shd w:val="clear" w:color="auto" w:fill="auto"/>
          </w:tcPr>
          <w:p w14:paraId="67FE9F73" w14:textId="77777777" w:rsidR="00453890" w:rsidRPr="00EF2FF9" w:rsidRDefault="00453890" w:rsidP="00453890">
            <w:pPr>
              <w:numPr>
                <w:ilvl w:val="0"/>
                <w:numId w:val="8"/>
              </w:numPr>
              <w:ind w:left="318" w:hanging="318"/>
              <w:jc w:val="left"/>
              <w:rPr>
                <w:szCs w:val="18"/>
              </w:rPr>
            </w:pPr>
            <w:r>
              <w:lastRenderedPageBreak/>
              <w:t>The purpose(s) of the Project is(are) eligible and is(are) in compliance with the purposes of this procedure.</w:t>
            </w:r>
          </w:p>
        </w:tc>
        <w:tc>
          <w:tcPr>
            <w:tcW w:w="624" w:type="dxa"/>
            <w:vAlign w:val="center"/>
          </w:tcPr>
          <w:p w14:paraId="2E37EE46" w14:textId="77777777" w:rsidR="00453890" w:rsidRPr="00EF2FF9" w:rsidRDefault="00453890" w:rsidP="0045389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32BCB1B2"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0BF9D155" w14:textId="77777777" w:rsidR="00453890" w:rsidRPr="00EF2FF9" w:rsidRDefault="00453890" w:rsidP="00453890">
            <w:pPr>
              <w:jc w:val="center"/>
            </w:pPr>
          </w:p>
        </w:tc>
        <w:tc>
          <w:tcPr>
            <w:tcW w:w="3119" w:type="dxa"/>
          </w:tcPr>
          <w:p w14:paraId="09E0714A" w14:textId="77777777" w:rsidR="00453890" w:rsidRDefault="00453890" w:rsidP="00453890">
            <w:pPr>
              <w:jc w:val="left"/>
            </w:pPr>
            <w:r>
              <w:t>Application Form</w:t>
            </w:r>
          </w:p>
        </w:tc>
        <w:tc>
          <w:tcPr>
            <w:tcW w:w="3827" w:type="dxa"/>
            <w:shd w:val="clear" w:color="auto" w:fill="auto"/>
          </w:tcPr>
          <w:p w14:paraId="0266DB55" w14:textId="77777777" w:rsidR="00453890" w:rsidRPr="00EF2FF9" w:rsidRDefault="00453890" w:rsidP="00453890">
            <w:pPr>
              <w:jc w:val="left"/>
              <w:rPr>
                <w:szCs w:val="18"/>
              </w:rPr>
            </w:pPr>
            <w:r>
              <w:t>In case of non-compliance, the project proposal is rejected.</w:t>
            </w:r>
          </w:p>
        </w:tc>
      </w:tr>
      <w:tr w:rsidR="00453890" w:rsidRPr="00EF2FF9" w14:paraId="1747A4D9" w14:textId="77777777" w:rsidTr="00634B1A">
        <w:tc>
          <w:tcPr>
            <w:tcW w:w="5813" w:type="dxa"/>
            <w:shd w:val="clear" w:color="auto" w:fill="auto"/>
          </w:tcPr>
          <w:p w14:paraId="73CA7C50" w14:textId="77777777" w:rsidR="00453890" w:rsidRPr="00EF2FF9" w:rsidRDefault="00453890" w:rsidP="00453890">
            <w:pPr>
              <w:numPr>
                <w:ilvl w:val="0"/>
                <w:numId w:val="8"/>
              </w:numPr>
              <w:ind w:left="318" w:hanging="318"/>
              <w:jc w:val="left"/>
              <w:rPr>
                <w:szCs w:val="18"/>
              </w:rPr>
            </w:pPr>
            <w:r>
              <w:t>The project proposal meets the requirements for the activities to be carried out on the territory of Bulgaria and in a donor country (if applicable).</w:t>
            </w:r>
          </w:p>
        </w:tc>
        <w:tc>
          <w:tcPr>
            <w:tcW w:w="624" w:type="dxa"/>
            <w:vAlign w:val="center"/>
          </w:tcPr>
          <w:p w14:paraId="3A100226" w14:textId="77777777" w:rsidR="00453890" w:rsidRPr="00EF2FF9" w:rsidRDefault="00453890" w:rsidP="0045389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132F33AA"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14DDBBA8" w14:textId="77777777" w:rsidR="00453890" w:rsidRPr="00EF2FF9" w:rsidRDefault="00453890" w:rsidP="00453890">
            <w:pPr>
              <w:jc w:val="center"/>
            </w:pPr>
          </w:p>
        </w:tc>
        <w:tc>
          <w:tcPr>
            <w:tcW w:w="3119" w:type="dxa"/>
          </w:tcPr>
          <w:p w14:paraId="1974C6AB" w14:textId="77777777" w:rsidR="00453890" w:rsidRDefault="00453890" w:rsidP="00453890">
            <w:pPr>
              <w:jc w:val="left"/>
            </w:pPr>
            <w:r>
              <w:t>Application Form</w:t>
            </w:r>
          </w:p>
        </w:tc>
        <w:tc>
          <w:tcPr>
            <w:tcW w:w="3827" w:type="dxa"/>
            <w:shd w:val="clear" w:color="auto" w:fill="auto"/>
          </w:tcPr>
          <w:p w14:paraId="2FF64F29" w14:textId="77777777" w:rsidR="00453890" w:rsidRPr="00EF2FF9" w:rsidRDefault="00453890" w:rsidP="00453890">
            <w:pPr>
              <w:jc w:val="left"/>
              <w:rPr>
                <w:szCs w:val="18"/>
              </w:rPr>
            </w:pPr>
            <w:r>
              <w:t>In case of non-compliance, the project proposal is rejected.</w:t>
            </w:r>
          </w:p>
        </w:tc>
      </w:tr>
      <w:tr w:rsidR="00453890" w:rsidRPr="00EF2FF9" w14:paraId="6E229720" w14:textId="77777777" w:rsidTr="00634B1A">
        <w:tc>
          <w:tcPr>
            <w:tcW w:w="5813" w:type="dxa"/>
            <w:shd w:val="clear" w:color="auto" w:fill="auto"/>
          </w:tcPr>
          <w:p w14:paraId="328BE137" w14:textId="77777777" w:rsidR="00453890" w:rsidRPr="00EB754F" w:rsidRDefault="00453890" w:rsidP="00453890">
            <w:pPr>
              <w:numPr>
                <w:ilvl w:val="0"/>
                <w:numId w:val="8"/>
              </w:numPr>
              <w:ind w:left="318" w:hanging="318"/>
              <w:jc w:val="left"/>
            </w:pPr>
            <w:r w:rsidRPr="00EB754F">
              <w:t xml:space="preserve">The project includes activities related to the implementation of energy efficiency measures in buildings, which measures will achieve the improvement of the energy performance of buildings and their transformation into buildings with near to zero consumption. </w:t>
            </w:r>
          </w:p>
        </w:tc>
        <w:tc>
          <w:tcPr>
            <w:tcW w:w="624" w:type="dxa"/>
            <w:vAlign w:val="center"/>
          </w:tcPr>
          <w:p w14:paraId="3B4BC04A" w14:textId="77777777" w:rsidR="00453890" w:rsidRPr="00EF2FF9" w:rsidRDefault="00453890" w:rsidP="00453890">
            <w:pPr>
              <w:ind w:left="318" w:hanging="284"/>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641CB165"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3BCE59B7" w14:textId="77777777" w:rsidR="00453890" w:rsidRPr="001E6815" w:rsidRDefault="00453890" w:rsidP="00453890">
            <w:pPr>
              <w:jc w:val="center"/>
              <w:rPr>
                <w:u w:val="single"/>
              </w:rPr>
            </w:pPr>
          </w:p>
        </w:tc>
        <w:tc>
          <w:tcPr>
            <w:tcW w:w="3119" w:type="dxa"/>
          </w:tcPr>
          <w:p w14:paraId="76549C24" w14:textId="77777777" w:rsidR="00453890" w:rsidRPr="00EB754F" w:rsidRDefault="00453890" w:rsidP="00453890">
            <w:pPr>
              <w:jc w:val="left"/>
            </w:pPr>
            <w:r w:rsidRPr="00EB754F">
              <w:t xml:space="preserve">Application Form, Investment Project (Technical or Detailed Design). </w:t>
            </w:r>
          </w:p>
        </w:tc>
        <w:tc>
          <w:tcPr>
            <w:tcW w:w="3827" w:type="dxa"/>
            <w:shd w:val="clear" w:color="auto" w:fill="auto"/>
          </w:tcPr>
          <w:p w14:paraId="26F7090A" w14:textId="77777777" w:rsidR="00453890" w:rsidRPr="00EB754F" w:rsidRDefault="00453890" w:rsidP="00453890">
            <w:pPr>
              <w:jc w:val="left"/>
              <w:rPr>
                <w:szCs w:val="18"/>
              </w:rPr>
            </w:pPr>
            <w:r w:rsidRPr="00EB754F">
              <w:t>In case of non-compliance, the project proposal is rejected.</w:t>
            </w:r>
          </w:p>
        </w:tc>
      </w:tr>
      <w:tr w:rsidR="00453890" w:rsidRPr="00EF2FF9" w14:paraId="732E51F1" w14:textId="77777777" w:rsidTr="00634B1A">
        <w:tc>
          <w:tcPr>
            <w:tcW w:w="5813" w:type="dxa"/>
            <w:shd w:val="clear" w:color="auto" w:fill="auto"/>
          </w:tcPr>
          <w:p w14:paraId="400CA64E" w14:textId="77777777" w:rsidR="00453890" w:rsidRPr="00EB754F" w:rsidRDefault="00453890" w:rsidP="00453890">
            <w:pPr>
              <w:numPr>
                <w:ilvl w:val="0"/>
                <w:numId w:val="8"/>
              </w:numPr>
              <w:ind w:left="318" w:hanging="318"/>
              <w:jc w:val="left"/>
              <w:rPr>
                <w:szCs w:val="18"/>
              </w:rPr>
            </w:pPr>
            <w:r w:rsidRPr="00EB754F">
              <w:t xml:space="preserve"> The project proposal stipulates that not less than 55 per cent of the consumed energy for heating, cooling, ventilation, domestic hot water and lighting shall be energy from renewable recourses, which shall be produced by a facility in the building or nearby the building. </w:t>
            </w:r>
          </w:p>
        </w:tc>
        <w:tc>
          <w:tcPr>
            <w:tcW w:w="624" w:type="dxa"/>
            <w:vAlign w:val="center"/>
          </w:tcPr>
          <w:p w14:paraId="4054C598" w14:textId="77777777" w:rsidR="00453890" w:rsidRPr="00EF2FF9" w:rsidRDefault="00453890" w:rsidP="0045389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0F2D2818"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5267EC52" w14:textId="77777777" w:rsidR="00453890" w:rsidRPr="00EF2FF9" w:rsidRDefault="00453890" w:rsidP="00453890">
            <w:pPr>
              <w:jc w:val="center"/>
            </w:pPr>
          </w:p>
        </w:tc>
        <w:tc>
          <w:tcPr>
            <w:tcW w:w="3119" w:type="dxa"/>
          </w:tcPr>
          <w:p w14:paraId="77E1EA31" w14:textId="547F36F4" w:rsidR="00453890" w:rsidRPr="00EB754F" w:rsidRDefault="00453890" w:rsidP="00453890">
            <w:pPr>
              <w:jc w:val="left"/>
            </w:pPr>
            <w:r w:rsidRPr="00EB754F">
              <w:t xml:space="preserve">Application Form, Accompanying documents: Energy Audit Report (s), Investment project (technical or detailed design). </w:t>
            </w:r>
          </w:p>
        </w:tc>
        <w:tc>
          <w:tcPr>
            <w:tcW w:w="3827" w:type="dxa"/>
            <w:shd w:val="clear" w:color="auto" w:fill="auto"/>
          </w:tcPr>
          <w:p w14:paraId="30E242ED" w14:textId="77777777" w:rsidR="00453890" w:rsidRPr="00EF2FF9" w:rsidRDefault="00453890" w:rsidP="00453890">
            <w:pPr>
              <w:jc w:val="left"/>
              <w:rPr>
                <w:szCs w:val="18"/>
              </w:rPr>
            </w:pPr>
            <w:r>
              <w:t>In case of non-compliance, the project proposal is rejected.</w:t>
            </w:r>
          </w:p>
        </w:tc>
      </w:tr>
      <w:tr w:rsidR="00453890" w:rsidRPr="00EF2FF9" w14:paraId="17B26A5D" w14:textId="77777777" w:rsidTr="00634B1A">
        <w:tc>
          <w:tcPr>
            <w:tcW w:w="5813" w:type="dxa"/>
            <w:shd w:val="clear" w:color="auto" w:fill="auto"/>
          </w:tcPr>
          <w:p w14:paraId="530A6E34" w14:textId="27EEE180" w:rsidR="00453890" w:rsidRPr="00FD6309" w:rsidRDefault="00453890" w:rsidP="00453890">
            <w:pPr>
              <w:numPr>
                <w:ilvl w:val="0"/>
                <w:numId w:val="8"/>
              </w:numPr>
              <w:ind w:left="318" w:hanging="318"/>
              <w:jc w:val="left"/>
              <w:rPr>
                <w:szCs w:val="18"/>
              </w:rPr>
            </w:pPr>
            <w:r>
              <w:t xml:space="preserve"> </w:t>
            </w:r>
            <w:r w:rsidRPr="00FD6309">
              <w:t xml:space="preserve">The energy-saving measures applied for under this procedure </w:t>
            </w:r>
            <w:r>
              <w:t>shall be recommended by an Energy Audit</w:t>
            </w:r>
            <w:r w:rsidRPr="00FD6309">
              <w:t xml:space="preserve"> Report. </w:t>
            </w:r>
          </w:p>
        </w:tc>
        <w:tc>
          <w:tcPr>
            <w:tcW w:w="624" w:type="dxa"/>
            <w:vAlign w:val="center"/>
          </w:tcPr>
          <w:p w14:paraId="5232B135" w14:textId="77777777" w:rsidR="00453890" w:rsidRPr="00EF2FF9" w:rsidRDefault="00453890" w:rsidP="0045389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7DC522CE"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0ED52FE6" w14:textId="77777777" w:rsidR="00453890" w:rsidRPr="00EF2FF9" w:rsidRDefault="00453890" w:rsidP="00453890">
            <w:pPr>
              <w:jc w:val="center"/>
            </w:pPr>
          </w:p>
        </w:tc>
        <w:tc>
          <w:tcPr>
            <w:tcW w:w="3119" w:type="dxa"/>
          </w:tcPr>
          <w:p w14:paraId="239B5629" w14:textId="77777777" w:rsidR="00453890" w:rsidRDefault="00453890" w:rsidP="00453890">
            <w:pPr>
              <w:jc w:val="left"/>
            </w:pPr>
            <w:r>
              <w:t>Application Form, Accompanying Audit</w:t>
            </w:r>
            <w:r w:rsidRPr="00FD6309">
              <w:t xml:space="preserve"> Report</w:t>
            </w:r>
          </w:p>
          <w:p w14:paraId="194520F0" w14:textId="77777777" w:rsidR="00453890" w:rsidRDefault="00453890" w:rsidP="00453890">
            <w:pPr>
              <w:jc w:val="left"/>
            </w:pPr>
          </w:p>
        </w:tc>
        <w:tc>
          <w:tcPr>
            <w:tcW w:w="3827" w:type="dxa"/>
            <w:shd w:val="clear" w:color="auto" w:fill="auto"/>
          </w:tcPr>
          <w:p w14:paraId="0C0D59F4" w14:textId="77777777" w:rsidR="00453890" w:rsidRPr="003B5138" w:rsidRDefault="00453890" w:rsidP="00453890">
            <w:pPr>
              <w:jc w:val="left"/>
              <w:rPr>
                <w:szCs w:val="18"/>
              </w:rPr>
            </w:pPr>
            <w:r w:rsidRPr="003B5138">
              <w:rPr>
                <w:szCs w:val="18"/>
              </w:rPr>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w:t>
            </w:r>
            <w:r>
              <w:rPr>
                <w:szCs w:val="18"/>
              </w:rPr>
              <w:lastRenderedPageBreak/>
              <w:t xml:space="preserve">the Applicant to provide the </w:t>
            </w:r>
            <w:r w:rsidRPr="003B5138">
              <w:rPr>
                <w:szCs w:val="18"/>
              </w:rPr>
              <w:t>document</w:t>
            </w:r>
            <w:r>
              <w:rPr>
                <w:szCs w:val="18"/>
              </w:rPr>
              <w:t xml:space="preserve"> </w:t>
            </w:r>
            <w:r w:rsidRPr="003B5138">
              <w:rPr>
                <w:szCs w:val="18"/>
              </w:rPr>
              <w:t>or to eliminate the identified irregularities.</w:t>
            </w:r>
          </w:p>
          <w:p w14:paraId="7740930B" w14:textId="77777777" w:rsidR="00453890" w:rsidRPr="003B5138" w:rsidRDefault="00453890" w:rsidP="00453890">
            <w:pPr>
              <w:jc w:val="left"/>
              <w:rPr>
                <w:szCs w:val="18"/>
              </w:rPr>
            </w:pPr>
            <w:r w:rsidRPr="003B5138">
              <w:rPr>
                <w:szCs w:val="18"/>
              </w:rPr>
              <w:t>This is done only once and within the period set by the Evaluation Committee.</w:t>
            </w:r>
          </w:p>
          <w:p w14:paraId="0356100D" w14:textId="77777777" w:rsidR="00453890" w:rsidRPr="00EF2FF9" w:rsidRDefault="00453890" w:rsidP="00453890">
            <w:pPr>
              <w:jc w:val="left"/>
              <w:rPr>
                <w:szCs w:val="18"/>
              </w:rPr>
            </w:pPr>
            <w:r w:rsidRPr="003B5138">
              <w:rPr>
                <w:szCs w:val="18"/>
              </w:rPr>
              <w:t>Failure to comply with the requirements of the Evaluation Committee gives grounds for rejection of the project proposal.</w:t>
            </w:r>
          </w:p>
        </w:tc>
      </w:tr>
      <w:tr w:rsidR="00453890" w:rsidRPr="00EF2FF9" w14:paraId="2F7391C0" w14:textId="77777777" w:rsidTr="00634B1A">
        <w:tc>
          <w:tcPr>
            <w:tcW w:w="5813" w:type="dxa"/>
            <w:shd w:val="clear" w:color="auto" w:fill="auto"/>
          </w:tcPr>
          <w:p w14:paraId="32A728A2" w14:textId="3B9EB373" w:rsidR="00453890" w:rsidRPr="00C10B37" w:rsidRDefault="00453890" w:rsidP="00491182">
            <w:pPr>
              <w:numPr>
                <w:ilvl w:val="0"/>
                <w:numId w:val="8"/>
              </w:numPr>
              <w:ind w:left="318" w:hanging="318"/>
              <w:jc w:val="left"/>
            </w:pPr>
            <w:r w:rsidRPr="00C10B37">
              <w:lastRenderedPageBreak/>
              <w:t>The Applicant has submitted investment project (s) (technical or detailed design), which</w:t>
            </w:r>
            <w:r w:rsidRPr="00C10B37">
              <w:rPr>
                <w:lang w:val="en-US"/>
              </w:rPr>
              <w:t>,</w:t>
            </w:r>
            <w:r w:rsidRPr="00C10B37">
              <w:t xml:space="preserve"> (where applicable) is / are agreed and approved according to the requirements of the Spatial Development Act or has submitted a statement from the respective competent authority, when according to the Spatial Development Act the investment project is not subject to approval. </w:t>
            </w:r>
          </w:p>
          <w:p w14:paraId="51CEA731" w14:textId="77777777" w:rsidR="00453890" w:rsidRPr="00C10B37" w:rsidRDefault="00453890" w:rsidP="00453890">
            <w:pPr>
              <w:jc w:val="left"/>
              <w:rPr>
                <w:u w:val="single"/>
              </w:rPr>
            </w:pPr>
          </w:p>
          <w:p w14:paraId="7FF0E28E" w14:textId="77777777" w:rsidR="00453890" w:rsidRPr="00C10B37" w:rsidRDefault="00453890" w:rsidP="00453890">
            <w:pPr>
              <w:jc w:val="left"/>
            </w:pPr>
          </w:p>
        </w:tc>
        <w:tc>
          <w:tcPr>
            <w:tcW w:w="624" w:type="dxa"/>
            <w:vAlign w:val="center"/>
          </w:tcPr>
          <w:p w14:paraId="57306708" w14:textId="77777777" w:rsidR="00453890" w:rsidRPr="00C10B37" w:rsidRDefault="00453890" w:rsidP="00453890">
            <w:pPr>
              <w:jc w:val="center"/>
              <w:rPr>
                <w:sz w:val="16"/>
                <w:szCs w:val="18"/>
              </w:rPr>
            </w:pPr>
            <w:r w:rsidRPr="00C10B37">
              <w:rPr>
                <w:sz w:val="16"/>
                <w:szCs w:val="18"/>
              </w:rPr>
              <w:fldChar w:fldCharType="begin">
                <w:ffData>
                  <w:name w:val="Check1"/>
                  <w:enabled/>
                  <w:calcOnExit w:val="0"/>
                  <w:checkBox>
                    <w:size w:val="24"/>
                    <w:default w:val="0"/>
                  </w:checkBox>
                </w:ffData>
              </w:fldChar>
            </w:r>
            <w:r w:rsidRPr="00C10B37">
              <w:rPr>
                <w:sz w:val="16"/>
                <w:szCs w:val="18"/>
              </w:rPr>
              <w:instrText xml:space="preserve"> FORMCHECKBOX </w:instrText>
            </w:r>
            <w:r w:rsidR="00520622">
              <w:rPr>
                <w:sz w:val="16"/>
                <w:szCs w:val="18"/>
              </w:rPr>
            </w:r>
            <w:r w:rsidR="00520622">
              <w:rPr>
                <w:sz w:val="16"/>
                <w:szCs w:val="18"/>
              </w:rPr>
              <w:fldChar w:fldCharType="separate"/>
            </w:r>
            <w:r w:rsidRPr="00C10B37">
              <w:rPr>
                <w:sz w:val="16"/>
                <w:szCs w:val="18"/>
              </w:rPr>
              <w:fldChar w:fldCharType="end"/>
            </w:r>
          </w:p>
        </w:tc>
        <w:tc>
          <w:tcPr>
            <w:tcW w:w="624" w:type="dxa"/>
            <w:vAlign w:val="center"/>
          </w:tcPr>
          <w:p w14:paraId="76ED8B13" w14:textId="77777777" w:rsidR="00453890" w:rsidRPr="00C10B37" w:rsidRDefault="00453890" w:rsidP="00453890">
            <w:pPr>
              <w:jc w:val="center"/>
            </w:pPr>
            <w:r w:rsidRPr="00C10B37">
              <w:fldChar w:fldCharType="begin">
                <w:ffData>
                  <w:name w:val="Check2"/>
                  <w:enabled/>
                  <w:calcOnExit w:val="0"/>
                  <w:checkBox>
                    <w:size w:val="24"/>
                    <w:default w:val="0"/>
                  </w:checkBox>
                </w:ffData>
              </w:fldChar>
            </w:r>
            <w:r w:rsidRPr="00C10B37">
              <w:instrText xml:space="preserve"> FORMCHECKBOX </w:instrText>
            </w:r>
            <w:r w:rsidR="00520622">
              <w:fldChar w:fldCharType="separate"/>
            </w:r>
            <w:r w:rsidRPr="00C10B37">
              <w:fldChar w:fldCharType="end"/>
            </w:r>
          </w:p>
        </w:tc>
        <w:tc>
          <w:tcPr>
            <w:tcW w:w="594" w:type="dxa"/>
            <w:vAlign w:val="center"/>
          </w:tcPr>
          <w:p w14:paraId="11FD4AB2" w14:textId="77777777" w:rsidR="00453890" w:rsidRPr="00C10B37" w:rsidRDefault="00453890" w:rsidP="00453890">
            <w:pPr>
              <w:jc w:val="center"/>
              <w:rPr>
                <w:u w:val="single"/>
              </w:rPr>
            </w:pPr>
          </w:p>
        </w:tc>
        <w:tc>
          <w:tcPr>
            <w:tcW w:w="3119" w:type="dxa"/>
          </w:tcPr>
          <w:p w14:paraId="3D274CA1" w14:textId="77777777" w:rsidR="00453890" w:rsidRPr="00C10B37" w:rsidRDefault="00453890" w:rsidP="00453890">
            <w:pPr>
              <w:jc w:val="left"/>
              <w:rPr>
                <w:lang w:val="en-US"/>
              </w:rPr>
            </w:pPr>
            <w:r w:rsidRPr="00C10B37">
              <w:t xml:space="preserve">Application form, accompanying documents, investment project (s) (technical or detailed design). In case the investment project is not subject to approval according to the Spatial Development Act, a statement should be submitted by the respective competent authority. </w:t>
            </w:r>
          </w:p>
        </w:tc>
        <w:tc>
          <w:tcPr>
            <w:tcW w:w="3827" w:type="dxa"/>
            <w:shd w:val="clear" w:color="auto" w:fill="auto"/>
          </w:tcPr>
          <w:p w14:paraId="27B39EA5" w14:textId="77777777" w:rsidR="00453890" w:rsidRPr="00C10B37" w:rsidRDefault="00453890" w:rsidP="00453890">
            <w:pPr>
              <w:jc w:val="left"/>
              <w:rPr>
                <w:szCs w:val="18"/>
              </w:rPr>
            </w:pPr>
            <w:r w:rsidRPr="00C10B37">
              <w:rPr>
                <w:szCs w:val="18"/>
              </w:rPr>
              <w:t>In case of a missing document or some irregularities found, the Evaluation Committee will require from the Applicant to provide the document or to eliminate the identified irregularities.</w:t>
            </w:r>
          </w:p>
          <w:p w14:paraId="30D9F7D5" w14:textId="77777777" w:rsidR="00453890" w:rsidRPr="00C10B37" w:rsidRDefault="00453890" w:rsidP="00453890">
            <w:pPr>
              <w:jc w:val="left"/>
              <w:rPr>
                <w:szCs w:val="18"/>
              </w:rPr>
            </w:pPr>
            <w:r w:rsidRPr="00C10B37">
              <w:rPr>
                <w:szCs w:val="18"/>
              </w:rPr>
              <w:t>This is done only once and within the period set by the Evaluation Committee.</w:t>
            </w:r>
          </w:p>
          <w:p w14:paraId="350582B1" w14:textId="77777777" w:rsidR="00453890" w:rsidRPr="00C10B37" w:rsidRDefault="00453890" w:rsidP="00453890">
            <w:pPr>
              <w:jc w:val="left"/>
              <w:rPr>
                <w:szCs w:val="18"/>
              </w:rPr>
            </w:pPr>
            <w:r w:rsidRPr="00C10B37">
              <w:rPr>
                <w:szCs w:val="18"/>
              </w:rPr>
              <w:t>Failure to comply with the requirements of the Evaluation Committee gives grounds for rejection of the project proposal.</w:t>
            </w:r>
          </w:p>
        </w:tc>
      </w:tr>
      <w:tr w:rsidR="00453890" w:rsidRPr="00EF2FF9" w14:paraId="068D432B" w14:textId="77777777" w:rsidTr="00634B1A">
        <w:tc>
          <w:tcPr>
            <w:tcW w:w="5813" w:type="dxa"/>
            <w:shd w:val="clear" w:color="auto" w:fill="auto"/>
          </w:tcPr>
          <w:p w14:paraId="7FAB373B" w14:textId="77777777" w:rsidR="00453890" w:rsidRPr="00454673" w:rsidRDefault="00453890" w:rsidP="00464BB5">
            <w:pPr>
              <w:numPr>
                <w:ilvl w:val="0"/>
                <w:numId w:val="8"/>
              </w:numPr>
              <w:ind w:left="318" w:hanging="318"/>
              <w:jc w:val="left"/>
              <w:rPr>
                <w:szCs w:val="18"/>
              </w:rPr>
            </w:pPr>
            <w:r w:rsidRPr="001D5CCF">
              <w:lastRenderedPageBreak/>
              <w:t xml:space="preserve">The Applicant has submitted a Description of all required documents, which are issued as a result of administrative, conciliation and contractual procedures according to the applicable </w:t>
            </w:r>
            <w:r w:rsidRPr="00454673">
              <w:rPr>
                <w:lang w:val="en-US"/>
              </w:rPr>
              <w:t xml:space="preserve">legislation. </w:t>
            </w:r>
          </w:p>
        </w:tc>
        <w:tc>
          <w:tcPr>
            <w:tcW w:w="624" w:type="dxa"/>
            <w:vAlign w:val="center"/>
          </w:tcPr>
          <w:p w14:paraId="6672D362" w14:textId="77777777" w:rsidR="00453890" w:rsidRPr="00EF2FF9" w:rsidRDefault="00453890" w:rsidP="0045389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5E2447AB"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30DE48A2" w14:textId="77777777" w:rsidR="00453890" w:rsidRPr="00EF2FF9" w:rsidRDefault="00453890" w:rsidP="00453890">
            <w:pPr>
              <w:jc w:val="center"/>
            </w:pPr>
          </w:p>
        </w:tc>
        <w:tc>
          <w:tcPr>
            <w:tcW w:w="3119" w:type="dxa"/>
          </w:tcPr>
          <w:p w14:paraId="5A953CB3" w14:textId="77777777" w:rsidR="00453890" w:rsidRPr="00C22268" w:rsidRDefault="00453890" w:rsidP="00453890">
            <w:pPr>
              <w:jc w:val="left"/>
            </w:pPr>
            <w:r w:rsidRPr="00C22268">
              <w:t xml:space="preserve">Accompanying document: Description of all required documents which are issued as a result of administrative, conciliation and contractual procedures according to the applicable </w:t>
            </w:r>
            <w:r w:rsidRPr="00C22268">
              <w:rPr>
                <w:lang w:val="en-US"/>
              </w:rPr>
              <w:t>legislation.</w:t>
            </w:r>
          </w:p>
        </w:tc>
        <w:tc>
          <w:tcPr>
            <w:tcW w:w="3827" w:type="dxa"/>
            <w:shd w:val="clear" w:color="auto" w:fill="auto"/>
          </w:tcPr>
          <w:p w14:paraId="2A4694AB" w14:textId="77777777" w:rsidR="00453890" w:rsidRPr="0000216F" w:rsidRDefault="00453890" w:rsidP="00453890">
            <w:pPr>
              <w:jc w:val="left"/>
            </w:pPr>
            <w:r w:rsidRPr="0000216F">
              <w:t xml:space="preserve">In case missing of the Description is established or it does not comply with the applicable legislation, the Evaluation Committee will require the Applicant to submit the Description or to eliminate the identified discrepancies. </w:t>
            </w:r>
          </w:p>
          <w:p w14:paraId="70C21E56" w14:textId="77777777" w:rsidR="00453890" w:rsidRPr="0000216F" w:rsidRDefault="00453890" w:rsidP="00453890">
            <w:pPr>
              <w:jc w:val="left"/>
            </w:pPr>
            <w:r w:rsidRPr="0000216F">
              <w:t>This is done only once and within the period set by the Evaluation Committee.</w:t>
            </w:r>
          </w:p>
          <w:p w14:paraId="6212CE9D" w14:textId="77777777" w:rsidR="00453890" w:rsidRPr="00491854" w:rsidRDefault="00453890" w:rsidP="00453890">
            <w:pPr>
              <w:jc w:val="left"/>
            </w:pPr>
            <w:r w:rsidRPr="00C10B37">
              <w:rPr>
                <w:szCs w:val="18"/>
              </w:rPr>
              <w:t>Failure to comply with the requirements of the Evaluation Committee gives grounds for rejection of the project proposal.</w:t>
            </w:r>
          </w:p>
        </w:tc>
      </w:tr>
      <w:tr w:rsidR="00453890" w:rsidRPr="00EF2FF9" w14:paraId="112DBE0C" w14:textId="77777777" w:rsidTr="00634B1A">
        <w:tc>
          <w:tcPr>
            <w:tcW w:w="5813" w:type="dxa"/>
            <w:shd w:val="clear" w:color="auto" w:fill="auto"/>
          </w:tcPr>
          <w:p w14:paraId="74566BD6" w14:textId="77777777" w:rsidR="00453890" w:rsidRPr="0000216F" w:rsidRDefault="00453890" w:rsidP="00464BB5">
            <w:pPr>
              <w:numPr>
                <w:ilvl w:val="0"/>
                <w:numId w:val="8"/>
              </w:numPr>
              <w:ind w:left="318" w:hanging="318"/>
              <w:jc w:val="left"/>
              <w:rPr>
                <w:szCs w:val="18"/>
              </w:rPr>
            </w:pPr>
            <w:r w:rsidRPr="0000216F">
              <w:t xml:space="preserve">The Applicant has submitted all documents issued as a result of administrative, conciliation and contractual procedures (if required by the applicable </w:t>
            </w:r>
            <w:r>
              <w:t>legislation</w:t>
            </w:r>
            <w:r w:rsidRPr="0000216F">
              <w:t xml:space="preserve">). </w:t>
            </w:r>
          </w:p>
        </w:tc>
        <w:tc>
          <w:tcPr>
            <w:tcW w:w="624" w:type="dxa"/>
            <w:vAlign w:val="center"/>
          </w:tcPr>
          <w:p w14:paraId="3273D8D2" w14:textId="77777777" w:rsidR="00453890" w:rsidRPr="00EF2FF9" w:rsidRDefault="00453890" w:rsidP="0045389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2151AF4E"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55BF13F5" w14:textId="77777777" w:rsidR="00453890" w:rsidRPr="006730E4" w:rsidDel="0098534C" w:rsidRDefault="00453890" w:rsidP="00453890">
            <w:pPr>
              <w:jc w:val="center"/>
              <w:rPr>
                <w:u w:val="single"/>
              </w:rPr>
            </w:pPr>
          </w:p>
        </w:tc>
        <w:tc>
          <w:tcPr>
            <w:tcW w:w="3119" w:type="dxa"/>
          </w:tcPr>
          <w:p w14:paraId="1E6D88EE" w14:textId="77777777" w:rsidR="00453890" w:rsidRPr="0000216F" w:rsidRDefault="00453890" w:rsidP="00453890">
            <w:pPr>
              <w:jc w:val="left"/>
            </w:pPr>
            <w:r w:rsidRPr="0000216F">
              <w:t>Application Form, accompanying documents. All issued documents according to the Description.</w:t>
            </w:r>
          </w:p>
        </w:tc>
        <w:tc>
          <w:tcPr>
            <w:tcW w:w="3827" w:type="dxa"/>
            <w:shd w:val="clear" w:color="auto" w:fill="auto"/>
          </w:tcPr>
          <w:p w14:paraId="6B2ACDA7" w14:textId="77777777" w:rsidR="00453890" w:rsidRPr="00C10B37" w:rsidRDefault="00453890" w:rsidP="00453890">
            <w:pPr>
              <w:jc w:val="left"/>
              <w:rPr>
                <w:szCs w:val="18"/>
              </w:rPr>
            </w:pPr>
            <w:r w:rsidRPr="00C10B37">
              <w:rPr>
                <w:szCs w:val="18"/>
              </w:rPr>
              <w:t>In case of a missing document or some irregularities found, the Evaluation Committee will require from the Applicant to provide the document or to eliminate the identified irregularities.</w:t>
            </w:r>
          </w:p>
          <w:p w14:paraId="64206C89" w14:textId="77777777" w:rsidR="00453890" w:rsidRPr="00C10B37" w:rsidRDefault="00453890" w:rsidP="00453890">
            <w:pPr>
              <w:jc w:val="left"/>
              <w:rPr>
                <w:szCs w:val="18"/>
              </w:rPr>
            </w:pPr>
            <w:r w:rsidRPr="00C10B37">
              <w:rPr>
                <w:szCs w:val="18"/>
              </w:rPr>
              <w:t>This is done only once and within the period set by the Evaluation Committee.</w:t>
            </w:r>
          </w:p>
          <w:p w14:paraId="4AF0C120" w14:textId="77777777" w:rsidR="00453890" w:rsidRPr="00C10B37" w:rsidRDefault="00453890" w:rsidP="00453890">
            <w:pPr>
              <w:jc w:val="left"/>
              <w:rPr>
                <w:szCs w:val="18"/>
              </w:rPr>
            </w:pPr>
            <w:r w:rsidRPr="00C10B37">
              <w:rPr>
                <w:szCs w:val="18"/>
              </w:rPr>
              <w:t xml:space="preserve">Failure to comply with the requirements of the Evaluation </w:t>
            </w:r>
            <w:r w:rsidRPr="00C10B37">
              <w:rPr>
                <w:szCs w:val="18"/>
              </w:rPr>
              <w:lastRenderedPageBreak/>
              <w:t>Committee gives grounds for rejection of the project proposal.</w:t>
            </w:r>
          </w:p>
        </w:tc>
      </w:tr>
      <w:tr w:rsidR="00453890" w:rsidRPr="00EF2FF9" w14:paraId="2CA1D0BC" w14:textId="77777777" w:rsidTr="00634B1A">
        <w:tc>
          <w:tcPr>
            <w:tcW w:w="5813" w:type="dxa"/>
            <w:shd w:val="clear" w:color="auto" w:fill="auto"/>
          </w:tcPr>
          <w:p w14:paraId="22E08889" w14:textId="525718DF" w:rsidR="00453890" w:rsidRPr="00464BB5" w:rsidRDefault="00453890" w:rsidP="00464BB5">
            <w:pPr>
              <w:numPr>
                <w:ilvl w:val="0"/>
                <w:numId w:val="8"/>
              </w:numPr>
              <w:ind w:left="318" w:hanging="318"/>
              <w:jc w:val="left"/>
              <w:rPr>
                <w:szCs w:val="18"/>
                <w:u w:val="single"/>
              </w:rPr>
            </w:pPr>
            <w:r w:rsidRPr="0095420E">
              <w:lastRenderedPageBreak/>
              <w:t xml:space="preserve">For all buildings included in the project proposal, </w:t>
            </w:r>
            <w:r w:rsidRPr="00BE279D">
              <w:rPr>
                <w:lang w:val="en-US"/>
              </w:rPr>
              <w:t xml:space="preserve">the structure restoration / reinforcement measures have been </w:t>
            </w:r>
            <w:r w:rsidRPr="00BE279D">
              <w:t>implemented</w:t>
            </w:r>
            <w:r w:rsidRPr="00BE279D">
              <w:rPr>
                <w:lang w:val="en-US"/>
              </w:rPr>
              <w:t xml:space="preserve">, which measures are prescribed as mandatory in the </w:t>
            </w:r>
            <w:r w:rsidRPr="00BE279D">
              <w:t>technical</w:t>
            </w:r>
            <w:r w:rsidRPr="00BE279D">
              <w:rPr>
                <w:lang w:val="en-US"/>
              </w:rPr>
              <w:t xml:space="preserve"> inspection of the building (</w:t>
            </w:r>
            <w:r w:rsidRPr="00BE279D">
              <w:rPr>
                <w:szCs w:val="18"/>
                <w:lang w:eastAsia="ar-SA"/>
              </w:rPr>
              <w:t xml:space="preserve">according to the Technical Passport of the building, Part B "Measures for maintenance of the construction and </w:t>
            </w:r>
            <w:r w:rsidRPr="00BE279D">
              <w:rPr>
                <w:szCs w:val="18"/>
                <w:lang w:val="en-US" w:eastAsia="ar-SA"/>
              </w:rPr>
              <w:t>deadlines</w:t>
            </w:r>
            <w:r w:rsidRPr="00BE279D">
              <w:rPr>
                <w:szCs w:val="18"/>
                <w:lang w:eastAsia="ar-SA"/>
              </w:rPr>
              <w:t xml:space="preserve"> for </w:t>
            </w:r>
            <w:r w:rsidRPr="00BE279D">
              <w:rPr>
                <w:szCs w:val="18"/>
                <w:lang w:val="en-US" w:eastAsia="ar-SA"/>
              </w:rPr>
              <w:t>performance of</w:t>
            </w:r>
            <w:r w:rsidRPr="00BE279D">
              <w:rPr>
                <w:szCs w:val="18"/>
                <w:lang w:eastAsia="ar-SA"/>
              </w:rPr>
              <w:t xml:space="preserve"> repairs", item 2 "Necessary measures to maintain the safe operation of the construction and a </w:t>
            </w:r>
            <w:r w:rsidRPr="00464BB5">
              <w:rPr>
                <w:szCs w:val="18"/>
                <w:lang w:val="en-US" w:eastAsia="ar-SA"/>
              </w:rPr>
              <w:t>schedule</w:t>
            </w:r>
            <w:r w:rsidRPr="00464BB5">
              <w:rPr>
                <w:szCs w:val="18"/>
                <w:lang w:eastAsia="ar-SA"/>
              </w:rPr>
              <w:t xml:space="preserve"> for implementation of the urgent measures"</w:t>
            </w:r>
            <w:r w:rsidRPr="00464BB5">
              <w:rPr>
                <w:u w:val="single"/>
                <w:lang w:val="en-US"/>
              </w:rPr>
              <w:t xml:space="preserve">). </w:t>
            </w:r>
          </w:p>
        </w:tc>
        <w:tc>
          <w:tcPr>
            <w:tcW w:w="624" w:type="dxa"/>
            <w:vAlign w:val="center"/>
          </w:tcPr>
          <w:p w14:paraId="1AE2AFC3" w14:textId="77777777" w:rsidR="00453890" w:rsidRPr="00EF2FF9" w:rsidRDefault="00453890" w:rsidP="0045389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057D83F7"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3B3C5014" w14:textId="77777777" w:rsidR="00453890" w:rsidRPr="00EF2FF9" w:rsidRDefault="00453890" w:rsidP="00453890">
            <w:pPr>
              <w:jc w:val="center"/>
            </w:pPr>
          </w:p>
        </w:tc>
        <w:tc>
          <w:tcPr>
            <w:tcW w:w="3119" w:type="dxa"/>
          </w:tcPr>
          <w:p w14:paraId="13D8F5B2" w14:textId="77777777" w:rsidR="00453890" w:rsidRPr="002F5001" w:rsidRDefault="00453890" w:rsidP="00453890">
            <w:pPr>
              <w:jc w:val="left"/>
            </w:pPr>
            <w:r w:rsidRPr="002F5001">
              <w:t>Application Form, supporting documents</w:t>
            </w:r>
          </w:p>
        </w:tc>
        <w:tc>
          <w:tcPr>
            <w:tcW w:w="3827" w:type="dxa"/>
            <w:shd w:val="clear" w:color="auto" w:fill="auto"/>
          </w:tcPr>
          <w:p w14:paraId="05566CC2" w14:textId="77777777" w:rsidR="00453890" w:rsidRPr="00C10B37" w:rsidRDefault="00453890" w:rsidP="00453890">
            <w:pPr>
              <w:jc w:val="left"/>
              <w:rPr>
                <w:szCs w:val="18"/>
              </w:rPr>
            </w:pPr>
            <w:r w:rsidRPr="00C10B37">
              <w:rPr>
                <w:szCs w:val="18"/>
              </w:rPr>
              <w:t>In case of a missing document or some irregularities found, the Evaluation Committee will require from the Applicant to provide the document or to eliminate the identified irregularities.</w:t>
            </w:r>
          </w:p>
          <w:p w14:paraId="5F96FFB4" w14:textId="77777777" w:rsidR="00453890" w:rsidRPr="00C10B37" w:rsidRDefault="00453890" w:rsidP="00453890">
            <w:pPr>
              <w:jc w:val="left"/>
              <w:rPr>
                <w:szCs w:val="18"/>
              </w:rPr>
            </w:pPr>
            <w:r w:rsidRPr="00C10B37">
              <w:rPr>
                <w:szCs w:val="18"/>
              </w:rPr>
              <w:t>This is done only once and within the period set by the Evaluation Committee.</w:t>
            </w:r>
          </w:p>
          <w:p w14:paraId="3EDC8331" w14:textId="77777777" w:rsidR="00453890" w:rsidRPr="00C10B37" w:rsidRDefault="00453890" w:rsidP="00453890">
            <w:pPr>
              <w:jc w:val="left"/>
              <w:rPr>
                <w:szCs w:val="18"/>
              </w:rPr>
            </w:pPr>
            <w:r w:rsidRPr="00C10B37">
              <w:rPr>
                <w:szCs w:val="18"/>
              </w:rPr>
              <w:t>Failure to comply with the requirements of the Evaluation Committee gives grounds for rejection of the project proposal.</w:t>
            </w:r>
          </w:p>
        </w:tc>
      </w:tr>
      <w:tr w:rsidR="00453890" w:rsidRPr="00EF2FF9" w14:paraId="5FB80D51" w14:textId="77777777" w:rsidTr="00634B1A">
        <w:tc>
          <w:tcPr>
            <w:tcW w:w="5813" w:type="dxa"/>
            <w:shd w:val="clear" w:color="auto" w:fill="auto"/>
          </w:tcPr>
          <w:p w14:paraId="56D17F48" w14:textId="279C4CB4" w:rsidR="00453890" w:rsidRPr="00E67361" w:rsidRDefault="00453890" w:rsidP="006951A0">
            <w:pPr>
              <w:numPr>
                <w:ilvl w:val="0"/>
                <w:numId w:val="8"/>
              </w:numPr>
              <w:ind w:left="318" w:hanging="318"/>
              <w:jc w:val="left"/>
              <w:rPr>
                <w:szCs w:val="18"/>
              </w:rPr>
            </w:pPr>
            <w:r w:rsidRPr="00E67361">
              <w:t xml:space="preserve">The project is implemented within the applicable “no aid” </w:t>
            </w:r>
            <w:r w:rsidRPr="006951A0">
              <w:rPr>
                <w:lang w:val="en-US"/>
              </w:rPr>
              <w:t>regimes</w:t>
            </w:r>
            <w:r w:rsidRPr="00E67361">
              <w:t xml:space="preserve"> for the Applicant. </w:t>
            </w:r>
          </w:p>
          <w:p w14:paraId="3E0CD5D5" w14:textId="77777777" w:rsidR="00453890" w:rsidRDefault="00453890" w:rsidP="00453890">
            <w:pPr>
              <w:pStyle w:val="ListParagraph"/>
              <w:ind w:left="318"/>
              <w:jc w:val="left"/>
            </w:pPr>
          </w:p>
        </w:tc>
        <w:tc>
          <w:tcPr>
            <w:tcW w:w="624" w:type="dxa"/>
            <w:vAlign w:val="center"/>
          </w:tcPr>
          <w:p w14:paraId="0D741CB5" w14:textId="77777777" w:rsidR="00453890" w:rsidRPr="00EF2FF9" w:rsidRDefault="00453890" w:rsidP="0045389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3A7DF471" w14:textId="77777777" w:rsidR="00453890" w:rsidRPr="00EF2FF9" w:rsidRDefault="00453890" w:rsidP="0045389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0D175EBB" w14:textId="77777777" w:rsidR="00453890" w:rsidRPr="00EF2FF9" w:rsidRDefault="00453890" w:rsidP="00453890">
            <w:pPr>
              <w:jc w:val="center"/>
            </w:pPr>
          </w:p>
        </w:tc>
        <w:tc>
          <w:tcPr>
            <w:tcW w:w="3119" w:type="dxa"/>
          </w:tcPr>
          <w:p w14:paraId="5499F0F1" w14:textId="11575744" w:rsidR="00453890" w:rsidRPr="008B6F24" w:rsidRDefault="00453890" w:rsidP="00453890">
            <w:pPr>
              <w:jc w:val="left"/>
              <w:rPr>
                <w:szCs w:val="18"/>
              </w:rPr>
            </w:pPr>
            <w:r w:rsidRPr="008B6F24">
              <w:rPr>
                <w:szCs w:val="18"/>
              </w:rPr>
              <w:t xml:space="preserve">Application Form, supporting documents, </w:t>
            </w:r>
            <w:r w:rsidR="00A1509F" w:rsidRPr="00A1509F">
              <w:rPr>
                <w:szCs w:val="18"/>
                <w:lang w:eastAsia="ar-SA"/>
              </w:rPr>
              <w:t>Declaration for lack of economic activity and for sustainability of the project</w:t>
            </w:r>
            <w:r w:rsidR="006951A0">
              <w:rPr>
                <w:szCs w:val="18"/>
              </w:rPr>
              <w:t xml:space="preserve"> (Appendix H), </w:t>
            </w:r>
            <w:r w:rsidR="006951A0" w:rsidRPr="006951A0">
              <w:rPr>
                <w:szCs w:val="18"/>
              </w:rPr>
              <w:t>Declaration on the implementation of the "non-aid" regime (Appendix T)</w:t>
            </w:r>
          </w:p>
          <w:p w14:paraId="30BD328E" w14:textId="77777777" w:rsidR="00453890" w:rsidRPr="002F5001" w:rsidRDefault="00453890" w:rsidP="00453890">
            <w:pPr>
              <w:jc w:val="left"/>
            </w:pPr>
          </w:p>
        </w:tc>
        <w:tc>
          <w:tcPr>
            <w:tcW w:w="3827" w:type="dxa"/>
            <w:shd w:val="clear" w:color="auto" w:fill="auto"/>
          </w:tcPr>
          <w:p w14:paraId="237BCEC4" w14:textId="522874CE" w:rsidR="00453890" w:rsidRPr="00C10B37" w:rsidRDefault="005970AE" w:rsidP="00453890">
            <w:pPr>
              <w:jc w:val="left"/>
              <w:rPr>
                <w:szCs w:val="18"/>
              </w:rPr>
            </w:pPr>
            <w:r w:rsidRPr="005970AE">
              <w:t xml:space="preserve">In case of non-compliance with the requirement, the project proposal is rejected. </w:t>
            </w:r>
          </w:p>
        </w:tc>
      </w:tr>
      <w:tr w:rsidR="0065193B" w:rsidRPr="00EF2FF9" w14:paraId="3A8EC261" w14:textId="77777777" w:rsidTr="00634B1A">
        <w:tc>
          <w:tcPr>
            <w:tcW w:w="5813" w:type="dxa"/>
            <w:shd w:val="clear" w:color="auto" w:fill="auto"/>
          </w:tcPr>
          <w:p w14:paraId="5B95328C" w14:textId="3B9DA6D5" w:rsidR="0065193B" w:rsidRPr="00A05CE2" w:rsidRDefault="0065193B" w:rsidP="00491182">
            <w:pPr>
              <w:numPr>
                <w:ilvl w:val="0"/>
                <w:numId w:val="8"/>
              </w:numPr>
              <w:ind w:left="318" w:hanging="318"/>
              <w:jc w:val="left"/>
            </w:pPr>
            <w:r w:rsidRPr="00E67361">
              <w:lastRenderedPageBreak/>
              <w:t>The project is implemented within the applicable “no aid”</w:t>
            </w:r>
            <w:r>
              <w:t xml:space="preserve"> or “ de minimis” </w:t>
            </w:r>
            <w:r w:rsidRPr="006951A0">
              <w:rPr>
                <w:lang w:val="en-US"/>
              </w:rPr>
              <w:t>regimes</w:t>
            </w:r>
            <w:r w:rsidRPr="00E67361">
              <w:t xml:space="preserve"> for the</w:t>
            </w:r>
            <w:r>
              <w:t xml:space="preserve"> Partner</w:t>
            </w:r>
          </w:p>
        </w:tc>
        <w:tc>
          <w:tcPr>
            <w:tcW w:w="624" w:type="dxa"/>
            <w:vAlign w:val="center"/>
          </w:tcPr>
          <w:p w14:paraId="05C117CE" w14:textId="6F51BC78" w:rsidR="0065193B" w:rsidRPr="00EF2FF9" w:rsidRDefault="0065193B" w:rsidP="0065193B">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5BBADF60" w14:textId="2DB82C60" w:rsidR="0065193B" w:rsidRPr="00EF2FF9" w:rsidRDefault="0065193B" w:rsidP="0065193B">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594" w:type="dxa"/>
            <w:vAlign w:val="center"/>
          </w:tcPr>
          <w:p w14:paraId="2B183FCA" w14:textId="0D8B1E31" w:rsidR="0065193B" w:rsidRPr="00EF2FF9" w:rsidRDefault="0065193B" w:rsidP="0065193B">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3119" w:type="dxa"/>
          </w:tcPr>
          <w:p w14:paraId="4C8BF519" w14:textId="77777777" w:rsidR="0065193B" w:rsidRDefault="00D947D2" w:rsidP="00D947D2">
            <w:pPr>
              <w:jc w:val="left"/>
            </w:pPr>
            <w:r w:rsidRPr="00D947D2">
              <w:t>Application Form, supporting documents, Declaration on the implementation of the "non-aid" regime (Appendix T)</w:t>
            </w:r>
          </w:p>
          <w:p w14:paraId="48DC6A0F" w14:textId="088FDC5D" w:rsidR="009B4745" w:rsidRDefault="009B4745" w:rsidP="009B4745">
            <w:pPr>
              <w:jc w:val="left"/>
            </w:pPr>
            <w:r>
              <w:t>Indicated UIC / BULSTAT or a Certificate of registration (or a similar document) issued by the competent authority in the relevant country — a copy, scanned and attached in UMIS 2020.</w:t>
            </w:r>
          </w:p>
          <w:p w14:paraId="4ADDA002" w14:textId="77777777" w:rsidR="009B4745" w:rsidRDefault="009B4745" w:rsidP="009B4745">
            <w:pPr>
              <w:jc w:val="left"/>
            </w:pPr>
            <w:r>
              <w:t xml:space="preserve">For a Partner from the Republic of Bulgaria, UIC / BULSTAT shall be indicated. </w:t>
            </w:r>
          </w:p>
          <w:p w14:paraId="13A756F5" w14:textId="33504F69" w:rsidR="009B4745" w:rsidRDefault="009B4745" w:rsidP="009B4745">
            <w:pPr>
              <w:jc w:val="left"/>
            </w:pPr>
            <w:r>
              <w:t>For a foreign Partner, a Certificate of Registration (or a similar document) shall be submitted in English language or in the language in which it is issued together with an English translation.</w:t>
            </w:r>
          </w:p>
          <w:p w14:paraId="5C540106" w14:textId="34D0E272" w:rsidR="00D947D2" w:rsidRPr="00C05FEB" w:rsidRDefault="00D947D2" w:rsidP="00D947D2">
            <w:pPr>
              <w:jc w:val="left"/>
            </w:pPr>
          </w:p>
        </w:tc>
        <w:tc>
          <w:tcPr>
            <w:tcW w:w="3827" w:type="dxa"/>
            <w:shd w:val="clear" w:color="auto" w:fill="auto"/>
          </w:tcPr>
          <w:p w14:paraId="414F49A1" w14:textId="77777777" w:rsidR="009B4745" w:rsidRDefault="009B4745" w:rsidP="009B4745">
            <w:pPr>
              <w:jc w:val="left"/>
              <w:rPr>
                <w:szCs w:val="18"/>
              </w:rPr>
            </w:pPr>
            <w:r>
              <w:t xml:space="preserve">Non-compliance with the requirement will not lead to rejection of the project proposal, but it </w:t>
            </w:r>
            <w:r w:rsidRPr="009D1BB2">
              <w:rPr>
                <w:szCs w:val="18"/>
              </w:rPr>
              <w:t>will result in costs reduction in the project</w:t>
            </w:r>
            <w:r>
              <w:rPr>
                <w:szCs w:val="18"/>
              </w:rPr>
              <w:t xml:space="preserve"> budget</w:t>
            </w:r>
            <w:r w:rsidRPr="009D1BB2">
              <w:rPr>
                <w:szCs w:val="18"/>
              </w:rPr>
              <w:t xml:space="preserve"> and </w:t>
            </w:r>
            <w:r>
              <w:rPr>
                <w:szCs w:val="18"/>
              </w:rPr>
              <w:t xml:space="preserve">reducing the number of </w:t>
            </w:r>
            <w:r w:rsidRPr="009D1BB2">
              <w:rPr>
                <w:szCs w:val="18"/>
              </w:rPr>
              <w:t>points.</w:t>
            </w:r>
          </w:p>
          <w:p w14:paraId="1DB81873" w14:textId="19C88B9E" w:rsidR="0065193B" w:rsidRPr="00C05FEB" w:rsidRDefault="009B4745" w:rsidP="009B4745">
            <w:pPr>
              <w:jc w:val="left"/>
              <w:rPr>
                <w:szCs w:val="18"/>
                <w:lang w:eastAsia="ar-SA"/>
              </w:rPr>
            </w:pPr>
            <w:r w:rsidRPr="0053060A">
              <w:rPr>
                <w:szCs w:val="18"/>
              </w:rPr>
              <w:t>The project proposal will be corrected ex officio by the Evaluation Committee, excluding the participation of the Partner.</w:t>
            </w:r>
          </w:p>
        </w:tc>
      </w:tr>
      <w:tr w:rsidR="0065193B" w:rsidRPr="00EF2FF9" w14:paraId="5BE5D61C" w14:textId="77777777" w:rsidTr="00634B1A">
        <w:tc>
          <w:tcPr>
            <w:tcW w:w="5813" w:type="dxa"/>
            <w:shd w:val="clear" w:color="auto" w:fill="auto"/>
          </w:tcPr>
          <w:p w14:paraId="32E3CDA5" w14:textId="77777777" w:rsidR="0065193B" w:rsidRPr="00A05CE2" w:rsidRDefault="0065193B" w:rsidP="00491182">
            <w:pPr>
              <w:numPr>
                <w:ilvl w:val="0"/>
                <w:numId w:val="8"/>
              </w:numPr>
              <w:ind w:left="318" w:hanging="318"/>
              <w:jc w:val="left"/>
            </w:pPr>
            <w:r w:rsidRPr="00A05CE2">
              <w:lastRenderedPageBreak/>
              <w:t xml:space="preserve">The project proposal does not include activities for the acquisition of trucks by enterprises that carry out road </w:t>
            </w:r>
            <w:r w:rsidRPr="00491182">
              <w:rPr>
                <w:lang w:val="en-US"/>
              </w:rPr>
              <w:t>freight</w:t>
            </w:r>
            <w:r w:rsidRPr="00A05CE2">
              <w:t xml:space="preserve"> transport for someone else’s expense or for remuneration.</w:t>
            </w:r>
          </w:p>
        </w:tc>
        <w:tc>
          <w:tcPr>
            <w:tcW w:w="624" w:type="dxa"/>
            <w:vAlign w:val="center"/>
          </w:tcPr>
          <w:p w14:paraId="6854F806" w14:textId="77777777" w:rsidR="0065193B" w:rsidRPr="00EF2FF9" w:rsidRDefault="0065193B" w:rsidP="0065193B">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1EBBEA27" w14:textId="77777777" w:rsidR="0065193B" w:rsidRPr="00EF2FF9" w:rsidRDefault="0065193B" w:rsidP="0065193B">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594" w:type="dxa"/>
            <w:vAlign w:val="center"/>
          </w:tcPr>
          <w:p w14:paraId="2A12AA31" w14:textId="77777777" w:rsidR="0065193B" w:rsidRPr="00EF2FF9" w:rsidRDefault="0065193B" w:rsidP="0065193B">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3119" w:type="dxa"/>
          </w:tcPr>
          <w:p w14:paraId="2917F358" w14:textId="77777777" w:rsidR="0065193B" w:rsidRPr="00C05FEB" w:rsidRDefault="0065193B" w:rsidP="0065193B">
            <w:pPr>
              <w:jc w:val="left"/>
            </w:pPr>
            <w:r w:rsidRPr="00C05FEB">
              <w:t>Application form</w:t>
            </w:r>
            <w:r>
              <w:t xml:space="preserve"> -</w:t>
            </w:r>
            <w:r w:rsidRPr="00C05FEB">
              <w:t xml:space="preserve"> description of the eligible activities that can be performed by the Applicant and the Partner. </w:t>
            </w:r>
          </w:p>
          <w:p w14:paraId="16DF2CC5" w14:textId="77777777" w:rsidR="0065193B" w:rsidRPr="00C05FEB" w:rsidRDefault="0065193B" w:rsidP="0065193B">
            <w:pPr>
              <w:jc w:val="left"/>
              <w:rPr>
                <w:szCs w:val="18"/>
              </w:rPr>
            </w:pPr>
          </w:p>
        </w:tc>
        <w:tc>
          <w:tcPr>
            <w:tcW w:w="3827" w:type="dxa"/>
            <w:shd w:val="clear" w:color="auto" w:fill="auto"/>
          </w:tcPr>
          <w:p w14:paraId="0AC54515" w14:textId="77777777" w:rsidR="0065193B" w:rsidRPr="00C05FEB" w:rsidRDefault="0065193B" w:rsidP="0065193B">
            <w:pPr>
              <w:jc w:val="left"/>
              <w:rPr>
                <w:szCs w:val="18"/>
                <w:lang w:eastAsia="ar-SA"/>
              </w:rPr>
            </w:pPr>
            <w:r w:rsidRPr="00C05FEB">
              <w:rPr>
                <w:szCs w:val="18"/>
                <w:lang w:eastAsia="ar-SA"/>
              </w:rPr>
              <w:t xml:space="preserve">In case of non-compliance with the requirement, the project proposal is rejected. </w:t>
            </w:r>
          </w:p>
          <w:p w14:paraId="4CF7DCFE" w14:textId="77777777" w:rsidR="0065193B" w:rsidRPr="00C05FEB" w:rsidRDefault="0065193B" w:rsidP="0065193B">
            <w:pPr>
              <w:jc w:val="left"/>
            </w:pPr>
          </w:p>
        </w:tc>
      </w:tr>
      <w:tr w:rsidR="0065193B" w:rsidRPr="00EF2FF9" w14:paraId="427818D6" w14:textId="77777777" w:rsidTr="00634B1A">
        <w:tc>
          <w:tcPr>
            <w:tcW w:w="5813" w:type="dxa"/>
            <w:shd w:val="clear" w:color="auto" w:fill="auto"/>
          </w:tcPr>
          <w:p w14:paraId="1B53E836" w14:textId="77777777" w:rsidR="0065193B" w:rsidRPr="00A05CE2" w:rsidRDefault="0065193B" w:rsidP="00491182">
            <w:pPr>
              <w:numPr>
                <w:ilvl w:val="0"/>
                <w:numId w:val="8"/>
              </w:numPr>
              <w:ind w:left="318" w:hanging="318"/>
              <w:jc w:val="left"/>
            </w:pPr>
            <w:r w:rsidRPr="0019712C">
              <w:t xml:space="preserve">The project proposal includes activities for information and publicity, </w:t>
            </w:r>
            <w:r w:rsidRPr="009452A1">
              <w:rPr>
                <w:szCs w:val="18"/>
              </w:rPr>
              <w:t xml:space="preserve">following the requirements of the EEA Grants and Norway Grants Communication and Design Manual for 2014-2021 (Appendix C) </w:t>
            </w:r>
            <w:r w:rsidRPr="009452A1">
              <w:rPr>
                <w:szCs w:val="18"/>
                <w:lang w:val="en-US"/>
              </w:rPr>
              <w:t>and Section 2.3 of Annex 3 of the Regulation</w:t>
            </w:r>
            <w:r w:rsidRPr="009452A1">
              <w:rPr>
                <w:szCs w:val="18"/>
              </w:rPr>
              <w:t>.</w:t>
            </w:r>
          </w:p>
        </w:tc>
        <w:tc>
          <w:tcPr>
            <w:tcW w:w="624" w:type="dxa"/>
            <w:vAlign w:val="center"/>
          </w:tcPr>
          <w:p w14:paraId="7D0012A4" w14:textId="77777777" w:rsidR="0065193B" w:rsidRPr="00EF2FF9" w:rsidRDefault="0065193B" w:rsidP="0065193B">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06D8122C" w14:textId="77777777" w:rsidR="0065193B" w:rsidRPr="00EF2FF9" w:rsidRDefault="0065193B" w:rsidP="0065193B">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2A3DC760" w14:textId="77777777" w:rsidR="0065193B" w:rsidRPr="00EF2FF9" w:rsidRDefault="0065193B" w:rsidP="0065193B">
            <w:pPr>
              <w:jc w:val="center"/>
              <w:rPr>
                <w:sz w:val="16"/>
                <w:szCs w:val="18"/>
              </w:rPr>
            </w:pPr>
          </w:p>
        </w:tc>
        <w:tc>
          <w:tcPr>
            <w:tcW w:w="3119" w:type="dxa"/>
          </w:tcPr>
          <w:p w14:paraId="1F1679DB" w14:textId="77777777" w:rsidR="0065193B" w:rsidRPr="0019712C" w:rsidRDefault="0065193B" w:rsidP="0065193B">
            <w:pPr>
              <w:jc w:val="left"/>
            </w:pPr>
            <w:r w:rsidRPr="0019712C">
              <w:t xml:space="preserve">Application form </w:t>
            </w:r>
          </w:p>
          <w:p w14:paraId="3C4D8114" w14:textId="77777777" w:rsidR="0065193B" w:rsidRPr="00C05FEB" w:rsidRDefault="0065193B" w:rsidP="0065193B">
            <w:pPr>
              <w:jc w:val="left"/>
            </w:pPr>
          </w:p>
        </w:tc>
        <w:tc>
          <w:tcPr>
            <w:tcW w:w="3827" w:type="dxa"/>
            <w:shd w:val="clear" w:color="auto" w:fill="auto"/>
          </w:tcPr>
          <w:p w14:paraId="045DB0CA" w14:textId="77777777" w:rsidR="0065193B" w:rsidRPr="0019712C" w:rsidRDefault="0065193B" w:rsidP="0065193B">
            <w:pPr>
              <w:jc w:val="left"/>
              <w:rPr>
                <w:szCs w:val="18"/>
                <w:lang w:eastAsia="ar-SA"/>
              </w:rPr>
            </w:pPr>
            <w:r w:rsidRPr="0019712C">
              <w:rPr>
                <w:szCs w:val="18"/>
                <w:lang w:eastAsia="ar-SA"/>
              </w:rPr>
              <w:t xml:space="preserve">Failure to comply with the requirement, is grounds for rejection of the project proposal. </w:t>
            </w:r>
          </w:p>
          <w:p w14:paraId="1953E4AA" w14:textId="77777777" w:rsidR="0065193B" w:rsidRPr="00C05FEB" w:rsidRDefault="0065193B" w:rsidP="0065193B">
            <w:pPr>
              <w:jc w:val="left"/>
              <w:rPr>
                <w:szCs w:val="18"/>
                <w:lang w:eastAsia="ar-SA"/>
              </w:rPr>
            </w:pPr>
          </w:p>
        </w:tc>
      </w:tr>
      <w:tr w:rsidR="0065193B" w:rsidRPr="00EF2FF9" w14:paraId="597B28E0" w14:textId="77777777" w:rsidTr="00634B1A">
        <w:tc>
          <w:tcPr>
            <w:tcW w:w="5813" w:type="dxa"/>
            <w:shd w:val="clear" w:color="auto" w:fill="auto"/>
          </w:tcPr>
          <w:p w14:paraId="145DA3BC" w14:textId="77777777" w:rsidR="0065193B" w:rsidRPr="00E949C6" w:rsidRDefault="0065193B" w:rsidP="00491182">
            <w:pPr>
              <w:numPr>
                <w:ilvl w:val="0"/>
                <w:numId w:val="8"/>
              </w:numPr>
              <w:ind w:left="318" w:hanging="318"/>
              <w:jc w:val="left"/>
            </w:pPr>
            <w:r w:rsidRPr="00E949C6">
              <w:t xml:space="preserve">The amount of the requested grant is higher or equal to EUR 200 000. </w:t>
            </w:r>
          </w:p>
          <w:p w14:paraId="675F1C8A" w14:textId="77777777" w:rsidR="0065193B" w:rsidRPr="00A05CE2" w:rsidRDefault="0065193B" w:rsidP="0065193B">
            <w:pPr>
              <w:pStyle w:val="ListParagraph"/>
              <w:ind w:left="460"/>
              <w:jc w:val="left"/>
            </w:pPr>
          </w:p>
        </w:tc>
        <w:tc>
          <w:tcPr>
            <w:tcW w:w="624" w:type="dxa"/>
            <w:vAlign w:val="center"/>
          </w:tcPr>
          <w:p w14:paraId="46D6D1A5" w14:textId="77777777" w:rsidR="0065193B" w:rsidRPr="00EF2FF9" w:rsidRDefault="0065193B" w:rsidP="0065193B">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520622">
              <w:rPr>
                <w:sz w:val="16"/>
                <w:szCs w:val="18"/>
              </w:rPr>
            </w:r>
            <w:r w:rsidR="00520622">
              <w:rPr>
                <w:sz w:val="16"/>
                <w:szCs w:val="18"/>
              </w:rPr>
              <w:fldChar w:fldCharType="separate"/>
            </w:r>
            <w:r w:rsidRPr="00EF2FF9">
              <w:rPr>
                <w:sz w:val="16"/>
                <w:szCs w:val="18"/>
              </w:rPr>
              <w:fldChar w:fldCharType="end"/>
            </w:r>
          </w:p>
        </w:tc>
        <w:tc>
          <w:tcPr>
            <w:tcW w:w="624" w:type="dxa"/>
            <w:vAlign w:val="center"/>
          </w:tcPr>
          <w:p w14:paraId="3A3575EB" w14:textId="77777777" w:rsidR="0065193B" w:rsidRPr="00EF2FF9" w:rsidRDefault="0065193B" w:rsidP="0065193B">
            <w:pPr>
              <w:jc w:val="center"/>
            </w:pPr>
            <w:r w:rsidRPr="00EF2FF9">
              <w:fldChar w:fldCharType="begin">
                <w:ffData>
                  <w:name w:val="Check2"/>
                  <w:enabled/>
                  <w:calcOnExit w:val="0"/>
                  <w:checkBox>
                    <w:size w:val="24"/>
                    <w:default w:val="0"/>
                  </w:checkBox>
                </w:ffData>
              </w:fldChar>
            </w:r>
            <w:r w:rsidRPr="00EF2FF9">
              <w:instrText xml:space="preserve"> FORMCHECKBOX </w:instrText>
            </w:r>
            <w:r w:rsidR="00520622">
              <w:fldChar w:fldCharType="separate"/>
            </w:r>
            <w:r w:rsidRPr="00EF2FF9">
              <w:fldChar w:fldCharType="end"/>
            </w:r>
          </w:p>
        </w:tc>
        <w:tc>
          <w:tcPr>
            <w:tcW w:w="594" w:type="dxa"/>
            <w:vAlign w:val="center"/>
          </w:tcPr>
          <w:p w14:paraId="2FF97D15" w14:textId="77777777" w:rsidR="0065193B" w:rsidRPr="00EF2FF9" w:rsidRDefault="0065193B" w:rsidP="0065193B">
            <w:pPr>
              <w:jc w:val="center"/>
              <w:rPr>
                <w:sz w:val="16"/>
                <w:szCs w:val="18"/>
              </w:rPr>
            </w:pPr>
          </w:p>
        </w:tc>
        <w:tc>
          <w:tcPr>
            <w:tcW w:w="3119" w:type="dxa"/>
          </w:tcPr>
          <w:p w14:paraId="114057C3" w14:textId="77777777" w:rsidR="0065193B" w:rsidRPr="00E949C6" w:rsidRDefault="0065193B" w:rsidP="0065193B">
            <w:pPr>
              <w:jc w:val="left"/>
            </w:pPr>
            <w:r w:rsidRPr="00E949C6">
              <w:t>Application form</w:t>
            </w:r>
          </w:p>
          <w:p w14:paraId="6C73921A" w14:textId="77777777" w:rsidR="0065193B" w:rsidRPr="00C05FEB" w:rsidRDefault="0065193B" w:rsidP="0065193B">
            <w:pPr>
              <w:jc w:val="left"/>
            </w:pPr>
          </w:p>
        </w:tc>
        <w:tc>
          <w:tcPr>
            <w:tcW w:w="3827" w:type="dxa"/>
            <w:shd w:val="clear" w:color="auto" w:fill="auto"/>
          </w:tcPr>
          <w:p w14:paraId="28B8ED7A" w14:textId="77777777" w:rsidR="0065193B" w:rsidRPr="00E949C6" w:rsidRDefault="0065193B" w:rsidP="0065193B">
            <w:pPr>
              <w:jc w:val="left"/>
              <w:rPr>
                <w:szCs w:val="18"/>
                <w:lang w:eastAsia="ar-SA"/>
              </w:rPr>
            </w:pPr>
            <w:r w:rsidRPr="00E949C6">
              <w:rPr>
                <w:szCs w:val="18"/>
                <w:lang w:eastAsia="ar-SA"/>
              </w:rPr>
              <w:t>In case of non-compliance with the requirement, the project proposal is rejected.</w:t>
            </w:r>
          </w:p>
        </w:tc>
      </w:tr>
      <w:tr w:rsidR="0065193B" w:rsidRPr="00EF2FF9" w14:paraId="7E2B8A89" w14:textId="77777777" w:rsidTr="00634B1A">
        <w:tc>
          <w:tcPr>
            <w:tcW w:w="5813" w:type="dxa"/>
            <w:shd w:val="clear" w:color="auto" w:fill="auto"/>
          </w:tcPr>
          <w:p w14:paraId="64DC051F" w14:textId="77777777" w:rsidR="0065193B" w:rsidRPr="00E949C6" w:rsidRDefault="0065193B" w:rsidP="00491182">
            <w:pPr>
              <w:numPr>
                <w:ilvl w:val="0"/>
                <w:numId w:val="8"/>
              </w:numPr>
              <w:ind w:left="318" w:hanging="318"/>
              <w:jc w:val="left"/>
            </w:pPr>
            <w:r w:rsidRPr="00E949C6">
              <w:t xml:space="preserve">The amount of the grant requested shall not exceed EUR 1 200 000. </w:t>
            </w:r>
          </w:p>
          <w:p w14:paraId="67BD57BE" w14:textId="77777777" w:rsidR="0065193B" w:rsidRPr="00E949C6" w:rsidRDefault="0065193B" w:rsidP="0065193B">
            <w:pPr>
              <w:jc w:val="left"/>
              <w:rPr>
                <w:szCs w:val="18"/>
              </w:rPr>
            </w:pPr>
          </w:p>
        </w:tc>
        <w:tc>
          <w:tcPr>
            <w:tcW w:w="624" w:type="dxa"/>
            <w:vAlign w:val="center"/>
          </w:tcPr>
          <w:p w14:paraId="65DBF9ED" w14:textId="77777777" w:rsidR="0065193B" w:rsidRPr="00E949C6" w:rsidRDefault="0065193B" w:rsidP="0065193B">
            <w:pPr>
              <w:jc w:val="center"/>
              <w:rPr>
                <w:sz w:val="16"/>
                <w:szCs w:val="18"/>
              </w:rPr>
            </w:pPr>
            <w:r w:rsidRPr="00E949C6">
              <w:rPr>
                <w:sz w:val="16"/>
                <w:szCs w:val="18"/>
              </w:rPr>
              <w:fldChar w:fldCharType="begin">
                <w:ffData>
                  <w:name w:val="Check1"/>
                  <w:enabled/>
                  <w:calcOnExit w:val="0"/>
                  <w:checkBox>
                    <w:size w:val="24"/>
                    <w:default w:val="0"/>
                  </w:checkBox>
                </w:ffData>
              </w:fldChar>
            </w:r>
            <w:r w:rsidRPr="00E949C6">
              <w:rPr>
                <w:sz w:val="16"/>
                <w:szCs w:val="18"/>
              </w:rPr>
              <w:instrText xml:space="preserve"> FORMCHECKBOX </w:instrText>
            </w:r>
            <w:r w:rsidR="00520622">
              <w:rPr>
                <w:sz w:val="16"/>
                <w:szCs w:val="18"/>
              </w:rPr>
            </w:r>
            <w:r w:rsidR="00520622">
              <w:rPr>
                <w:sz w:val="16"/>
                <w:szCs w:val="18"/>
              </w:rPr>
              <w:fldChar w:fldCharType="separate"/>
            </w:r>
            <w:r w:rsidRPr="00E949C6">
              <w:rPr>
                <w:sz w:val="16"/>
                <w:szCs w:val="18"/>
              </w:rPr>
              <w:fldChar w:fldCharType="end"/>
            </w:r>
          </w:p>
        </w:tc>
        <w:tc>
          <w:tcPr>
            <w:tcW w:w="624" w:type="dxa"/>
            <w:vAlign w:val="center"/>
          </w:tcPr>
          <w:p w14:paraId="430FD423" w14:textId="77777777" w:rsidR="0065193B" w:rsidRPr="00E949C6" w:rsidRDefault="0065193B" w:rsidP="0065193B">
            <w:pPr>
              <w:jc w:val="center"/>
            </w:pPr>
            <w:r w:rsidRPr="00E949C6">
              <w:fldChar w:fldCharType="begin">
                <w:ffData>
                  <w:name w:val="Check2"/>
                  <w:enabled/>
                  <w:calcOnExit w:val="0"/>
                  <w:checkBox>
                    <w:size w:val="24"/>
                    <w:default w:val="0"/>
                  </w:checkBox>
                </w:ffData>
              </w:fldChar>
            </w:r>
            <w:r w:rsidRPr="00E949C6">
              <w:instrText xml:space="preserve"> FORMCHECKBOX </w:instrText>
            </w:r>
            <w:r w:rsidR="00520622">
              <w:fldChar w:fldCharType="separate"/>
            </w:r>
            <w:r w:rsidRPr="00E949C6">
              <w:fldChar w:fldCharType="end"/>
            </w:r>
          </w:p>
        </w:tc>
        <w:tc>
          <w:tcPr>
            <w:tcW w:w="594" w:type="dxa"/>
            <w:vAlign w:val="center"/>
          </w:tcPr>
          <w:p w14:paraId="514A10CA" w14:textId="77777777" w:rsidR="0065193B" w:rsidRPr="00E949C6" w:rsidRDefault="0065193B" w:rsidP="0065193B">
            <w:pPr>
              <w:jc w:val="center"/>
            </w:pPr>
          </w:p>
        </w:tc>
        <w:tc>
          <w:tcPr>
            <w:tcW w:w="3119" w:type="dxa"/>
          </w:tcPr>
          <w:p w14:paraId="2172F990" w14:textId="77777777" w:rsidR="0065193B" w:rsidRPr="00E949C6" w:rsidRDefault="0065193B" w:rsidP="0065193B">
            <w:pPr>
              <w:jc w:val="left"/>
            </w:pPr>
            <w:r w:rsidRPr="00E949C6">
              <w:t>Application form</w:t>
            </w:r>
          </w:p>
        </w:tc>
        <w:tc>
          <w:tcPr>
            <w:tcW w:w="3827" w:type="dxa"/>
            <w:shd w:val="clear" w:color="auto" w:fill="auto"/>
          </w:tcPr>
          <w:p w14:paraId="52DCDD88" w14:textId="77777777" w:rsidR="0065193B" w:rsidRPr="00E949C6" w:rsidRDefault="0065193B" w:rsidP="0065193B">
            <w:pPr>
              <w:jc w:val="left"/>
              <w:rPr>
                <w:szCs w:val="18"/>
                <w:lang w:eastAsia="ar-SA"/>
              </w:rPr>
            </w:pPr>
            <w:r w:rsidRPr="00E949C6">
              <w:rPr>
                <w:szCs w:val="18"/>
                <w:lang w:eastAsia="ar-SA"/>
              </w:rPr>
              <w:t>In case of non-compliance with the requirement, the project proposal is rejected.</w:t>
            </w:r>
          </w:p>
        </w:tc>
      </w:tr>
    </w:tbl>
    <w:p w14:paraId="676EABB1" w14:textId="77777777" w:rsidR="00C037FF" w:rsidRPr="00EF2FF9" w:rsidRDefault="004212FA" w:rsidP="008A0A20">
      <w:pPr>
        <w:rPr>
          <w:b/>
        </w:rPr>
      </w:pPr>
      <w:r w:rsidRPr="004212FA">
        <w:rPr>
          <w:b/>
        </w:rPr>
        <w:t xml:space="preserve">The clarifications and documents submitted </w:t>
      </w:r>
      <w:r w:rsidR="0046553A">
        <w:rPr>
          <w:b/>
        </w:rPr>
        <w:t xml:space="preserve">in addition </w:t>
      </w:r>
      <w:r w:rsidRPr="004212FA">
        <w:rPr>
          <w:b/>
        </w:rPr>
        <w:t>by the Applicants may not lead to a qualitative improvement of the project proposal.</w:t>
      </w:r>
      <w:r w:rsidR="00D57419" w:rsidRPr="00D57419">
        <w:rPr>
          <w:b/>
        </w:rPr>
        <w:t xml:space="preserve"> </w:t>
      </w:r>
    </w:p>
    <w:p w14:paraId="1BBDA44F" w14:textId="77777777" w:rsidR="009862EA" w:rsidRDefault="003417C5" w:rsidP="00634B1A">
      <w:pPr>
        <w:tabs>
          <w:tab w:val="left" w:pos="5997"/>
        </w:tabs>
        <w:rPr>
          <w:b/>
        </w:rPr>
      </w:pPr>
      <w:r>
        <w:rPr>
          <w:b/>
        </w:rPr>
        <w:tab/>
      </w:r>
    </w:p>
    <w:p w14:paraId="5555199A" w14:textId="77777777" w:rsidR="009862EA" w:rsidRDefault="009862EA">
      <w:pPr>
        <w:spacing w:before="0" w:after="200" w:line="276" w:lineRule="auto"/>
        <w:jc w:val="left"/>
        <w:rPr>
          <w:b/>
        </w:rPr>
      </w:pPr>
      <w:r>
        <w:rPr>
          <w:b/>
        </w:rPr>
        <w:br w:type="page"/>
      </w:r>
    </w:p>
    <w:p w14:paraId="3CC41DE9" w14:textId="77777777" w:rsidR="0027127A" w:rsidRPr="00E86836" w:rsidRDefault="0027127A" w:rsidP="0027127A">
      <w:pPr>
        <w:spacing w:before="0" w:after="200" w:line="276" w:lineRule="auto"/>
        <w:jc w:val="left"/>
        <w:rPr>
          <w:b/>
          <w:color w:val="000000" w:themeColor="text1"/>
          <w:sz w:val="20"/>
          <w:szCs w:val="20"/>
          <w:lang w:eastAsia="ar-SA"/>
        </w:rPr>
      </w:pPr>
      <w:r w:rsidRPr="00206153">
        <w:rPr>
          <w:b/>
          <w:color w:val="000000" w:themeColor="text1"/>
          <w:sz w:val="20"/>
          <w:szCs w:val="20"/>
          <w:lang w:eastAsia="ar-SA"/>
        </w:rPr>
        <w:lastRenderedPageBreak/>
        <w:t>TECHNICAL AND FINANCIAL EVALUATION – STAGE 2</w:t>
      </w:r>
    </w:p>
    <w:tbl>
      <w:tblPr>
        <w:tblW w:w="498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24"/>
        <w:gridCol w:w="1525"/>
        <w:gridCol w:w="4744"/>
      </w:tblGrid>
      <w:tr w:rsidR="0027127A" w:rsidRPr="00BB25AD" w14:paraId="0E89FF60" w14:textId="77777777" w:rsidTr="00525477">
        <w:trPr>
          <w:tblHeader/>
        </w:trPr>
        <w:tc>
          <w:tcPr>
            <w:tcW w:w="277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ABC3BE0" w14:textId="77777777" w:rsidR="0027127A" w:rsidRPr="00BB25AD" w:rsidRDefault="0027127A" w:rsidP="00176BB2">
            <w:pPr>
              <w:spacing w:line="312" w:lineRule="auto"/>
              <w:ind w:left="318"/>
              <w:jc w:val="center"/>
              <w:rPr>
                <w:b/>
                <w:color w:val="000000" w:themeColor="text1"/>
                <w:szCs w:val="20"/>
                <w:u w:val="single"/>
                <w:lang w:eastAsia="ar-SA"/>
              </w:rPr>
            </w:pPr>
            <w:r w:rsidRPr="00BB25AD">
              <w:rPr>
                <w:b/>
                <w:color w:val="000000" w:themeColor="text1"/>
                <w:szCs w:val="20"/>
                <w:u w:val="single"/>
                <w:lang w:eastAsia="ar-SA"/>
              </w:rPr>
              <w:t>Technical and financial evaluation criteria</w:t>
            </w:r>
          </w:p>
        </w:tc>
        <w:tc>
          <w:tcPr>
            <w:tcW w:w="541"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251DE1D" w14:textId="77777777" w:rsidR="0027127A" w:rsidRPr="00BB25AD" w:rsidRDefault="0027127A" w:rsidP="00176BB2">
            <w:pPr>
              <w:spacing w:line="312" w:lineRule="auto"/>
              <w:ind w:left="-28"/>
              <w:jc w:val="center"/>
              <w:rPr>
                <w:b/>
                <w:color w:val="000000" w:themeColor="text1"/>
                <w:szCs w:val="20"/>
                <w:u w:val="single"/>
                <w:lang w:eastAsia="ar-SA"/>
              </w:rPr>
            </w:pPr>
            <w:r w:rsidRPr="00BB25AD">
              <w:rPr>
                <w:b/>
                <w:color w:val="000000" w:themeColor="text1"/>
                <w:szCs w:val="20"/>
                <w:u w:val="single"/>
                <w:lang w:eastAsia="ar-SA"/>
              </w:rPr>
              <w:t>Maximum score</w:t>
            </w:r>
          </w:p>
        </w:tc>
        <w:tc>
          <w:tcPr>
            <w:tcW w:w="168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9C2BAEE" w14:textId="77777777" w:rsidR="0027127A" w:rsidRPr="00BB25AD" w:rsidRDefault="0027127A" w:rsidP="00176BB2">
            <w:pPr>
              <w:spacing w:line="312" w:lineRule="auto"/>
              <w:ind w:left="318"/>
              <w:jc w:val="center"/>
              <w:rPr>
                <w:b/>
                <w:color w:val="000000" w:themeColor="text1"/>
                <w:szCs w:val="20"/>
                <w:u w:val="single"/>
                <w:lang w:eastAsia="ar-SA"/>
              </w:rPr>
            </w:pPr>
            <w:r w:rsidRPr="00BB25AD">
              <w:rPr>
                <w:b/>
                <w:color w:val="000000" w:themeColor="text1"/>
                <w:szCs w:val="20"/>
                <w:u w:val="single"/>
                <w:lang w:eastAsia="ar-SA"/>
              </w:rPr>
              <w:t>Verification source</w:t>
            </w:r>
          </w:p>
        </w:tc>
      </w:tr>
      <w:tr w:rsidR="0027127A" w:rsidRPr="00BB25AD" w14:paraId="49E80FA6"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F16C137" w14:textId="77777777" w:rsidR="0027127A" w:rsidRPr="00BB25AD" w:rsidRDefault="0027127A" w:rsidP="0027127A">
            <w:pPr>
              <w:numPr>
                <w:ilvl w:val="0"/>
                <w:numId w:val="27"/>
              </w:numPr>
              <w:spacing w:before="60" w:after="60" w:line="312" w:lineRule="auto"/>
              <w:ind w:left="851"/>
              <w:jc w:val="left"/>
              <w:rPr>
                <w:rFonts w:eastAsia="Calibri"/>
                <w:b/>
                <w:bCs/>
                <w:color w:val="000000" w:themeColor="text1"/>
                <w:szCs w:val="20"/>
                <w:lang w:eastAsia="en-US"/>
              </w:rPr>
            </w:pPr>
            <w:r w:rsidRPr="00BB25AD">
              <w:rPr>
                <w:rFonts w:eastAsia="Calibri"/>
                <w:b/>
                <w:bCs/>
                <w:color w:val="000000" w:themeColor="text1"/>
                <w:szCs w:val="20"/>
                <w:lang w:eastAsia="en-US"/>
              </w:rPr>
              <w:t xml:space="preserve">Horizontal EEA </w:t>
            </w:r>
            <w:r w:rsidR="00525477" w:rsidRPr="00BB25AD">
              <w:rPr>
                <w:rFonts w:eastAsia="Calibri"/>
                <w:b/>
                <w:bCs/>
                <w:color w:val="000000" w:themeColor="text1"/>
                <w:szCs w:val="20"/>
                <w:lang w:eastAsia="en-US"/>
              </w:rPr>
              <w:t xml:space="preserve">Grants </w:t>
            </w:r>
            <w:r w:rsidRPr="00BB25AD">
              <w:rPr>
                <w:rFonts w:eastAsia="Calibri"/>
                <w:b/>
                <w:bCs/>
                <w:color w:val="000000" w:themeColor="text1"/>
                <w:szCs w:val="20"/>
                <w:lang w:eastAsia="en-US"/>
              </w:rPr>
              <w:t>Principles 2014-2021:</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06FF55CB" w14:textId="77777777" w:rsidR="0027127A" w:rsidRPr="00BB25AD" w:rsidRDefault="00E31C5D"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3</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C8AF510" w14:textId="77777777" w:rsidR="0027127A" w:rsidRPr="00666F1A" w:rsidRDefault="0027127A" w:rsidP="00176BB2">
            <w:pPr>
              <w:spacing w:before="60" w:after="60" w:line="312" w:lineRule="auto"/>
              <w:rPr>
                <w:rFonts w:eastAsia="Calibri"/>
                <w:color w:val="000000" w:themeColor="text1"/>
                <w:szCs w:val="20"/>
              </w:rPr>
            </w:pPr>
            <w:r w:rsidRPr="00666F1A">
              <w:rPr>
                <w:rFonts w:eastAsia="Calibri"/>
                <w:color w:val="000000" w:themeColor="text1"/>
                <w:szCs w:val="20"/>
              </w:rPr>
              <w:t>Application Form</w:t>
            </w:r>
          </w:p>
        </w:tc>
      </w:tr>
      <w:tr w:rsidR="0027127A" w:rsidRPr="00BB25AD" w14:paraId="0A6E14B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6AD2CEB" w14:textId="77777777"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The project proposal contributes to the achievement of all 3 horizontal principles of the Program referred to in point 3 of the Application Guidelines</w:t>
            </w:r>
            <w:r w:rsidR="00206153" w:rsidRPr="00BB25AD">
              <w:rPr>
                <w:rFonts w:eastAsia="Calibri"/>
                <w:bCs/>
                <w:color w:val="000000" w:themeColor="text1"/>
                <w:szCs w:val="20"/>
              </w:rPr>
              <w:t>.</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1CA11681" w14:textId="77777777" w:rsidR="0027127A" w:rsidRPr="00666F1A" w:rsidRDefault="0027127A" w:rsidP="00176BB2">
            <w:pPr>
              <w:spacing w:before="60" w:after="60" w:line="312" w:lineRule="auto"/>
              <w:jc w:val="center"/>
              <w:rPr>
                <w:rFonts w:eastAsia="Calibri"/>
                <w:bCs/>
                <w:color w:val="000000" w:themeColor="text1"/>
                <w:szCs w:val="20"/>
              </w:rPr>
            </w:pPr>
            <w:r w:rsidRPr="00666F1A">
              <w:rPr>
                <w:rFonts w:eastAsia="Calibri"/>
                <w:bCs/>
                <w:color w:val="000000" w:themeColor="text1"/>
                <w:szCs w:val="20"/>
              </w:rPr>
              <w:t>3</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6AE91240"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58B095E0"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3C1D86E0" w14:textId="77777777"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The project proposal contributes to the achievement of 2 horizontal principles of the Program referred to in point 3 of the Application Guidelines</w:t>
            </w:r>
            <w:r w:rsidR="00206153" w:rsidRPr="00BB25AD">
              <w:rPr>
                <w:rFonts w:eastAsia="Calibri"/>
                <w:bCs/>
                <w:color w:val="000000" w:themeColor="text1"/>
                <w:szCs w:val="20"/>
              </w:rPr>
              <w:t>.</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53CC0369" w14:textId="77777777" w:rsidR="0027127A" w:rsidRPr="00666F1A" w:rsidRDefault="0027127A" w:rsidP="00176BB2">
            <w:pPr>
              <w:spacing w:before="60" w:after="60" w:line="312" w:lineRule="auto"/>
              <w:jc w:val="center"/>
              <w:rPr>
                <w:rFonts w:eastAsia="Calibri"/>
                <w:bCs/>
                <w:color w:val="000000" w:themeColor="text1"/>
                <w:szCs w:val="20"/>
              </w:rPr>
            </w:pPr>
            <w:r w:rsidRPr="00666F1A">
              <w:rPr>
                <w:rFonts w:eastAsia="Calibri"/>
                <w:bCs/>
                <w:color w:val="000000" w:themeColor="text1"/>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4ABAA49"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343AC1AC"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097286AC" w14:textId="77777777" w:rsidR="0027127A" w:rsidRPr="00BB25AD" w:rsidRDefault="0027127A" w:rsidP="00525477">
            <w:pPr>
              <w:spacing w:before="60" w:after="60" w:line="312" w:lineRule="auto"/>
              <w:rPr>
                <w:rFonts w:eastAsia="Calibri"/>
                <w:bCs/>
                <w:color w:val="000000" w:themeColor="text1"/>
                <w:szCs w:val="20"/>
              </w:rPr>
            </w:pPr>
            <w:r w:rsidRPr="00BB25AD">
              <w:rPr>
                <w:rFonts w:eastAsia="Calibri"/>
                <w:bCs/>
                <w:color w:val="000000" w:themeColor="text1"/>
                <w:szCs w:val="20"/>
              </w:rPr>
              <w:t>The project proposal contributes to the achievement of 1 horizontal principle of the Program referred to in point 3 of the Application Guidelines</w:t>
            </w:r>
            <w:r w:rsidR="00206153" w:rsidRPr="00BB25AD">
              <w:rPr>
                <w:rFonts w:eastAsia="Calibri"/>
                <w:bCs/>
                <w:color w:val="000000" w:themeColor="text1"/>
                <w:szCs w:val="20"/>
              </w:rPr>
              <w:t>.</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09A5353A" w14:textId="77777777" w:rsidR="0027127A" w:rsidRPr="00666F1A" w:rsidRDefault="0027127A" w:rsidP="00176BB2">
            <w:pPr>
              <w:spacing w:before="60" w:after="60" w:line="312" w:lineRule="auto"/>
              <w:jc w:val="center"/>
              <w:rPr>
                <w:rFonts w:eastAsia="Calibri"/>
                <w:bCs/>
                <w:color w:val="000000" w:themeColor="text1"/>
                <w:szCs w:val="20"/>
              </w:rPr>
            </w:pPr>
            <w:r w:rsidRPr="00666F1A">
              <w:rPr>
                <w:rFonts w:eastAsia="Calibri"/>
                <w:bCs/>
                <w:color w:val="000000" w:themeColor="text1"/>
                <w:szCs w:val="20"/>
              </w:rPr>
              <w:t>1</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21F7A327"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3192AA9C"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4D24A74B" w14:textId="77777777"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The project proposal does not contribute to the achievement of any of the horizontal principles of the Program referred to in point 3 of the Application Guidelines</w:t>
            </w:r>
            <w:r w:rsidR="00206153" w:rsidRPr="00BB25AD">
              <w:rPr>
                <w:rFonts w:eastAsia="Calibri"/>
                <w:bCs/>
                <w:color w:val="000000" w:themeColor="text1"/>
                <w:szCs w:val="20"/>
              </w:rPr>
              <w:t>.</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1232D0D9" w14:textId="77777777" w:rsidR="0027127A" w:rsidRPr="00666F1A" w:rsidRDefault="0027127A" w:rsidP="00176BB2">
            <w:pPr>
              <w:spacing w:before="60" w:after="60" w:line="312" w:lineRule="auto"/>
              <w:jc w:val="center"/>
              <w:rPr>
                <w:rFonts w:eastAsia="Calibri"/>
                <w:bCs/>
                <w:color w:val="000000" w:themeColor="text1"/>
                <w:szCs w:val="20"/>
              </w:rPr>
            </w:pPr>
            <w:r w:rsidRPr="00666F1A">
              <w:rPr>
                <w:rFonts w:eastAsia="Calibri"/>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4282DE30"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44DFBAD2"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2A7EDF9" w14:textId="77777777" w:rsidR="0027127A" w:rsidRPr="00BB25AD" w:rsidRDefault="0027127A" w:rsidP="0027127A">
            <w:pPr>
              <w:numPr>
                <w:ilvl w:val="0"/>
                <w:numId w:val="27"/>
              </w:numPr>
              <w:spacing w:before="60" w:after="60" w:line="312" w:lineRule="auto"/>
              <w:ind w:left="851"/>
              <w:jc w:val="left"/>
              <w:rPr>
                <w:rFonts w:eastAsia="Calibri"/>
                <w:b/>
                <w:bCs/>
                <w:color w:val="000000" w:themeColor="text1"/>
                <w:szCs w:val="20"/>
                <w:lang w:eastAsia="en-US"/>
              </w:rPr>
            </w:pPr>
            <w:r w:rsidRPr="00BB25AD">
              <w:rPr>
                <w:rFonts w:eastAsia="Calibri"/>
                <w:b/>
                <w:bCs/>
                <w:color w:val="000000" w:themeColor="text1"/>
                <w:szCs w:val="20"/>
                <w:lang w:eastAsia="en-US"/>
              </w:rPr>
              <w:t>Achieving the purpose of the procedure:</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5F615859" w14:textId="77777777" w:rsidR="0027127A" w:rsidRPr="00BB25AD" w:rsidRDefault="0011666B"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348747F1" w14:textId="77777777" w:rsidR="0027127A" w:rsidRPr="00666F1A" w:rsidRDefault="0027127A" w:rsidP="00176BB2">
            <w:pPr>
              <w:spacing w:before="60" w:after="60" w:line="312" w:lineRule="auto"/>
              <w:rPr>
                <w:rFonts w:eastAsia="Calibri"/>
                <w:color w:val="000000" w:themeColor="text1"/>
                <w:szCs w:val="20"/>
              </w:rPr>
            </w:pPr>
            <w:r w:rsidRPr="00666F1A">
              <w:rPr>
                <w:rFonts w:eastAsia="Calibri"/>
                <w:color w:val="000000" w:themeColor="text1"/>
                <w:szCs w:val="20"/>
              </w:rPr>
              <w:t>Application Form</w:t>
            </w:r>
          </w:p>
        </w:tc>
      </w:tr>
      <w:tr w:rsidR="0027127A" w:rsidRPr="00BB25AD" w14:paraId="23434612"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60EF510" w14:textId="77777777"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The project proposal contains detailed and clear information on the project's contribution to achieving the objective of the procedure</w:t>
            </w:r>
            <w:r w:rsidR="00206153" w:rsidRPr="00BB25AD">
              <w:rPr>
                <w:rFonts w:eastAsia="Calibri"/>
                <w:bCs/>
                <w:color w:val="000000" w:themeColor="text1"/>
                <w:szCs w:val="20"/>
              </w:rPr>
              <w:t>.</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16DC3A6F" w14:textId="77777777" w:rsidR="0027127A" w:rsidRPr="00666F1A" w:rsidDel="008A261B" w:rsidRDefault="0011666B" w:rsidP="00176BB2">
            <w:pPr>
              <w:spacing w:before="60" w:after="60" w:line="312" w:lineRule="auto"/>
              <w:jc w:val="center"/>
              <w:rPr>
                <w:rFonts w:eastAsia="Calibri"/>
                <w:bCs/>
                <w:color w:val="000000" w:themeColor="text1"/>
                <w:szCs w:val="20"/>
              </w:rPr>
            </w:pPr>
            <w:r w:rsidRPr="00666F1A">
              <w:rPr>
                <w:rFonts w:eastAsia="Calibri"/>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19BA8314"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1EE5BBBD"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6E3F608" w14:textId="77777777"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The project proposal contains information on the contribution of the project to achieving the objective of the procedure, which is not sufficiently detailed or clear</w:t>
            </w:r>
            <w:r w:rsidR="00206153" w:rsidRPr="00BB25AD">
              <w:rPr>
                <w:rFonts w:eastAsia="Calibri"/>
                <w:bCs/>
                <w:color w:val="000000" w:themeColor="text1"/>
                <w:szCs w:val="20"/>
              </w:rPr>
              <w:t>.</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52627469" w14:textId="77777777" w:rsidR="0027127A" w:rsidRPr="00666F1A" w:rsidDel="008A261B" w:rsidRDefault="0011666B" w:rsidP="00176BB2">
            <w:pPr>
              <w:spacing w:before="60" w:after="60" w:line="312" w:lineRule="auto"/>
              <w:jc w:val="center"/>
              <w:rPr>
                <w:rFonts w:eastAsia="Calibri"/>
                <w:bCs/>
                <w:color w:val="000000" w:themeColor="text1"/>
                <w:szCs w:val="20"/>
              </w:rPr>
            </w:pPr>
            <w:r w:rsidRPr="00666F1A">
              <w:rPr>
                <w:rFonts w:eastAsia="Calibri"/>
                <w:bCs/>
                <w:color w:val="000000" w:themeColor="text1"/>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2618C261"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4789618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E5FF37C" w14:textId="77777777" w:rsidR="0027127A" w:rsidRPr="00BB25AD" w:rsidRDefault="0027127A" w:rsidP="0027127A">
            <w:pPr>
              <w:numPr>
                <w:ilvl w:val="0"/>
                <w:numId w:val="27"/>
              </w:numPr>
              <w:spacing w:before="60" w:after="60" w:line="312" w:lineRule="auto"/>
              <w:ind w:left="851"/>
              <w:jc w:val="left"/>
              <w:rPr>
                <w:rFonts w:eastAsia="Calibri"/>
                <w:b/>
                <w:bCs/>
                <w:color w:val="000000" w:themeColor="text1"/>
                <w:szCs w:val="20"/>
                <w:lang w:eastAsia="en-US"/>
              </w:rPr>
            </w:pPr>
            <w:r w:rsidRPr="00BB25AD">
              <w:rPr>
                <w:rFonts w:eastAsia="Calibri"/>
                <w:b/>
                <w:bCs/>
                <w:color w:val="000000" w:themeColor="text1"/>
                <w:szCs w:val="20"/>
                <w:lang w:eastAsia="en-US"/>
              </w:rPr>
              <w:t>The project proposal contains:</w:t>
            </w:r>
          </w:p>
          <w:p w14:paraId="720CD43B" w14:textId="77777777" w:rsidR="0027127A" w:rsidRPr="00BB25AD" w:rsidRDefault="0027127A" w:rsidP="0027127A">
            <w:pPr>
              <w:numPr>
                <w:ilvl w:val="0"/>
                <w:numId w:val="28"/>
              </w:numPr>
              <w:spacing w:before="60" w:after="60" w:line="312" w:lineRule="auto"/>
              <w:jc w:val="left"/>
              <w:rPr>
                <w:rFonts w:eastAsia="Calibri"/>
                <w:bCs/>
                <w:color w:val="000000" w:themeColor="text1"/>
                <w:szCs w:val="20"/>
                <w:lang w:eastAsia="en-US"/>
              </w:rPr>
            </w:pPr>
            <w:r w:rsidRPr="00BB25AD">
              <w:rPr>
                <w:rFonts w:eastAsia="Calibri"/>
                <w:bCs/>
                <w:color w:val="000000" w:themeColor="text1"/>
                <w:szCs w:val="20"/>
                <w:lang w:eastAsia="en-US"/>
              </w:rPr>
              <w:t>Clear description of project objectives;</w:t>
            </w:r>
          </w:p>
          <w:p w14:paraId="7136C2C2" w14:textId="77777777" w:rsidR="0027127A" w:rsidRPr="00BB25AD" w:rsidRDefault="0027127A" w:rsidP="0027127A">
            <w:pPr>
              <w:numPr>
                <w:ilvl w:val="0"/>
                <w:numId w:val="28"/>
              </w:numPr>
              <w:spacing w:before="60" w:after="60" w:line="312" w:lineRule="auto"/>
              <w:jc w:val="left"/>
              <w:rPr>
                <w:rFonts w:eastAsia="Calibri"/>
                <w:bCs/>
                <w:color w:val="000000" w:themeColor="text1"/>
                <w:szCs w:val="20"/>
                <w:lang w:eastAsia="en-US"/>
              </w:rPr>
            </w:pPr>
            <w:r w:rsidRPr="00BB25AD">
              <w:rPr>
                <w:rFonts w:eastAsia="Calibri"/>
                <w:bCs/>
                <w:color w:val="000000" w:themeColor="text1"/>
                <w:szCs w:val="20"/>
                <w:lang w:eastAsia="en-US"/>
              </w:rPr>
              <w:t>Relevant information for the target groups;</w:t>
            </w:r>
          </w:p>
          <w:p w14:paraId="5CDA78E5" w14:textId="77777777" w:rsidR="0027127A" w:rsidRPr="00BB25AD" w:rsidRDefault="0027127A" w:rsidP="0027127A">
            <w:pPr>
              <w:numPr>
                <w:ilvl w:val="0"/>
                <w:numId w:val="28"/>
              </w:numPr>
              <w:spacing w:before="60" w:after="60" w:line="312" w:lineRule="auto"/>
              <w:jc w:val="left"/>
              <w:rPr>
                <w:rFonts w:eastAsia="Calibri"/>
                <w:bCs/>
                <w:color w:val="000000" w:themeColor="text1"/>
                <w:szCs w:val="20"/>
                <w:lang w:eastAsia="en-US"/>
              </w:rPr>
            </w:pPr>
            <w:r w:rsidRPr="00BB25AD">
              <w:rPr>
                <w:rFonts w:eastAsia="Calibri"/>
                <w:bCs/>
                <w:color w:val="000000" w:themeColor="text1"/>
                <w:szCs w:val="20"/>
                <w:lang w:eastAsia="en-US"/>
              </w:rPr>
              <w:t>Clear description of the logical sequence of activities, incl. feasible timing, start and end of each activity;</w:t>
            </w:r>
          </w:p>
          <w:p w14:paraId="445CE31A" w14:textId="77777777" w:rsidR="0027127A" w:rsidRPr="00BB25AD" w:rsidRDefault="0027127A" w:rsidP="00525477">
            <w:pPr>
              <w:numPr>
                <w:ilvl w:val="0"/>
                <w:numId w:val="28"/>
              </w:numPr>
              <w:spacing w:before="60" w:after="60" w:line="312" w:lineRule="auto"/>
              <w:jc w:val="left"/>
              <w:rPr>
                <w:rFonts w:eastAsia="Calibri"/>
                <w:b/>
                <w:bCs/>
                <w:color w:val="000000" w:themeColor="text1"/>
                <w:szCs w:val="20"/>
                <w:lang w:eastAsia="en-US"/>
              </w:rPr>
            </w:pPr>
            <w:r w:rsidRPr="00BB25AD">
              <w:rPr>
                <w:rFonts w:eastAsia="Calibri"/>
                <w:bCs/>
                <w:color w:val="000000" w:themeColor="text1"/>
                <w:szCs w:val="20"/>
                <w:lang w:eastAsia="en-US"/>
              </w:rPr>
              <w:t xml:space="preserve">A feasible Plan for </w:t>
            </w:r>
            <w:r w:rsidR="00525477" w:rsidRPr="00BB25AD">
              <w:rPr>
                <w:rFonts w:eastAsia="Calibri"/>
                <w:bCs/>
                <w:color w:val="000000" w:themeColor="text1"/>
                <w:szCs w:val="20"/>
                <w:lang w:eastAsia="en-US"/>
              </w:rPr>
              <w:t>information and communication</w:t>
            </w:r>
            <w:r w:rsidRPr="00BB25AD">
              <w:rPr>
                <w:rFonts w:eastAsia="Calibri"/>
                <w:bCs/>
                <w:color w:val="000000" w:themeColor="text1"/>
                <w:szCs w:val="20"/>
                <w:lang w:eastAsia="en-US"/>
              </w:rPr>
              <w:t>.</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3A81243A" w14:textId="77777777" w:rsidR="0027127A" w:rsidRPr="00BB25AD" w:rsidDel="008A261B" w:rsidRDefault="008118E6"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7579F5D" w14:textId="77777777" w:rsidR="0027127A" w:rsidRPr="00666F1A" w:rsidRDefault="0027127A" w:rsidP="00176BB2">
            <w:pPr>
              <w:spacing w:before="60" w:after="60" w:line="312" w:lineRule="auto"/>
              <w:rPr>
                <w:rFonts w:eastAsia="Calibri"/>
                <w:color w:val="000000" w:themeColor="text1"/>
                <w:szCs w:val="20"/>
              </w:rPr>
            </w:pPr>
            <w:r w:rsidRPr="00666F1A">
              <w:rPr>
                <w:rFonts w:eastAsia="Calibri"/>
                <w:color w:val="000000" w:themeColor="text1"/>
                <w:szCs w:val="20"/>
              </w:rPr>
              <w:t>Application Form, Item 7 "Implementation Plan/ Project Activities" or Item 11 "Additional information required to evaluate the project proposal"</w:t>
            </w:r>
          </w:p>
        </w:tc>
      </w:tr>
      <w:tr w:rsidR="0027127A" w:rsidRPr="00BB25AD" w14:paraId="5FF67FE4"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C6FD228" w14:textId="77777777"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4 of the above requirements are fulfilled</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68DE3F5E" w14:textId="77777777" w:rsidR="0027127A" w:rsidRPr="00666F1A" w:rsidRDefault="0027127A" w:rsidP="00176BB2">
            <w:pPr>
              <w:spacing w:before="60" w:after="60" w:line="312" w:lineRule="auto"/>
              <w:jc w:val="center"/>
              <w:rPr>
                <w:rFonts w:eastAsia="Calibri"/>
                <w:bCs/>
                <w:color w:val="000000" w:themeColor="text1"/>
                <w:szCs w:val="20"/>
              </w:rPr>
            </w:pPr>
            <w:r w:rsidRPr="00666F1A">
              <w:rPr>
                <w:rFonts w:eastAsia="Calibri"/>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3131D649"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15F7951D"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0E9531B6" w14:textId="77777777"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lastRenderedPageBreak/>
              <w:t>3 of the above requirements are fulfilled</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0CA0CB77" w14:textId="77777777" w:rsidR="0027127A" w:rsidRPr="00666F1A" w:rsidRDefault="0027127A" w:rsidP="00176BB2">
            <w:pPr>
              <w:spacing w:before="60" w:after="60" w:line="312" w:lineRule="auto"/>
              <w:jc w:val="center"/>
              <w:rPr>
                <w:rFonts w:eastAsia="Calibri"/>
                <w:bCs/>
                <w:color w:val="000000" w:themeColor="text1"/>
                <w:szCs w:val="20"/>
              </w:rPr>
            </w:pPr>
            <w:r w:rsidRPr="00666F1A">
              <w:rPr>
                <w:rFonts w:eastAsia="Calibri"/>
                <w:bCs/>
                <w:color w:val="000000" w:themeColor="text1"/>
                <w:szCs w:val="20"/>
              </w:rPr>
              <w:t>3</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FAA5E7D"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161EB722"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62039BF" w14:textId="77777777"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2 of the above requirements are fulfilled</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2D5447C7" w14:textId="77777777" w:rsidR="0027127A" w:rsidRPr="00666F1A" w:rsidRDefault="0027127A" w:rsidP="00176BB2">
            <w:pPr>
              <w:spacing w:before="60" w:after="60" w:line="312" w:lineRule="auto"/>
              <w:jc w:val="center"/>
              <w:rPr>
                <w:rFonts w:eastAsia="Calibri"/>
                <w:bCs/>
                <w:color w:val="000000" w:themeColor="text1"/>
                <w:szCs w:val="20"/>
              </w:rPr>
            </w:pPr>
            <w:r w:rsidRPr="00666F1A">
              <w:rPr>
                <w:rFonts w:eastAsia="Calibri"/>
                <w:bCs/>
                <w:color w:val="000000" w:themeColor="text1"/>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15526CA5"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2D60A095"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336447E1" w14:textId="77777777" w:rsidR="0027127A" w:rsidRPr="00BB25AD" w:rsidRDefault="0027127A" w:rsidP="00176BB2">
            <w:pPr>
              <w:spacing w:before="60" w:after="60" w:line="312" w:lineRule="auto"/>
              <w:rPr>
                <w:bCs/>
                <w:color w:val="000000" w:themeColor="text1"/>
                <w:szCs w:val="20"/>
                <w:lang w:eastAsia="pl-PL"/>
              </w:rPr>
            </w:pPr>
            <w:r w:rsidRPr="00BB25AD">
              <w:rPr>
                <w:rFonts w:eastAsia="Calibri"/>
                <w:bCs/>
                <w:color w:val="000000" w:themeColor="text1"/>
                <w:szCs w:val="20"/>
              </w:rPr>
              <w:t>1 of the above requirements is fulfilled</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292642E1" w14:textId="77777777" w:rsidR="0027127A" w:rsidRPr="00666F1A" w:rsidRDefault="0027127A" w:rsidP="00176BB2">
            <w:pPr>
              <w:spacing w:before="60" w:after="60" w:line="312" w:lineRule="auto"/>
              <w:jc w:val="center"/>
              <w:rPr>
                <w:rFonts w:eastAsia="Calibri"/>
                <w:bCs/>
                <w:color w:val="000000" w:themeColor="text1"/>
                <w:szCs w:val="20"/>
              </w:rPr>
            </w:pPr>
            <w:r w:rsidRPr="00666F1A">
              <w:rPr>
                <w:rFonts w:eastAsia="Calibri"/>
                <w:bCs/>
                <w:color w:val="000000" w:themeColor="text1"/>
                <w:szCs w:val="20"/>
              </w:rPr>
              <w:t>1</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3BE077CC"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7BE0DDB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EFD34F0" w14:textId="77777777" w:rsidR="0027127A" w:rsidRPr="00BB25AD" w:rsidDel="00B32FAD" w:rsidRDefault="0027127A" w:rsidP="00176BB2">
            <w:pPr>
              <w:spacing w:before="0" w:after="160" w:line="312" w:lineRule="auto"/>
              <w:jc w:val="left"/>
              <w:rPr>
                <w:rFonts w:eastAsia="Calibri"/>
                <w:bCs/>
                <w:color w:val="000000" w:themeColor="text1"/>
                <w:szCs w:val="20"/>
              </w:rPr>
            </w:pPr>
            <w:r w:rsidRPr="00BB25AD">
              <w:rPr>
                <w:rFonts w:eastAsia="Calibri"/>
                <w:bCs/>
                <w:color w:val="000000" w:themeColor="text1"/>
                <w:szCs w:val="20"/>
              </w:rPr>
              <w:t>None of the above requirements is fulfilled</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02E4DFF7" w14:textId="77777777" w:rsidR="0027127A" w:rsidRPr="00666F1A" w:rsidRDefault="0027127A" w:rsidP="00176BB2">
            <w:pPr>
              <w:spacing w:before="60" w:after="60" w:line="312" w:lineRule="auto"/>
              <w:jc w:val="center"/>
              <w:rPr>
                <w:rFonts w:eastAsia="Calibri"/>
                <w:bCs/>
                <w:color w:val="000000" w:themeColor="text1"/>
                <w:szCs w:val="20"/>
              </w:rPr>
            </w:pPr>
            <w:r w:rsidRPr="00666F1A">
              <w:rPr>
                <w:rFonts w:eastAsia="Calibri"/>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2170B51D" w14:textId="77777777" w:rsidR="0027127A" w:rsidRPr="00BB25AD" w:rsidRDefault="0027127A" w:rsidP="00176BB2">
            <w:pPr>
              <w:spacing w:before="60" w:after="60" w:line="312" w:lineRule="auto"/>
              <w:rPr>
                <w:rFonts w:eastAsia="Calibri"/>
                <w:i/>
                <w:color w:val="000000" w:themeColor="text1"/>
                <w:szCs w:val="20"/>
              </w:rPr>
            </w:pPr>
          </w:p>
        </w:tc>
      </w:tr>
      <w:tr w:rsidR="00666F1A" w:rsidRPr="00BB25AD" w14:paraId="304EED1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CA6D7EC" w14:textId="65660BFF" w:rsidR="00666F1A" w:rsidRPr="00A26E96" w:rsidRDefault="00666F1A" w:rsidP="00D66921">
            <w:pPr>
              <w:pStyle w:val="ListParagraph"/>
              <w:numPr>
                <w:ilvl w:val="0"/>
                <w:numId w:val="27"/>
              </w:numPr>
              <w:spacing w:before="60" w:after="60" w:line="312" w:lineRule="auto"/>
              <w:ind w:left="318"/>
              <w:jc w:val="left"/>
              <w:rPr>
                <w:rFonts w:eastAsia="Calibri"/>
                <w:bCs/>
                <w:color w:val="000000" w:themeColor="text1"/>
                <w:szCs w:val="20"/>
              </w:rPr>
            </w:pPr>
            <w:r w:rsidRPr="00A26E96">
              <w:rPr>
                <w:rFonts w:eastAsia="Calibri"/>
                <w:b/>
                <w:bCs/>
                <w:color w:val="000000" w:themeColor="text1"/>
                <w:szCs w:val="20"/>
                <w:lang w:eastAsia="en-US"/>
              </w:rPr>
              <w:t>Compliance of the technical parameters and the investment costs, defined in the Energy Aud</w:t>
            </w:r>
            <w:r w:rsidR="00A26E96" w:rsidRPr="00A26E96">
              <w:rPr>
                <w:rFonts w:eastAsia="Calibri"/>
                <w:b/>
                <w:bCs/>
                <w:color w:val="000000" w:themeColor="text1"/>
                <w:szCs w:val="20"/>
                <w:lang w:eastAsia="en-US"/>
              </w:rPr>
              <w:t>i</w:t>
            </w:r>
            <w:r w:rsidRPr="00A26E96">
              <w:rPr>
                <w:rFonts w:eastAsia="Calibri"/>
                <w:b/>
                <w:bCs/>
                <w:color w:val="000000" w:themeColor="text1"/>
                <w:szCs w:val="20"/>
                <w:lang w:eastAsia="en-US"/>
              </w:rPr>
              <w:t xml:space="preserve">t, with the ones set in the investment project (in the technical or detailed design phase). </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27B67125" w14:textId="16E7280E" w:rsidR="00666F1A" w:rsidRPr="00491182" w:rsidRDefault="00360F59" w:rsidP="00666F1A">
            <w:pPr>
              <w:spacing w:before="60" w:after="60" w:line="312" w:lineRule="auto"/>
              <w:jc w:val="center"/>
              <w:rPr>
                <w:rFonts w:eastAsia="Calibri"/>
                <w:b/>
                <w:bCs/>
                <w:color w:val="000000" w:themeColor="text1"/>
                <w:szCs w:val="20"/>
                <w:lang w:val="bg-BG"/>
              </w:rPr>
            </w:pPr>
            <w:r>
              <w:rPr>
                <w:rFonts w:eastAsia="Calibri"/>
                <w:b/>
                <w:bCs/>
                <w:color w:val="000000" w:themeColor="text1"/>
                <w:szCs w:val="20"/>
                <w:lang w:val="bg-BG"/>
              </w:rPr>
              <w:t>5</w:t>
            </w:r>
          </w:p>
          <w:p w14:paraId="1D1F6E63" w14:textId="77777777" w:rsidR="00666F1A" w:rsidRPr="00666F1A" w:rsidRDefault="00666F1A" w:rsidP="00176BB2">
            <w:pPr>
              <w:spacing w:before="60" w:after="60" w:line="312" w:lineRule="auto"/>
              <w:jc w:val="center"/>
              <w:rPr>
                <w:rFonts w:eastAsia="Calibri"/>
                <w:bCs/>
                <w:color w:val="000000" w:themeColor="text1"/>
                <w:szCs w:val="20"/>
              </w:rPr>
            </w:pP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9DA8C8D" w14:textId="77777777" w:rsidR="00666F1A" w:rsidRPr="00BB25AD" w:rsidRDefault="00666F1A" w:rsidP="00176BB2">
            <w:pPr>
              <w:spacing w:before="60" w:after="60" w:line="312" w:lineRule="auto"/>
              <w:rPr>
                <w:rFonts w:eastAsia="Calibri"/>
                <w:i/>
                <w:color w:val="000000" w:themeColor="text1"/>
                <w:szCs w:val="20"/>
              </w:rPr>
            </w:pPr>
          </w:p>
        </w:tc>
      </w:tr>
      <w:tr w:rsidR="00666F1A" w:rsidRPr="00BB25AD" w14:paraId="4FF0A93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EEA6C76" w14:textId="1FEA71CD" w:rsidR="00666F1A" w:rsidRPr="00666F1A" w:rsidRDefault="00666F1A" w:rsidP="00491182">
            <w:pPr>
              <w:spacing w:before="60" w:after="60" w:line="312" w:lineRule="auto"/>
              <w:jc w:val="left"/>
              <w:rPr>
                <w:rFonts w:eastAsia="Calibri"/>
                <w:b/>
                <w:bCs/>
                <w:color w:val="000000" w:themeColor="text1"/>
                <w:szCs w:val="20"/>
                <w:u w:val="single"/>
                <w:lang w:eastAsia="en-US"/>
              </w:rPr>
            </w:pPr>
            <w:r w:rsidRPr="00666F1A">
              <w:rPr>
                <w:rFonts w:eastAsia="Calibri"/>
                <w:bCs/>
                <w:color w:val="000000" w:themeColor="text1"/>
                <w:szCs w:val="20"/>
                <w:lang w:eastAsia="en-US"/>
              </w:rPr>
              <w:t xml:space="preserve">The technical parameters and investment costs set in the investment project correspond to those specified in the Energy Audit or lead to better indicators. </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624FD44A" w14:textId="001C9B7F" w:rsidR="00666F1A" w:rsidRPr="00491182" w:rsidRDefault="00360F59" w:rsidP="00666F1A">
            <w:pPr>
              <w:spacing w:before="60" w:after="60" w:line="312" w:lineRule="auto"/>
              <w:jc w:val="center"/>
              <w:rPr>
                <w:rFonts w:eastAsia="Calibri"/>
                <w:bCs/>
                <w:color w:val="000000" w:themeColor="text1"/>
                <w:szCs w:val="20"/>
                <w:lang w:val="bg-BG"/>
              </w:rPr>
            </w:pPr>
            <w:r>
              <w:rPr>
                <w:rFonts w:eastAsia="Calibri"/>
                <w:bCs/>
                <w:color w:val="000000" w:themeColor="text1"/>
                <w:szCs w:val="20"/>
                <w:lang w:val="bg-BG"/>
              </w:rPr>
              <w:t>5</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2B900A87" w14:textId="77777777" w:rsidR="00666F1A" w:rsidRPr="006F029E" w:rsidRDefault="00666F1A" w:rsidP="00176BB2">
            <w:pPr>
              <w:spacing w:before="60" w:after="60" w:line="312" w:lineRule="auto"/>
              <w:rPr>
                <w:rFonts w:eastAsia="Calibri"/>
                <w:i/>
                <w:color w:val="000000" w:themeColor="text1"/>
                <w:szCs w:val="20"/>
              </w:rPr>
            </w:pPr>
            <w:r w:rsidRPr="006F029E">
              <w:rPr>
                <w:rFonts w:eastAsia="Calibri"/>
                <w:i/>
                <w:color w:val="000000" w:themeColor="text1"/>
                <w:szCs w:val="20"/>
                <w:lang w:val="en-US"/>
              </w:rPr>
              <w:t>Energy Efficiency Audit Report, Summery of the Energy Efficiency Audit Report, Investment project</w:t>
            </w:r>
          </w:p>
        </w:tc>
      </w:tr>
      <w:tr w:rsidR="00D9063C" w:rsidRPr="00BB25AD" w14:paraId="04556E0D"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E99A54F" w14:textId="61572A1B" w:rsidR="00D9063C" w:rsidRPr="00666F1A" w:rsidRDefault="00D9063C" w:rsidP="001E7A4D">
            <w:pPr>
              <w:spacing w:before="60" w:after="60" w:line="312" w:lineRule="auto"/>
              <w:jc w:val="left"/>
              <w:rPr>
                <w:rFonts w:eastAsia="Calibri"/>
                <w:bCs/>
                <w:color w:val="000000" w:themeColor="text1"/>
                <w:szCs w:val="20"/>
                <w:lang w:eastAsia="en-US"/>
              </w:rPr>
            </w:pPr>
            <w:r w:rsidRPr="00D9063C">
              <w:rPr>
                <w:rFonts w:eastAsia="Calibri"/>
                <w:bCs/>
                <w:color w:val="000000" w:themeColor="text1"/>
                <w:szCs w:val="20"/>
                <w:lang w:eastAsia="en-US"/>
              </w:rPr>
              <w:t xml:space="preserve">The technical parameters and investment costs set in the investment project do not correspond to those specified in the Energy </w:t>
            </w:r>
            <w:r w:rsidR="001E7A4D">
              <w:rPr>
                <w:rFonts w:eastAsia="Calibri"/>
                <w:bCs/>
                <w:color w:val="000000" w:themeColor="text1"/>
                <w:szCs w:val="20"/>
                <w:lang w:eastAsia="en-US"/>
              </w:rPr>
              <w:t>Audit</w:t>
            </w:r>
            <w:r w:rsidRPr="00D9063C">
              <w:rPr>
                <w:rFonts w:eastAsia="Calibri"/>
                <w:bCs/>
                <w:color w:val="000000" w:themeColor="text1"/>
                <w:szCs w:val="20"/>
                <w:lang w:eastAsia="en-US"/>
              </w:rPr>
              <w:t xml:space="preserve"> or lead to worse indicators. </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4767B638" w14:textId="77777777" w:rsidR="00D9063C" w:rsidRPr="00666F1A" w:rsidRDefault="00D9063C" w:rsidP="00666F1A">
            <w:pPr>
              <w:spacing w:before="60" w:after="60" w:line="312" w:lineRule="auto"/>
              <w:jc w:val="center"/>
              <w:rPr>
                <w:rFonts w:eastAsia="Calibri"/>
                <w:bCs/>
                <w:color w:val="000000" w:themeColor="text1"/>
                <w:szCs w:val="20"/>
              </w:rPr>
            </w:pPr>
            <w:r>
              <w:rPr>
                <w:rFonts w:eastAsia="Calibri"/>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70C6591C" w14:textId="77777777" w:rsidR="00D9063C" w:rsidRPr="00666F1A" w:rsidRDefault="00D9063C" w:rsidP="00176BB2">
            <w:pPr>
              <w:spacing w:before="60" w:after="60" w:line="312" w:lineRule="auto"/>
              <w:rPr>
                <w:rFonts w:eastAsia="Calibri"/>
                <w:color w:val="000000" w:themeColor="text1"/>
                <w:szCs w:val="20"/>
                <w:lang w:val="en-US"/>
              </w:rPr>
            </w:pPr>
          </w:p>
        </w:tc>
      </w:tr>
      <w:tr w:rsidR="0027127A" w:rsidRPr="00BB25AD" w14:paraId="745F1ABE"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C6BAB55" w14:textId="77777777" w:rsidR="00E625EA" w:rsidRPr="00A26E96" w:rsidRDefault="00A26E96" w:rsidP="00A26E96">
            <w:pPr>
              <w:pStyle w:val="ListParagraph"/>
              <w:numPr>
                <w:ilvl w:val="0"/>
                <w:numId w:val="27"/>
              </w:numPr>
              <w:spacing w:before="60" w:after="60" w:line="312" w:lineRule="auto"/>
              <w:ind w:left="318"/>
              <w:jc w:val="left"/>
              <w:rPr>
                <w:rFonts w:eastAsia="Calibri"/>
                <w:b/>
                <w:bCs/>
                <w:color w:val="000000" w:themeColor="text1"/>
                <w:szCs w:val="20"/>
                <w:lang w:eastAsia="en-US"/>
              </w:rPr>
            </w:pPr>
            <w:r w:rsidRPr="00A26E96">
              <w:rPr>
                <w:rFonts w:eastAsia="Calibri"/>
                <w:b/>
                <w:color w:val="000000" w:themeColor="text1"/>
                <w:szCs w:val="20"/>
                <w:lang w:val="en-US"/>
              </w:rPr>
              <w:t>Ratio of annual energy savings to annual baseline energy consumption as a result of energy saving measures (ESM) –Y, %</w:t>
            </w:r>
          </w:p>
          <w:p w14:paraId="2998C814" w14:textId="77777777" w:rsidR="00E625EA" w:rsidRDefault="00E625EA" w:rsidP="00101621">
            <w:pPr>
              <w:spacing w:before="60" w:after="60" w:line="312" w:lineRule="auto"/>
              <w:jc w:val="left"/>
              <w:rPr>
                <w:rFonts w:eastAsia="Calibri"/>
                <w:b/>
                <w:bCs/>
                <w:color w:val="000000" w:themeColor="text1"/>
                <w:szCs w:val="20"/>
                <w:u w:val="single"/>
                <w:lang w:eastAsia="en-US"/>
              </w:rPr>
            </w:pPr>
          </w:p>
          <w:p w14:paraId="654065D4" w14:textId="77777777" w:rsidR="00E625EA" w:rsidRPr="00101621" w:rsidRDefault="00E625EA" w:rsidP="00101621">
            <w:pPr>
              <w:spacing w:before="60" w:after="60" w:line="312" w:lineRule="auto"/>
              <w:jc w:val="left"/>
              <w:rPr>
                <w:rFonts w:eastAsia="Calibri"/>
                <w:b/>
                <w:bCs/>
                <w:color w:val="000000" w:themeColor="text1"/>
                <w:szCs w:val="20"/>
                <w:u w:val="single"/>
                <w:lang w:eastAsia="en-US"/>
              </w:rPr>
            </w:pPr>
          </w:p>
          <w:p w14:paraId="728F698D" w14:textId="77777777" w:rsidR="0027127A" w:rsidRPr="00BB25AD" w:rsidRDefault="0027127A" w:rsidP="00DC2AE6">
            <w:pPr>
              <w:spacing w:before="60" w:after="60" w:line="312" w:lineRule="auto"/>
              <w:ind w:left="1637"/>
              <w:jc w:val="left"/>
              <w:rPr>
                <w:rFonts w:ascii="Calibri" w:eastAsia="Calibri" w:hAnsi="Calibri"/>
                <w:color w:val="000000" w:themeColor="text1"/>
                <w:lang w:eastAsia="en-US"/>
              </w:rPr>
            </w:pP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02D149E0" w14:textId="6485F854" w:rsidR="00454A9C" w:rsidRPr="00491182" w:rsidRDefault="00C976A3" w:rsidP="00C976A3">
            <w:pPr>
              <w:spacing w:before="60" w:after="60" w:line="312" w:lineRule="auto"/>
              <w:jc w:val="center"/>
              <w:rPr>
                <w:rFonts w:eastAsia="Calibri"/>
                <w:b/>
                <w:bCs/>
                <w:color w:val="000000" w:themeColor="text1"/>
                <w:szCs w:val="20"/>
                <w:lang w:val="bg-BG"/>
              </w:rPr>
            </w:pPr>
            <w:r>
              <w:rPr>
                <w:rFonts w:eastAsia="Calibri"/>
                <w:b/>
                <w:bCs/>
                <w:color w:val="000000" w:themeColor="text1"/>
                <w:szCs w:val="20"/>
              </w:rPr>
              <w:t>2</w:t>
            </w:r>
            <w:r>
              <w:rPr>
                <w:rFonts w:eastAsia="Calibri"/>
                <w:b/>
                <w:bCs/>
                <w:color w:val="000000" w:themeColor="text1"/>
                <w:szCs w:val="20"/>
                <w:lang w:val="bg-BG"/>
              </w:rPr>
              <w:t>5</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320BCF66" w14:textId="77777777" w:rsidR="00A26E96" w:rsidRPr="006F029E" w:rsidRDefault="00A26E96" w:rsidP="00A26E96">
            <w:pPr>
              <w:spacing w:before="60" w:after="60" w:line="312" w:lineRule="auto"/>
              <w:jc w:val="left"/>
              <w:rPr>
                <w:rFonts w:eastAsia="Calibri"/>
                <w:bCs/>
                <w:i/>
                <w:color w:val="000000" w:themeColor="text1"/>
                <w:szCs w:val="20"/>
                <w:lang w:eastAsia="en-US"/>
              </w:rPr>
            </w:pPr>
            <w:r w:rsidRPr="006F029E">
              <w:rPr>
                <w:rFonts w:eastAsia="Calibri"/>
                <w:bCs/>
                <w:i/>
                <w:color w:val="000000" w:themeColor="text1"/>
                <w:szCs w:val="20"/>
                <w:lang w:eastAsia="en-US"/>
              </w:rPr>
              <w:t>Energy Efficiency Audit Report, Summery of Energy Efficiency Audit Report</w:t>
            </w:r>
          </w:p>
          <w:p w14:paraId="0A20384E" w14:textId="77777777" w:rsidR="00033061" w:rsidRPr="006F029E" w:rsidRDefault="00A26E96" w:rsidP="00A26E96">
            <w:pPr>
              <w:spacing w:before="60" w:after="60" w:line="312" w:lineRule="auto"/>
              <w:rPr>
                <w:rFonts w:eastAsia="Calibri"/>
                <w:bCs/>
                <w:i/>
                <w:color w:val="000000" w:themeColor="text1"/>
                <w:szCs w:val="20"/>
                <w:lang w:eastAsia="en-US"/>
              </w:rPr>
            </w:pPr>
            <w:r w:rsidRPr="006F029E">
              <w:rPr>
                <w:rFonts w:eastAsia="Calibri"/>
                <w:bCs/>
                <w:i/>
                <w:color w:val="000000" w:themeColor="text1"/>
                <w:szCs w:val="20"/>
                <w:lang w:eastAsia="en-US"/>
              </w:rPr>
              <w:t>It is calculated by the following formula:</w:t>
            </w:r>
          </w:p>
          <w:p w14:paraId="111CADF4" w14:textId="77777777" w:rsidR="006F029E" w:rsidRPr="006F029E" w:rsidRDefault="006F029E" w:rsidP="006F029E">
            <w:pPr>
              <w:spacing w:before="60" w:after="60" w:line="312" w:lineRule="auto"/>
              <w:jc w:val="left"/>
              <w:rPr>
                <w:rFonts w:eastAsia="Calibri"/>
                <w:i/>
                <w:color w:val="000000" w:themeColor="text1"/>
                <w:sz w:val="20"/>
                <w:szCs w:val="20"/>
              </w:rPr>
            </w:pPr>
            <w:r w:rsidRPr="006F029E">
              <w:rPr>
                <w:rFonts w:eastAsia="Calibri"/>
                <w:i/>
                <w:color w:val="000000" w:themeColor="text1"/>
                <w:sz w:val="20"/>
                <w:szCs w:val="20"/>
              </w:rPr>
              <w:t xml:space="preserve">Y = (Eb-Eesm)/Eb)*100, (%), where: </w:t>
            </w:r>
          </w:p>
          <w:p w14:paraId="144A242A" w14:textId="77777777" w:rsidR="006F029E" w:rsidRPr="006F029E" w:rsidRDefault="006F029E" w:rsidP="006F029E">
            <w:pPr>
              <w:pStyle w:val="ListParagraph"/>
              <w:numPr>
                <w:ilvl w:val="0"/>
                <w:numId w:val="24"/>
              </w:numPr>
              <w:spacing w:before="60" w:after="60" w:line="312" w:lineRule="auto"/>
              <w:ind w:left="316"/>
              <w:jc w:val="left"/>
              <w:rPr>
                <w:rFonts w:eastAsia="Calibri"/>
                <w:bCs/>
                <w:i/>
                <w:color w:val="000000" w:themeColor="text1"/>
                <w:szCs w:val="20"/>
                <w:lang w:eastAsia="en-US"/>
              </w:rPr>
            </w:pPr>
            <w:r w:rsidRPr="006F029E">
              <w:rPr>
                <w:rFonts w:eastAsia="Calibri"/>
                <w:bCs/>
                <w:i/>
                <w:color w:val="000000" w:themeColor="text1"/>
                <w:szCs w:val="20"/>
                <w:lang w:eastAsia="en-US"/>
              </w:rPr>
              <w:t>Eb is the annual amount of consumed energy at baseline before E</w:t>
            </w:r>
            <w:r>
              <w:rPr>
                <w:rFonts w:eastAsia="Calibri"/>
                <w:bCs/>
                <w:i/>
                <w:color w:val="000000" w:themeColor="text1"/>
                <w:szCs w:val="20"/>
                <w:lang w:eastAsia="en-US"/>
              </w:rPr>
              <w:t>S</w:t>
            </w:r>
            <w:r w:rsidRPr="006F029E">
              <w:rPr>
                <w:rFonts w:eastAsia="Calibri"/>
                <w:bCs/>
                <w:i/>
                <w:color w:val="000000" w:themeColor="text1"/>
                <w:szCs w:val="20"/>
                <w:lang w:eastAsia="en-US"/>
              </w:rPr>
              <w:t>M kWh;</w:t>
            </w:r>
          </w:p>
          <w:p w14:paraId="7B5A0D69" w14:textId="77777777" w:rsidR="006F029E" w:rsidRPr="006F029E" w:rsidRDefault="006F029E" w:rsidP="006F029E">
            <w:pPr>
              <w:pStyle w:val="ListParagraph"/>
              <w:numPr>
                <w:ilvl w:val="0"/>
                <w:numId w:val="24"/>
              </w:numPr>
              <w:spacing w:before="60" w:after="60" w:line="312" w:lineRule="auto"/>
              <w:ind w:left="316"/>
              <w:jc w:val="left"/>
              <w:rPr>
                <w:rFonts w:eastAsia="Calibri"/>
                <w:bCs/>
                <w:i/>
                <w:color w:val="000000" w:themeColor="text1"/>
                <w:szCs w:val="20"/>
                <w:lang w:eastAsia="en-US"/>
              </w:rPr>
            </w:pPr>
            <w:r w:rsidRPr="006F029E">
              <w:rPr>
                <w:rFonts w:eastAsia="Calibri"/>
                <w:bCs/>
                <w:i/>
                <w:color w:val="000000" w:themeColor="text1"/>
                <w:szCs w:val="20"/>
                <w:lang w:eastAsia="en-US"/>
              </w:rPr>
              <w:t>Eesm is the annual amount of energy required af</w:t>
            </w:r>
            <w:r>
              <w:rPr>
                <w:rFonts w:eastAsia="Calibri"/>
                <w:bCs/>
                <w:i/>
                <w:color w:val="000000" w:themeColor="text1"/>
                <w:szCs w:val="20"/>
                <w:lang w:eastAsia="en-US"/>
              </w:rPr>
              <w:t>ter the implementation of the ESM</w:t>
            </w:r>
            <w:r w:rsidRPr="006F029E">
              <w:rPr>
                <w:rFonts w:eastAsia="Calibri"/>
                <w:bCs/>
                <w:i/>
                <w:color w:val="000000" w:themeColor="text1"/>
                <w:szCs w:val="20"/>
                <w:lang w:eastAsia="en-US"/>
              </w:rPr>
              <w:t>, including the introduction of equipment (s) for production of energy from renewable sources as E</w:t>
            </w:r>
            <w:r>
              <w:rPr>
                <w:rFonts w:eastAsia="Calibri"/>
                <w:bCs/>
                <w:i/>
                <w:color w:val="000000" w:themeColor="text1"/>
                <w:szCs w:val="20"/>
                <w:lang w:eastAsia="en-US"/>
              </w:rPr>
              <w:t>S</w:t>
            </w:r>
            <w:r w:rsidRPr="006F029E">
              <w:rPr>
                <w:rFonts w:eastAsia="Calibri"/>
                <w:bCs/>
                <w:i/>
                <w:color w:val="000000" w:themeColor="text1"/>
                <w:szCs w:val="20"/>
                <w:lang w:eastAsia="en-US"/>
              </w:rPr>
              <w:t xml:space="preserve">M, kWh; </w:t>
            </w:r>
          </w:p>
          <w:p w14:paraId="48C17127" w14:textId="77777777" w:rsidR="006F029E" w:rsidRPr="006F029E" w:rsidRDefault="006F029E" w:rsidP="006F029E">
            <w:pPr>
              <w:spacing w:before="60" w:after="60" w:line="312" w:lineRule="auto"/>
              <w:ind w:left="-44"/>
              <w:jc w:val="left"/>
              <w:rPr>
                <w:rFonts w:eastAsia="Calibri"/>
                <w:bCs/>
                <w:i/>
                <w:color w:val="000000" w:themeColor="text1"/>
                <w:szCs w:val="20"/>
                <w:lang w:eastAsia="en-US"/>
              </w:rPr>
            </w:pPr>
            <w:r w:rsidRPr="006F029E">
              <w:rPr>
                <w:rFonts w:eastAsia="Calibri"/>
                <w:bCs/>
                <w:i/>
                <w:color w:val="000000" w:themeColor="text1"/>
                <w:szCs w:val="20"/>
                <w:lang w:eastAsia="en-US"/>
              </w:rPr>
              <w:lastRenderedPageBreak/>
              <w:t xml:space="preserve">In the case of more than one building, Eb and Eesm are calculated as the sum of the amounts of energy consumed by all buildings. </w:t>
            </w:r>
          </w:p>
          <w:p w14:paraId="401EB052" w14:textId="77777777" w:rsidR="006F029E" w:rsidRPr="00244DBD" w:rsidRDefault="006F029E" w:rsidP="00A26E96">
            <w:pPr>
              <w:spacing w:before="60" w:after="60" w:line="312" w:lineRule="auto"/>
              <w:rPr>
                <w:rFonts w:eastAsia="Calibri"/>
                <w:color w:val="000000" w:themeColor="text1"/>
                <w:szCs w:val="20"/>
                <w:u w:val="single"/>
              </w:rPr>
            </w:pPr>
          </w:p>
        </w:tc>
      </w:tr>
      <w:tr w:rsidR="00996817" w:rsidRPr="00BB25AD" w14:paraId="237251F5"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F91ECDF" w14:textId="77777777" w:rsidR="00996817" w:rsidRPr="00BB25AD" w:rsidRDefault="00150FCD" w:rsidP="00634B1A">
            <w:pPr>
              <w:spacing w:before="60" w:after="60" w:line="312" w:lineRule="auto"/>
              <w:rPr>
                <w:rFonts w:eastAsia="Calibri"/>
                <w:color w:val="000000" w:themeColor="text1"/>
                <w:szCs w:val="20"/>
                <w:lang w:val="en-US"/>
              </w:rPr>
            </w:pPr>
            <w:r w:rsidRPr="00832D95">
              <w:rPr>
                <w:sz w:val="20"/>
              </w:rPr>
              <w:lastRenderedPageBreak/>
              <w:t>Y &gt;80 %</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C391EF9" w14:textId="02949A45" w:rsidR="00996817" w:rsidRPr="00491182" w:rsidRDefault="00C976A3" w:rsidP="00C976A3">
            <w:pPr>
              <w:spacing w:before="60" w:after="60" w:line="312" w:lineRule="auto"/>
              <w:jc w:val="center"/>
              <w:rPr>
                <w:rFonts w:eastAsia="Calibri"/>
                <w:bCs/>
                <w:color w:val="000000" w:themeColor="text1"/>
                <w:szCs w:val="20"/>
                <w:lang w:val="bg-BG"/>
              </w:rPr>
            </w:pPr>
            <w:r w:rsidRPr="00930C37">
              <w:rPr>
                <w:rFonts w:eastAsia="Calibri"/>
                <w:bCs/>
                <w:color w:val="000000" w:themeColor="text1"/>
                <w:szCs w:val="20"/>
              </w:rPr>
              <w:t>2</w:t>
            </w:r>
            <w:r>
              <w:rPr>
                <w:rFonts w:eastAsia="Calibri"/>
                <w:bCs/>
                <w:color w:val="000000" w:themeColor="text1"/>
                <w:szCs w:val="20"/>
                <w:lang w:val="bg-BG"/>
              </w:rPr>
              <w:t>5</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66608F4" w14:textId="77777777" w:rsidR="00996817" w:rsidRPr="00BB25AD" w:rsidRDefault="00996817" w:rsidP="00E63B3F">
            <w:pPr>
              <w:spacing w:before="60" w:after="60" w:line="312" w:lineRule="auto"/>
              <w:rPr>
                <w:rFonts w:eastAsia="Calibri"/>
                <w:i/>
                <w:color w:val="000000" w:themeColor="text1"/>
                <w:szCs w:val="20"/>
                <w:lang w:val="en-US"/>
              </w:rPr>
            </w:pPr>
          </w:p>
        </w:tc>
      </w:tr>
      <w:tr w:rsidR="00996817" w:rsidRPr="00BB25AD" w14:paraId="7658FE59"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3BEEB42" w14:textId="77777777" w:rsidR="00996817" w:rsidRPr="00BB25AD" w:rsidRDefault="00150FCD" w:rsidP="00634B1A">
            <w:pPr>
              <w:spacing w:before="60" w:after="60" w:line="312" w:lineRule="auto"/>
              <w:rPr>
                <w:rFonts w:eastAsia="Calibri"/>
                <w:color w:val="000000" w:themeColor="text1"/>
                <w:szCs w:val="20"/>
                <w:lang w:val="en-US"/>
              </w:rPr>
            </w:pPr>
            <w:r w:rsidRPr="00832D95">
              <w:rPr>
                <w:sz w:val="20"/>
              </w:rPr>
              <w:t>70% &lt; Y ≤ 80%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E543936" w14:textId="19EEEC36" w:rsidR="00996817" w:rsidRPr="00491182" w:rsidRDefault="008115A1" w:rsidP="00176BB2">
            <w:pPr>
              <w:spacing w:before="60" w:after="60" w:line="312" w:lineRule="auto"/>
              <w:jc w:val="center"/>
              <w:rPr>
                <w:rFonts w:eastAsia="Calibri"/>
                <w:bCs/>
                <w:color w:val="000000" w:themeColor="text1"/>
                <w:szCs w:val="20"/>
                <w:lang w:val="bg-BG"/>
              </w:rPr>
            </w:pPr>
            <w:r>
              <w:rPr>
                <w:rFonts w:eastAsia="Calibri"/>
                <w:bCs/>
                <w:color w:val="000000" w:themeColor="text1"/>
                <w:szCs w:val="20"/>
                <w:lang w:val="bg-BG"/>
              </w:rPr>
              <w:t>20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023BEBD" w14:textId="77777777" w:rsidR="00996817" w:rsidRPr="00BB25AD" w:rsidRDefault="00996817" w:rsidP="00E63B3F">
            <w:pPr>
              <w:spacing w:before="60" w:after="60" w:line="312" w:lineRule="auto"/>
              <w:rPr>
                <w:rFonts w:eastAsia="Calibri"/>
                <w:i/>
                <w:color w:val="000000" w:themeColor="text1"/>
                <w:szCs w:val="20"/>
                <w:lang w:val="en-US"/>
              </w:rPr>
            </w:pPr>
          </w:p>
        </w:tc>
      </w:tr>
      <w:tr w:rsidR="00996817" w:rsidRPr="00BB25AD" w14:paraId="61FDEB62"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4F22842F" w14:textId="77777777" w:rsidR="00996817" w:rsidRPr="00BB25AD" w:rsidRDefault="005F0AB4" w:rsidP="00634B1A">
            <w:pPr>
              <w:spacing w:before="60" w:after="60" w:line="312" w:lineRule="auto"/>
              <w:rPr>
                <w:rFonts w:eastAsia="Calibri"/>
                <w:color w:val="000000" w:themeColor="text1"/>
                <w:szCs w:val="20"/>
                <w:lang w:val="en-US"/>
              </w:rPr>
            </w:pPr>
            <w:r>
              <w:rPr>
                <w:rFonts w:eastAsia="Calibri"/>
                <w:color w:val="000000" w:themeColor="text1"/>
                <w:szCs w:val="20"/>
              </w:rPr>
              <w:t xml:space="preserve"> </w:t>
            </w:r>
            <w:r w:rsidR="00150FCD" w:rsidRPr="00832D95">
              <w:rPr>
                <w:sz w:val="20"/>
              </w:rPr>
              <w:t>60% &lt; Y ≤ 70%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A35DDDB" w14:textId="77777777" w:rsidR="00996817" w:rsidRPr="00930C37" w:rsidRDefault="00996817" w:rsidP="00176BB2">
            <w:pPr>
              <w:spacing w:before="60" w:after="60" w:line="312" w:lineRule="auto"/>
              <w:jc w:val="center"/>
              <w:rPr>
                <w:rFonts w:eastAsia="Calibri"/>
                <w:bCs/>
                <w:color w:val="000000" w:themeColor="text1"/>
                <w:szCs w:val="20"/>
              </w:rPr>
            </w:pPr>
            <w:r w:rsidRPr="00930C37">
              <w:rPr>
                <w:rFonts w:eastAsia="Calibri"/>
                <w:bCs/>
                <w:color w:val="000000" w:themeColor="text1"/>
                <w:szCs w:val="20"/>
              </w:rPr>
              <w:t>1</w:t>
            </w:r>
            <w:r w:rsidR="00150FCD" w:rsidRPr="00930C37">
              <w:rPr>
                <w:rFonts w:eastAsia="Calibri"/>
                <w:bCs/>
                <w:color w:val="000000" w:themeColor="text1"/>
                <w:szCs w:val="20"/>
              </w:rPr>
              <w:t>5</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7F8D1224" w14:textId="77777777" w:rsidR="00996817" w:rsidRPr="00BB25AD" w:rsidRDefault="00996817" w:rsidP="00E63B3F">
            <w:pPr>
              <w:spacing w:before="60" w:after="60" w:line="312" w:lineRule="auto"/>
              <w:rPr>
                <w:rFonts w:eastAsia="Calibri"/>
                <w:i/>
                <w:color w:val="000000" w:themeColor="text1"/>
                <w:szCs w:val="20"/>
                <w:lang w:val="en-US"/>
              </w:rPr>
            </w:pPr>
          </w:p>
        </w:tc>
      </w:tr>
      <w:tr w:rsidR="00996817" w:rsidRPr="00BB25AD" w14:paraId="438B317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53BF5A0" w14:textId="77777777" w:rsidR="00996817" w:rsidRPr="00BB25AD" w:rsidRDefault="00150FCD" w:rsidP="00634B1A">
            <w:pPr>
              <w:spacing w:before="60" w:after="60" w:line="312" w:lineRule="auto"/>
              <w:rPr>
                <w:rFonts w:eastAsia="Calibri"/>
                <w:color w:val="000000" w:themeColor="text1"/>
                <w:szCs w:val="20"/>
                <w:lang w:val="en-US"/>
              </w:rPr>
            </w:pPr>
            <w:r>
              <w:rPr>
                <w:rFonts w:eastAsia="Calibri"/>
                <w:color w:val="000000" w:themeColor="text1"/>
                <w:szCs w:val="20"/>
              </w:rPr>
              <w:t xml:space="preserve"> </w:t>
            </w:r>
            <w:r w:rsidRPr="00832D95">
              <w:rPr>
                <w:sz w:val="20"/>
              </w:rPr>
              <w:t xml:space="preserve">50% &lt; Y ≤ 60% </w:t>
            </w:r>
            <w:r w:rsidR="005F0AB4">
              <w:rPr>
                <w:rFonts w:eastAsia="Calibri"/>
                <w:color w:val="000000" w:themeColor="text1"/>
                <w:szCs w:val="20"/>
              </w:rPr>
              <w:t xml:space="preserve">   </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84AF1F6" w14:textId="5DAA5FD9" w:rsidR="00996817" w:rsidRPr="00491182" w:rsidRDefault="008115A1" w:rsidP="008115A1">
            <w:pPr>
              <w:spacing w:before="60" w:after="60" w:line="312" w:lineRule="auto"/>
              <w:jc w:val="center"/>
              <w:rPr>
                <w:rFonts w:eastAsia="Calibri"/>
                <w:bCs/>
                <w:color w:val="000000" w:themeColor="text1"/>
                <w:szCs w:val="20"/>
                <w:lang w:val="bg-BG"/>
              </w:rPr>
            </w:pPr>
            <w:r w:rsidRPr="00930C37">
              <w:rPr>
                <w:rFonts w:eastAsia="Calibri"/>
                <w:bCs/>
                <w:color w:val="000000" w:themeColor="text1"/>
                <w:szCs w:val="20"/>
              </w:rPr>
              <w:t>1</w:t>
            </w:r>
            <w:r>
              <w:rPr>
                <w:rFonts w:eastAsia="Calibri"/>
                <w:bCs/>
                <w:color w:val="000000" w:themeColor="text1"/>
                <w:szCs w:val="20"/>
                <w:lang w:val="bg-BG"/>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7E31475A" w14:textId="77777777" w:rsidR="00996817" w:rsidRPr="00BB25AD" w:rsidRDefault="00996817" w:rsidP="00E63B3F">
            <w:pPr>
              <w:spacing w:before="60" w:after="60" w:line="312" w:lineRule="auto"/>
              <w:rPr>
                <w:rFonts w:eastAsia="Calibri"/>
                <w:i/>
                <w:color w:val="000000" w:themeColor="text1"/>
                <w:szCs w:val="20"/>
                <w:lang w:val="en-US"/>
              </w:rPr>
            </w:pPr>
          </w:p>
        </w:tc>
      </w:tr>
      <w:tr w:rsidR="00996817" w:rsidRPr="00BB25AD" w14:paraId="10DC0025"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4DF69AE5" w14:textId="77777777" w:rsidR="00996817" w:rsidRPr="00BB25AD" w:rsidRDefault="00B05840" w:rsidP="00634B1A">
            <w:pPr>
              <w:spacing w:before="60" w:after="60" w:line="312" w:lineRule="auto"/>
              <w:rPr>
                <w:rFonts w:eastAsia="Calibri"/>
                <w:color w:val="000000" w:themeColor="text1"/>
                <w:szCs w:val="20"/>
                <w:lang w:val="en-US"/>
              </w:rPr>
            </w:pPr>
            <w:r w:rsidRPr="00BB25AD">
              <w:rPr>
                <w:rFonts w:eastAsia="Calibri"/>
                <w:color w:val="000000" w:themeColor="text1"/>
                <w:szCs w:val="20"/>
              </w:rPr>
              <w:t xml:space="preserve"> </w:t>
            </w:r>
            <w:r w:rsidR="00150FCD" w:rsidRPr="00832D95">
              <w:rPr>
                <w:sz w:val="20"/>
              </w:rPr>
              <w:t>40% &lt; Y ≤ 50%</w:t>
            </w:r>
            <w:r w:rsidRPr="00BB25AD">
              <w:rPr>
                <w:rFonts w:eastAsia="Calibri"/>
                <w:color w:val="000000" w:themeColor="text1"/>
                <w:szCs w:val="20"/>
              </w:rPr>
              <w:t xml:space="preserve">        </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8A12128" w14:textId="6C2BEE8E" w:rsidR="00996817" w:rsidRPr="00930C37" w:rsidRDefault="009C31B1" w:rsidP="00176BB2">
            <w:pPr>
              <w:spacing w:before="60" w:after="60" w:line="312" w:lineRule="auto"/>
              <w:jc w:val="center"/>
              <w:rPr>
                <w:rFonts w:eastAsia="Calibri"/>
                <w:bCs/>
                <w:color w:val="000000" w:themeColor="text1"/>
                <w:szCs w:val="20"/>
              </w:rPr>
            </w:pPr>
            <w:r>
              <w:rPr>
                <w:rFonts w:eastAsia="Calibri"/>
                <w:bCs/>
                <w:color w:val="000000" w:themeColor="text1"/>
                <w:szCs w:val="20"/>
              </w:rPr>
              <w:t>5</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2881A678" w14:textId="77777777" w:rsidR="00996817" w:rsidRPr="00BB25AD" w:rsidRDefault="00996817" w:rsidP="00E63B3F">
            <w:pPr>
              <w:spacing w:before="60" w:after="60" w:line="312" w:lineRule="auto"/>
              <w:rPr>
                <w:rFonts w:eastAsia="Calibri"/>
                <w:i/>
                <w:color w:val="000000" w:themeColor="text1"/>
                <w:szCs w:val="20"/>
                <w:lang w:val="en-US"/>
              </w:rPr>
            </w:pPr>
          </w:p>
        </w:tc>
      </w:tr>
      <w:tr w:rsidR="00930C37" w:rsidRPr="00BB25AD" w14:paraId="51C2A685"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2FE47E8" w14:textId="77777777" w:rsidR="00930C37" w:rsidRPr="00BB25AD" w:rsidRDefault="00930C37" w:rsidP="00930C37">
            <w:pPr>
              <w:spacing w:before="60" w:after="60" w:line="312" w:lineRule="auto"/>
              <w:rPr>
                <w:rFonts w:eastAsia="Calibri"/>
                <w:color w:val="000000" w:themeColor="text1"/>
                <w:szCs w:val="20"/>
              </w:rPr>
            </w:pPr>
            <w:r w:rsidRPr="00832D95">
              <w:rPr>
                <w:sz w:val="20"/>
              </w:rPr>
              <w:t>30% &lt; Y ≤ 40%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0197F86" w14:textId="77777777" w:rsidR="00930C37" w:rsidRPr="00930C37" w:rsidRDefault="00930C37" w:rsidP="00930C37">
            <w:pPr>
              <w:spacing w:before="60" w:after="60" w:line="312" w:lineRule="auto"/>
              <w:jc w:val="center"/>
              <w:rPr>
                <w:rFonts w:eastAsia="Calibri"/>
                <w:bCs/>
                <w:color w:val="000000" w:themeColor="text1"/>
                <w:szCs w:val="20"/>
              </w:rPr>
            </w:pPr>
            <w:r w:rsidRPr="00930C37">
              <w:rPr>
                <w:rFonts w:eastAsia="Calibri"/>
                <w:bCs/>
                <w:color w:val="000000" w:themeColor="text1"/>
                <w:szCs w:val="20"/>
              </w:rPr>
              <w:t>1</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7D3E1543" w14:textId="77777777" w:rsidR="00930C37" w:rsidRPr="00BB25AD" w:rsidRDefault="00930C37" w:rsidP="00E63B3F">
            <w:pPr>
              <w:spacing w:before="60" w:after="60" w:line="312" w:lineRule="auto"/>
              <w:rPr>
                <w:rFonts w:eastAsia="Calibri"/>
                <w:i/>
                <w:color w:val="000000" w:themeColor="text1"/>
                <w:szCs w:val="20"/>
                <w:lang w:val="en-US"/>
              </w:rPr>
            </w:pPr>
          </w:p>
        </w:tc>
      </w:tr>
      <w:tr w:rsidR="00996817" w:rsidRPr="00BB25AD" w14:paraId="360EEA75"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337B2DD5" w14:textId="77777777" w:rsidR="00150FCD" w:rsidRPr="00BB25AD" w:rsidRDefault="00150FCD" w:rsidP="00930C37">
            <w:pPr>
              <w:spacing w:before="60" w:after="60" w:line="312" w:lineRule="auto"/>
              <w:rPr>
                <w:rFonts w:eastAsia="Calibri"/>
                <w:color w:val="000000" w:themeColor="text1"/>
                <w:szCs w:val="20"/>
                <w:lang w:val="en-US"/>
              </w:rPr>
            </w:pPr>
            <w:r w:rsidRPr="00832D95">
              <w:rPr>
                <w:sz w:val="20"/>
              </w:rPr>
              <w:t>Y ≤ 30%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79A2557" w14:textId="77777777" w:rsidR="00150FCD" w:rsidRPr="00930C37" w:rsidRDefault="00150FCD" w:rsidP="00150FCD">
            <w:pPr>
              <w:spacing w:before="60" w:after="60" w:line="312" w:lineRule="auto"/>
              <w:jc w:val="center"/>
              <w:rPr>
                <w:rFonts w:eastAsia="Calibri"/>
                <w:bCs/>
                <w:color w:val="000000" w:themeColor="text1"/>
                <w:szCs w:val="20"/>
              </w:rPr>
            </w:pPr>
            <w:r w:rsidRPr="00930C37">
              <w:rPr>
                <w:rFonts w:eastAsia="Calibri"/>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F972FBC" w14:textId="77777777" w:rsidR="00996817" w:rsidRPr="00BB25AD" w:rsidRDefault="00996817" w:rsidP="00E63B3F">
            <w:pPr>
              <w:spacing w:before="60" w:after="60" w:line="312" w:lineRule="auto"/>
              <w:rPr>
                <w:rFonts w:eastAsia="Calibri"/>
                <w:i/>
                <w:color w:val="000000" w:themeColor="text1"/>
                <w:szCs w:val="20"/>
                <w:lang w:val="en-US"/>
              </w:rPr>
            </w:pPr>
          </w:p>
        </w:tc>
      </w:tr>
      <w:tr w:rsidR="00996817" w:rsidRPr="00BB25AD" w14:paraId="034D33E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54555F4" w14:textId="77777777" w:rsidR="00996817" w:rsidRPr="002A3AE2" w:rsidRDefault="00D163DE" w:rsidP="002A3AE2">
            <w:pPr>
              <w:numPr>
                <w:ilvl w:val="0"/>
                <w:numId w:val="27"/>
              </w:numPr>
              <w:spacing w:before="60" w:after="60" w:line="312" w:lineRule="auto"/>
              <w:ind w:left="318"/>
              <w:jc w:val="left"/>
              <w:rPr>
                <w:rFonts w:eastAsia="Calibri"/>
                <w:color w:val="000000" w:themeColor="text1"/>
                <w:szCs w:val="20"/>
              </w:rPr>
            </w:pPr>
            <w:r>
              <w:rPr>
                <w:rFonts w:eastAsia="Calibri"/>
                <w:b/>
                <w:bCs/>
                <w:color w:val="000000" w:themeColor="text1"/>
                <w:szCs w:val="20"/>
                <w:lang w:eastAsia="en-US"/>
              </w:rPr>
              <w:t xml:space="preserve"> </w:t>
            </w:r>
            <w:r w:rsidRPr="002A3AE2">
              <w:rPr>
                <w:rFonts w:eastAsia="Calibri"/>
                <w:b/>
                <w:bCs/>
                <w:color w:val="000000" w:themeColor="text1"/>
                <w:szCs w:val="20"/>
                <w:lang w:eastAsia="en-US"/>
              </w:rPr>
              <w:t xml:space="preserve">Efficiency of the investment for energy efficiency as a ratio of the required investment in BGN to the amount of saved greenhouse gas in tons of CO2 equivalent on an annual basis – I BGN /t CO2 </w:t>
            </w:r>
          </w:p>
          <w:p w14:paraId="7FFF6E78" w14:textId="77777777" w:rsidR="005838A0" w:rsidRPr="00D163DE" w:rsidRDefault="005838A0" w:rsidP="005838A0">
            <w:pPr>
              <w:spacing w:before="60" w:after="60" w:line="312" w:lineRule="auto"/>
              <w:jc w:val="left"/>
              <w:rPr>
                <w:rFonts w:eastAsia="Calibri"/>
                <w:color w:val="000000" w:themeColor="text1"/>
                <w:szCs w:val="20"/>
                <w:u w:val="single"/>
              </w:rPr>
            </w:pP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053DE31D" w14:textId="6C6BBEE9" w:rsidR="00996817" w:rsidRPr="00491182" w:rsidRDefault="00CD10A2" w:rsidP="00176BB2">
            <w:pPr>
              <w:spacing w:before="60" w:after="60" w:line="312" w:lineRule="auto"/>
              <w:jc w:val="center"/>
              <w:rPr>
                <w:rFonts w:eastAsia="Calibri"/>
                <w:b/>
                <w:color w:val="000000" w:themeColor="text1"/>
                <w:szCs w:val="20"/>
                <w:lang w:val="bg-BG"/>
              </w:rPr>
            </w:pPr>
            <w:r>
              <w:rPr>
                <w:rFonts w:eastAsia="Calibri"/>
                <w:b/>
                <w:color w:val="000000" w:themeColor="text1"/>
                <w:szCs w:val="20"/>
                <w:lang w:val="bg-BG"/>
              </w:rPr>
              <w:t>25</w:t>
            </w:r>
          </w:p>
        </w:tc>
        <w:tc>
          <w:tcPr>
            <w:tcW w:w="1683" w:type="pct"/>
            <w:tcBorders>
              <w:top w:val="single" w:sz="4" w:space="0" w:color="auto"/>
              <w:left w:val="single" w:sz="4" w:space="0" w:color="auto"/>
              <w:bottom w:val="single" w:sz="4" w:space="0" w:color="auto"/>
              <w:right w:val="single" w:sz="4" w:space="0" w:color="auto"/>
            </w:tcBorders>
          </w:tcPr>
          <w:p w14:paraId="323E8A35" w14:textId="77777777" w:rsidR="008758AB" w:rsidRPr="002A3AE2" w:rsidRDefault="00B34700" w:rsidP="002A3AE2">
            <w:pPr>
              <w:spacing w:before="60" w:after="60" w:line="312" w:lineRule="auto"/>
              <w:ind w:left="33"/>
              <w:jc w:val="left"/>
              <w:rPr>
                <w:rFonts w:eastAsia="Calibri"/>
                <w:i/>
                <w:color w:val="000000" w:themeColor="text1"/>
                <w:szCs w:val="20"/>
                <w:lang w:val="en-US"/>
              </w:rPr>
            </w:pPr>
            <w:r w:rsidRPr="002A3AE2">
              <w:rPr>
                <w:rFonts w:eastAsia="Calibri"/>
                <w:i/>
                <w:color w:val="000000" w:themeColor="text1"/>
                <w:szCs w:val="20"/>
                <w:lang w:val="en-US"/>
              </w:rPr>
              <w:t xml:space="preserve">Application form item 5 “Budget” and item 6 “Financial information – sources of funding”, Energy Efficiency Audit Report, Summary of Energy Efficiency Audit Report. </w:t>
            </w:r>
          </w:p>
          <w:p w14:paraId="2448CF59" w14:textId="77777777" w:rsidR="00B34700" w:rsidRPr="00605A77" w:rsidRDefault="00B34700" w:rsidP="002A3AE2">
            <w:pPr>
              <w:spacing w:before="60" w:after="60" w:line="312" w:lineRule="auto"/>
              <w:ind w:left="33"/>
              <w:jc w:val="left"/>
              <w:rPr>
                <w:rFonts w:eastAsia="Calibri"/>
                <w:i/>
                <w:color w:val="000000" w:themeColor="text1"/>
                <w:szCs w:val="18"/>
                <w:lang w:val="en-US"/>
              </w:rPr>
            </w:pPr>
            <w:r w:rsidRPr="002A3AE2">
              <w:rPr>
                <w:rFonts w:eastAsia="Calibri"/>
                <w:i/>
                <w:color w:val="000000" w:themeColor="text1"/>
                <w:szCs w:val="20"/>
                <w:lang w:val="en-US"/>
              </w:rPr>
              <w:t xml:space="preserve">The efficiency of the energy efficiency investment is </w:t>
            </w:r>
            <w:r w:rsidRPr="00605A77">
              <w:rPr>
                <w:rFonts w:eastAsia="Calibri"/>
                <w:i/>
                <w:color w:val="000000" w:themeColor="text1"/>
                <w:szCs w:val="18"/>
                <w:lang w:val="en-US"/>
              </w:rPr>
              <w:t xml:space="preserve">calculated by the following formula: </w:t>
            </w:r>
          </w:p>
          <w:p w14:paraId="184756BC" w14:textId="77777777" w:rsidR="00C22268" w:rsidRPr="00605A77" w:rsidRDefault="00B34700">
            <w:pPr>
              <w:spacing w:before="60" w:after="60" w:line="312" w:lineRule="auto"/>
              <w:rPr>
                <w:rFonts w:eastAsia="Calibri"/>
                <w:i/>
                <w:color w:val="000000" w:themeColor="text1"/>
                <w:szCs w:val="18"/>
              </w:rPr>
            </w:pPr>
            <w:r w:rsidRPr="00605A77">
              <w:rPr>
                <w:rFonts w:eastAsia="Calibri"/>
                <w:i/>
                <w:color w:val="000000" w:themeColor="text1"/>
                <w:szCs w:val="18"/>
              </w:rPr>
              <w:t>I</w:t>
            </w:r>
            <w:r w:rsidR="00FC2EB9" w:rsidRPr="00605A77">
              <w:rPr>
                <w:rFonts w:eastAsia="Calibri"/>
                <w:i/>
                <w:color w:val="000000" w:themeColor="text1"/>
                <w:szCs w:val="18"/>
              </w:rPr>
              <w:t>= S/C, (</w:t>
            </w:r>
            <w:r w:rsidR="00FC2EB9" w:rsidRPr="00605A77">
              <w:rPr>
                <w:rFonts w:eastAsia="Calibri" w:hint="eastAsia"/>
                <w:i/>
                <w:color w:val="000000" w:themeColor="text1"/>
                <w:szCs w:val="18"/>
              </w:rPr>
              <w:t>лв</w:t>
            </w:r>
            <w:r w:rsidR="00FC2EB9" w:rsidRPr="00605A77">
              <w:rPr>
                <w:rFonts w:eastAsia="Calibri"/>
                <w:i/>
                <w:color w:val="000000" w:themeColor="text1"/>
                <w:szCs w:val="18"/>
              </w:rPr>
              <w:t>./</w:t>
            </w:r>
            <w:r w:rsidRPr="00605A77">
              <w:rPr>
                <w:rFonts w:eastAsia="Calibri"/>
                <w:i/>
                <w:color w:val="000000" w:themeColor="text1"/>
                <w:szCs w:val="18"/>
              </w:rPr>
              <w:t>tСО2</w:t>
            </w:r>
            <w:r w:rsidR="00FC2EB9" w:rsidRPr="00605A77">
              <w:rPr>
                <w:rFonts w:eastAsia="Calibri"/>
                <w:i/>
                <w:color w:val="000000" w:themeColor="text1"/>
                <w:szCs w:val="18"/>
              </w:rPr>
              <w:t xml:space="preserve">), </w:t>
            </w:r>
            <w:r w:rsidRPr="00605A77">
              <w:rPr>
                <w:rFonts w:eastAsia="Calibri"/>
                <w:i/>
                <w:color w:val="000000" w:themeColor="text1"/>
                <w:szCs w:val="18"/>
              </w:rPr>
              <w:t xml:space="preserve">where: </w:t>
            </w:r>
          </w:p>
          <w:p w14:paraId="03D73621" w14:textId="77777777" w:rsidR="00B34700" w:rsidRPr="00605A77" w:rsidRDefault="00B34700" w:rsidP="007E5779">
            <w:pPr>
              <w:pStyle w:val="ListParagraph"/>
              <w:numPr>
                <w:ilvl w:val="0"/>
                <w:numId w:val="24"/>
              </w:numPr>
              <w:spacing w:before="60" w:after="60" w:line="312" w:lineRule="auto"/>
              <w:ind w:left="316"/>
              <w:rPr>
                <w:rFonts w:eastAsia="Calibri"/>
                <w:i/>
                <w:color w:val="000000" w:themeColor="text1"/>
                <w:szCs w:val="18"/>
              </w:rPr>
            </w:pPr>
            <w:r w:rsidRPr="00605A77">
              <w:rPr>
                <w:rFonts w:eastAsia="Calibri"/>
                <w:i/>
                <w:color w:val="000000" w:themeColor="text1"/>
                <w:szCs w:val="18"/>
              </w:rPr>
              <w:t>S is the total value of the grant under the project, BGN</w:t>
            </w:r>
          </w:p>
          <w:p w14:paraId="72443C91" w14:textId="77777777" w:rsidR="00B34700" w:rsidRPr="00605A77" w:rsidRDefault="00B34700" w:rsidP="007E5779">
            <w:pPr>
              <w:pStyle w:val="ListParagraph"/>
              <w:numPr>
                <w:ilvl w:val="0"/>
                <w:numId w:val="24"/>
              </w:numPr>
              <w:spacing w:before="60" w:after="60" w:line="312" w:lineRule="auto"/>
              <w:ind w:left="316"/>
              <w:rPr>
                <w:rFonts w:eastAsia="Calibri"/>
                <w:i/>
                <w:color w:val="000000" w:themeColor="text1"/>
                <w:szCs w:val="18"/>
              </w:rPr>
            </w:pPr>
            <w:r w:rsidRPr="00605A77">
              <w:rPr>
                <w:rFonts w:eastAsia="Calibri"/>
                <w:i/>
                <w:color w:val="000000" w:themeColor="text1"/>
                <w:szCs w:val="18"/>
              </w:rPr>
              <w:t>C is the expected annual amount of saved greenhouse gas emissions from the ECM in the project proposal, tCO2</w:t>
            </w:r>
          </w:p>
          <w:p w14:paraId="3ED489CD" w14:textId="77777777" w:rsidR="00B34700" w:rsidRPr="00605A77" w:rsidRDefault="00B34700" w:rsidP="007E5779">
            <w:pPr>
              <w:spacing w:before="60" w:after="60" w:line="312" w:lineRule="auto"/>
              <w:ind w:left="33"/>
              <w:rPr>
                <w:rFonts w:eastAsia="Calibri"/>
                <w:i/>
                <w:color w:val="000000" w:themeColor="text1"/>
                <w:szCs w:val="18"/>
              </w:rPr>
            </w:pPr>
            <w:r w:rsidRPr="00605A77">
              <w:rPr>
                <w:rFonts w:eastAsia="Calibri"/>
                <w:i/>
                <w:color w:val="000000" w:themeColor="text1"/>
                <w:szCs w:val="18"/>
              </w:rPr>
              <w:lastRenderedPageBreak/>
              <w:t xml:space="preserve">The determination of the amount of greenhouse emissions in the Energy Efficiency </w:t>
            </w:r>
            <w:r w:rsidR="007E5779" w:rsidRPr="00605A77">
              <w:rPr>
                <w:rFonts w:eastAsia="Calibri"/>
                <w:i/>
                <w:color w:val="000000" w:themeColor="text1"/>
                <w:szCs w:val="18"/>
              </w:rPr>
              <w:t>Audit</w:t>
            </w:r>
            <w:r w:rsidRPr="00605A77">
              <w:rPr>
                <w:rFonts w:eastAsia="Calibri"/>
                <w:i/>
                <w:color w:val="000000" w:themeColor="text1"/>
                <w:szCs w:val="18"/>
              </w:rPr>
              <w:t xml:space="preserve"> Report is based on the amount of energy saved multiplied by an emission factor of 1.18 tCO2 / MWh and is calculated by the following formula: </w:t>
            </w:r>
          </w:p>
          <w:p w14:paraId="7AB75283" w14:textId="77777777" w:rsidR="007E5779" w:rsidRPr="00605A77" w:rsidRDefault="007E5779" w:rsidP="007E5779">
            <w:pPr>
              <w:spacing w:before="60" w:after="60" w:line="312" w:lineRule="auto"/>
              <w:ind w:left="33"/>
              <w:rPr>
                <w:rFonts w:eastAsia="Calibri"/>
                <w:i/>
                <w:color w:val="000000" w:themeColor="text1"/>
                <w:szCs w:val="18"/>
              </w:rPr>
            </w:pPr>
          </w:p>
          <w:p w14:paraId="65E57202" w14:textId="77777777" w:rsidR="00B34700" w:rsidRPr="00605A77" w:rsidRDefault="00B34700" w:rsidP="00B34700">
            <w:pPr>
              <w:spacing w:before="60" w:after="60" w:line="312" w:lineRule="auto"/>
              <w:rPr>
                <w:rFonts w:eastAsia="Calibri"/>
                <w:i/>
                <w:color w:val="000000" w:themeColor="text1"/>
                <w:szCs w:val="18"/>
              </w:rPr>
            </w:pPr>
            <w:r w:rsidRPr="00605A77">
              <w:rPr>
                <w:rFonts w:eastAsia="Calibri"/>
                <w:i/>
                <w:color w:val="000000" w:themeColor="text1"/>
                <w:szCs w:val="18"/>
              </w:rPr>
              <w:t xml:space="preserve">С= (Eb-Eesm)/1000)*1.18, tCO2, where: </w:t>
            </w:r>
          </w:p>
          <w:p w14:paraId="2E53B1D6" w14:textId="77777777" w:rsidR="00B34700" w:rsidRPr="002A3AE2" w:rsidRDefault="00B34700" w:rsidP="00B34700">
            <w:pPr>
              <w:spacing w:before="60" w:after="60" w:line="312" w:lineRule="auto"/>
              <w:rPr>
                <w:rFonts w:eastAsia="Calibri"/>
                <w:i/>
                <w:color w:val="000000" w:themeColor="text1"/>
                <w:sz w:val="20"/>
                <w:szCs w:val="20"/>
              </w:rPr>
            </w:pPr>
          </w:p>
          <w:p w14:paraId="5BDA22ED" w14:textId="77777777" w:rsidR="000D24B4" w:rsidRPr="002A3AE2" w:rsidRDefault="000D24B4" w:rsidP="007E5779">
            <w:pPr>
              <w:pStyle w:val="ListParagraph"/>
              <w:numPr>
                <w:ilvl w:val="0"/>
                <w:numId w:val="24"/>
              </w:numPr>
              <w:spacing w:before="60" w:after="60" w:line="312" w:lineRule="auto"/>
              <w:ind w:left="458"/>
              <w:jc w:val="left"/>
              <w:rPr>
                <w:rFonts w:eastAsia="Calibri"/>
                <w:bCs/>
                <w:i/>
                <w:color w:val="000000" w:themeColor="text1"/>
                <w:szCs w:val="20"/>
                <w:lang w:eastAsia="en-US"/>
              </w:rPr>
            </w:pPr>
            <w:r w:rsidRPr="002A3AE2">
              <w:rPr>
                <w:rFonts w:eastAsia="Calibri"/>
                <w:bCs/>
                <w:i/>
                <w:color w:val="000000" w:themeColor="text1"/>
                <w:szCs w:val="20"/>
                <w:lang w:eastAsia="en-US"/>
              </w:rPr>
              <w:t xml:space="preserve">Eb is the annual amount of consumed </w:t>
            </w:r>
            <w:r w:rsidR="007E5779" w:rsidRPr="002A3AE2">
              <w:rPr>
                <w:rFonts w:eastAsia="Calibri"/>
                <w:bCs/>
                <w:i/>
                <w:color w:val="000000" w:themeColor="text1"/>
                <w:szCs w:val="20"/>
                <w:lang w:eastAsia="en-US"/>
              </w:rPr>
              <w:t xml:space="preserve">energy </w:t>
            </w:r>
            <w:r w:rsidRPr="002A3AE2">
              <w:rPr>
                <w:rFonts w:eastAsia="Calibri"/>
                <w:bCs/>
                <w:i/>
                <w:color w:val="000000" w:themeColor="text1"/>
                <w:szCs w:val="20"/>
                <w:lang w:eastAsia="en-US"/>
              </w:rPr>
              <w:t>at baseline before ECM kWh;</w:t>
            </w:r>
          </w:p>
          <w:p w14:paraId="5A7AC32D" w14:textId="77777777" w:rsidR="000D24B4" w:rsidRPr="002A3AE2" w:rsidRDefault="000D24B4" w:rsidP="007E5779">
            <w:pPr>
              <w:pStyle w:val="ListParagraph"/>
              <w:numPr>
                <w:ilvl w:val="0"/>
                <w:numId w:val="24"/>
              </w:numPr>
              <w:spacing w:before="60" w:after="60" w:line="312" w:lineRule="auto"/>
              <w:ind w:left="458"/>
              <w:jc w:val="left"/>
              <w:rPr>
                <w:rFonts w:eastAsia="Calibri"/>
                <w:bCs/>
                <w:i/>
                <w:color w:val="000000" w:themeColor="text1"/>
                <w:szCs w:val="20"/>
                <w:lang w:eastAsia="en-US"/>
              </w:rPr>
            </w:pPr>
            <w:r w:rsidRPr="002A3AE2">
              <w:rPr>
                <w:rFonts w:eastAsia="Calibri"/>
                <w:bCs/>
                <w:i/>
                <w:color w:val="000000" w:themeColor="text1"/>
                <w:szCs w:val="20"/>
                <w:lang w:eastAsia="en-US"/>
              </w:rPr>
              <w:t>Eesm is the annual amount of energy required after the implementation of the E</w:t>
            </w:r>
            <w:r w:rsidR="007E5779">
              <w:rPr>
                <w:rFonts w:eastAsia="Calibri"/>
                <w:bCs/>
                <w:i/>
                <w:color w:val="000000" w:themeColor="text1"/>
                <w:szCs w:val="20"/>
                <w:lang w:eastAsia="en-US"/>
              </w:rPr>
              <w:t>S</w:t>
            </w:r>
            <w:r w:rsidRPr="002A3AE2">
              <w:rPr>
                <w:rFonts w:eastAsia="Calibri"/>
                <w:bCs/>
                <w:i/>
                <w:color w:val="000000" w:themeColor="text1"/>
                <w:szCs w:val="20"/>
                <w:lang w:eastAsia="en-US"/>
              </w:rPr>
              <w:t>M, including the introduction of equipment (s) for production of energy from renewable sources such as E</w:t>
            </w:r>
            <w:r w:rsidR="007E5779">
              <w:rPr>
                <w:rFonts w:eastAsia="Calibri"/>
                <w:bCs/>
                <w:i/>
                <w:color w:val="000000" w:themeColor="text1"/>
                <w:szCs w:val="20"/>
                <w:lang w:eastAsia="en-US"/>
              </w:rPr>
              <w:t>S</w:t>
            </w:r>
            <w:r w:rsidRPr="002A3AE2">
              <w:rPr>
                <w:rFonts w:eastAsia="Calibri"/>
                <w:bCs/>
                <w:i/>
                <w:color w:val="000000" w:themeColor="text1"/>
                <w:szCs w:val="20"/>
                <w:lang w:eastAsia="en-US"/>
              </w:rPr>
              <w:t xml:space="preserve">M, kWh; </w:t>
            </w:r>
          </w:p>
          <w:p w14:paraId="329E7076" w14:textId="77777777" w:rsidR="004C3BD9" w:rsidRPr="007E5779" w:rsidRDefault="000D24B4" w:rsidP="00634B1A">
            <w:pPr>
              <w:spacing w:before="60" w:after="60" w:line="312" w:lineRule="auto"/>
              <w:jc w:val="left"/>
              <w:rPr>
                <w:rFonts w:eastAsia="Calibri"/>
                <w:bCs/>
                <w:i/>
                <w:color w:val="000000" w:themeColor="text1"/>
                <w:szCs w:val="20"/>
                <w:lang w:eastAsia="en-US"/>
              </w:rPr>
            </w:pPr>
            <w:r w:rsidRPr="002A3AE2">
              <w:rPr>
                <w:rFonts w:eastAsia="Calibri"/>
                <w:bCs/>
                <w:i/>
                <w:color w:val="000000" w:themeColor="text1"/>
                <w:szCs w:val="20"/>
                <w:lang w:eastAsia="en-US"/>
              </w:rPr>
              <w:t xml:space="preserve">In the calculations, the total value of the grant (s) is indicated in the Application Form, item 6 “Financial information – sources of funding”, line “Requested funding (Grant)” </w:t>
            </w:r>
          </w:p>
        </w:tc>
      </w:tr>
      <w:tr w:rsidR="000B0BDB" w:rsidRPr="00BB25AD" w14:paraId="288D0E26"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43CD51B4" w14:textId="77777777" w:rsidR="000B0BDB" w:rsidRPr="00F90597" w:rsidRDefault="000B0BDB" w:rsidP="00605A77">
            <w:pPr>
              <w:spacing w:before="60" w:after="60" w:line="312" w:lineRule="auto"/>
              <w:rPr>
                <w:rFonts w:eastAsia="Calibri"/>
                <w:color w:val="000000" w:themeColor="text1"/>
                <w:szCs w:val="18"/>
              </w:rPr>
            </w:pPr>
            <w:r w:rsidRPr="00F90597">
              <w:rPr>
                <w:rFonts w:eastAsia="Calibri"/>
                <w:bCs/>
                <w:color w:val="000000" w:themeColor="text1"/>
                <w:szCs w:val="18"/>
                <w:lang w:eastAsia="en-US"/>
              </w:rPr>
              <w:lastRenderedPageBreak/>
              <w:t xml:space="preserve">Investment </w:t>
            </w:r>
            <w:r w:rsidR="00605A77" w:rsidRPr="00F90597">
              <w:rPr>
                <w:rFonts w:eastAsia="Calibri"/>
                <w:bCs/>
                <w:color w:val="000000" w:themeColor="text1"/>
                <w:szCs w:val="18"/>
                <w:lang w:eastAsia="en-US"/>
              </w:rPr>
              <w:t>efficiency</w:t>
            </w:r>
            <w:r w:rsidRPr="00F90597">
              <w:rPr>
                <w:szCs w:val="18"/>
              </w:rPr>
              <w:t xml:space="preserve"> ≤ </w:t>
            </w:r>
            <w:r w:rsidR="00475354">
              <w:rPr>
                <w:szCs w:val="18"/>
                <w:lang w:val="en-US"/>
              </w:rPr>
              <w:t>10</w:t>
            </w:r>
            <w:r w:rsidRPr="00F90597">
              <w:rPr>
                <w:szCs w:val="18"/>
                <w:lang w:val="en-US"/>
              </w:rPr>
              <w:t>00</w:t>
            </w:r>
            <w:r w:rsidRPr="00F90597">
              <w:rPr>
                <w:szCs w:val="18"/>
              </w:rPr>
              <w:t xml:space="preserve"> BGN/tCO2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6C43AFD" w14:textId="7C87DE43" w:rsidR="000B0BDB" w:rsidRPr="00491182" w:rsidRDefault="00CD10A2" w:rsidP="00176BB2">
            <w:pPr>
              <w:spacing w:before="60" w:after="60" w:line="312" w:lineRule="auto"/>
              <w:jc w:val="center"/>
              <w:rPr>
                <w:rFonts w:eastAsia="Calibri"/>
                <w:color w:val="000000" w:themeColor="text1"/>
                <w:szCs w:val="20"/>
                <w:lang w:val="bg-BG"/>
              </w:rPr>
            </w:pPr>
            <w:r>
              <w:rPr>
                <w:rFonts w:eastAsia="Calibri"/>
                <w:color w:val="000000" w:themeColor="text1"/>
                <w:szCs w:val="20"/>
                <w:lang w:val="bg-BG"/>
              </w:rPr>
              <w:t>25</w:t>
            </w:r>
          </w:p>
        </w:tc>
        <w:tc>
          <w:tcPr>
            <w:tcW w:w="1683" w:type="pct"/>
            <w:tcBorders>
              <w:top w:val="single" w:sz="4" w:space="0" w:color="auto"/>
              <w:left w:val="single" w:sz="4" w:space="0" w:color="auto"/>
              <w:bottom w:val="single" w:sz="4" w:space="0" w:color="auto"/>
              <w:right w:val="single" w:sz="4" w:space="0" w:color="auto"/>
            </w:tcBorders>
          </w:tcPr>
          <w:p w14:paraId="2117C92A" w14:textId="77777777" w:rsidR="000B0BDB" w:rsidRPr="00BB25AD" w:rsidRDefault="000B0BDB" w:rsidP="00176BB2">
            <w:pPr>
              <w:spacing w:before="60" w:after="60" w:line="312" w:lineRule="auto"/>
              <w:jc w:val="left"/>
              <w:rPr>
                <w:rFonts w:eastAsia="Calibri"/>
                <w:color w:val="000000" w:themeColor="text1"/>
                <w:szCs w:val="20"/>
              </w:rPr>
            </w:pPr>
          </w:p>
        </w:tc>
      </w:tr>
      <w:tr w:rsidR="00996817" w:rsidRPr="00BB25AD" w14:paraId="06C9EF7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4664A2FE" w14:textId="77777777" w:rsidR="00996817" w:rsidRPr="00F90597" w:rsidRDefault="00A2661E" w:rsidP="00BC5998">
            <w:pPr>
              <w:spacing w:before="60" w:after="60" w:line="312" w:lineRule="auto"/>
              <w:rPr>
                <w:rFonts w:eastAsia="Calibri"/>
                <w:color w:val="000000" w:themeColor="text1"/>
                <w:szCs w:val="18"/>
              </w:rPr>
            </w:pPr>
            <w:r w:rsidRPr="00F90597">
              <w:rPr>
                <w:rFonts w:eastAsia="Calibri"/>
                <w:color w:val="000000" w:themeColor="text1"/>
                <w:szCs w:val="18"/>
              </w:rPr>
              <w:t xml:space="preserve">Investment </w:t>
            </w:r>
            <w:r w:rsidR="00605A77" w:rsidRPr="00F90597">
              <w:rPr>
                <w:rFonts w:eastAsia="Calibri"/>
                <w:bCs/>
                <w:color w:val="000000" w:themeColor="text1"/>
                <w:szCs w:val="18"/>
                <w:lang w:eastAsia="en-US"/>
              </w:rPr>
              <w:t>efficiency</w:t>
            </w:r>
            <w:r w:rsidR="00605A77" w:rsidRPr="00F90597">
              <w:rPr>
                <w:szCs w:val="18"/>
              </w:rPr>
              <w:t xml:space="preserve"> </w:t>
            </w:r>
            <w:r w:rsidR="005838A0" w:rsidRPr="00F90597">
              <w:rPr>
                <w:szCs w:val="18"/>
              </w:rPr>
              <w:t xml:space="preserve">&gt; </w:t>
            </w:r>
            <w:r w:rsidR="00475354">
              <w:rPr>
                <w:szCs w:val="18"/>
                <w:lang w:val="en-US"/>
              </w:rPr>
              <w:t>10</w:t>
            </w:r>
            <w:r w:rsidR="005838A0" w:rsidRPr="00F90597">
              <w:rPr>
                <w:szCs w:val="18"/>
                <w:lang w:val="en-US"/>
              </w:rPr>
              <w:t>00</w:t>
            </w:r>
            <w:r w:rsidR="005838A0" w:rsidRPr="00F90597">
              <w:rPr>
                <w:szCs w:val="18"/>
              </w:rPr>
              <w:t xml:space="preserve"> BGN/tCO2 and ≤ </w:t>
            </w:r>
            <w:r w:rsidR="00475354">
              <w:rPr>
                <w:szCs w:val="18"/>
                <w:lang w:val="en-US"/>
              </w:rPr>
              <w:t>15</w:t>
            </w:r>
            <w:r w:rsidR="005838A0" w:rsidRPr="00F90597">
              <w:rPr>
                <w:szCs w:val="18"/>
                <w:lang w:val="en-US"/>
              </w:rPr>
              <w:t>00</w:t>
            </w:r>
            <w:r w:rsidR="00FC2EB9" w:rsidRPr="00F90597">
              <w:rPr>
                <w:szCs w:val="18"/>
              </w:rPr>
              <w:t xml:space="preserve"> </w:t>
            </w:r>
            <w:r w:rsidR="005838A0" w:rsidRPr="00F90597">
              <w:rPr>
                <w:szCs w:val="18"/>
              </w:rPr>
              <w:t>BGN</w:t>
            </w:r>
            <w:r w:rsidR="00FC2EB9" w:rsidRPr="00F90597">
              <w:rPr>
                <w:szCs w:val="18"/>
              </w:rPr>
              <w:t>/tCO2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DCDC64A" w14:textId="0366A6A8" w:rsidR="00996817" w:rsidRPr="00491182" w:rsidRDefault="00CD10A2" w:rsidP="00176BB2">
            <w:pPr>
              <w:spacing w:before="60" w:after="60" w:line="312" w:lineRule="auto"/>
              <w:jc w:val="center"/>
              <w:rPr>
                <w:rFonts w:eastAsia="Calibri"/>
                <w:color w:val="000000" w:themeColor="text1"/>
                <w:szCs w:val="20"/>
                <w:lang w:val="bg-BG"/>
              </w:rPr>
            </w:pPr>
            <w:r>
              <w:rPr>
                <w:rFonts w:eastAsia="Calibri"/>
                <w:color w:val="000000" w:themeColor="text1"/>
                <w:szCs w:val="20"/>
                <w:lang w:val="bg-BG"/>
              </w:rPr>
              <w:t>20</w:t>
            </w:r>
          </w:p>
        </w:tc>
        <w:tc>
          <w:tcPr>
            <w:tcW w:w="1683" w:type="pct"/>
            <w:tcBorders>
              <w:top w:val="single" w:sz="4" w:space="0" w:color="auto"/>
              <w:left w:val="single" w:sz="4" w:space="0" w:color="auto"/>
              <w:bottom w:val="single" w:sz="4" w:space="0" w:color="auto"/>
              <w:right w:val="single" w:sz="4" w:space="0" w:color="auto"/>
            </w:tcBorders>
          </w:tcPr>
          <w:p w14:paraId="7A3CBA74" w14:textId="77777777" w:rsidR="00996817" w:rsidRPr="00BB25AD" w:rsidRDefault="00996817" w:rsidP="00176BB2">
            <w:pPr>
              <w:spacing w:before="60" w:after="60" w:line="312" w:lineRule="auto"/>
              <w:jc w:val="left"/>
              <w:rPr>
                <w:rFonts w:eastAsia="Calibri"/>
                <w:color w:val="000000" w:themeColor="text1"/>
                <w:szCs w:val="20"/>
              </w:rPr>
            </w:pPr>
          </w:p>
        </w:tc>
      </w:tr>
      <w:tr w:rsidR="00996817" w:rsidRPr="00BB25AD" w14:paraId="3B4623F7"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0BF4CE33" w14:textId="77777777" w:rsidR="00996817" w:rsidRPr="00F90597" w:rsidRDefault="00A2661E" w:rsidP="001F02BB">
            <w:pPr>
              <w:spacing w:before="60" w:after="60" w:line="312" w:lineRule="auto"/>
              <w:jc w:val="left"/>
              <w:rPr>
                <w:rFonts w:eastAsia="Calibri"/>
                <w:b/>
                <w:bCs/>
                <w:color w:val="000000" w:themeColor="text1"/>
                <w:szCs w:val="18"/>
                <w:lang w:eastAsia="en-US"/>
              </w:rPr>
            </w:pPr>
            <w:r w:rsidRPr="00F90597">
              <w:rPr>
                <w:rFonts w:eastAsia="Calibri"/>
                <w:bCs/>
                <w:color w:val="000000" w:themeColor="text1"/>
                <w:szCs w:val="18"/>
                <w:lang w:eastAsia="en-US"/>
              </w:rPr>
              <w:t>Investment</w:t>
            </w:r>
            <w:r w:rsidRPr="00F90597">
              <w:rPr>
                <w:rFonts w:eastAsia="Calibri"/>
                <w:b/>
                <w:bCs/>
                <w:color w:val="000000" w:themeColor="text1"/>
                <w:szCs w:val="18"/>
                <w:lang w:eastAsia="en-US"/>
              </w:rPr>
              <w:t xml:space="preserve"> </w:t>
            </w:r>
            <w:r w:rsidR="00605A77" w:rsidRPr="00F90597">
              <w:rPr>
                <w:rFonts w:eastAsia="Calibri"/>
                <w:bCs/>
                <w:color w:val="000000" w:themeColor="text1"/>
                <w:szCs w:val="18"/>
                <w:lang w:eastAsia="en-US"/>
              </w:rPr>
              <w:t>efficiency</w:t>
            </w:r>
            <w:r w:rsidR="00605A77" w:rsidRPr="00F90597">
              <w:rPr>
                <w:szCs w:val="18"/>
              </w:rPr>
              <w:t xml:space="preserve"> </w:t>
            </w:r>
            <w:r w:rsidR="00FC2EB9" w:rsidRPr="00F90597">
              <w:rPr>
                <w:szCs w:val="18"/>
              </w:rPr>
              <w:t xml:space="preserve">&gt; </w:t>
            </w:r>
            <w:r w:rsidR="00475354">
              <w:rPr>
                <w:szCs w:val="18"/>
                <w:lang w:val="en-US"/>
              </w:rPr>
              <w:t>15</w:t>
            </w:r>
            <w:r w:rsidR="005838A0" w:rsidRPr="00F90597">
              <w:rPr>
                <w:szCs w:val="18"/>
                <w:lang w:val="en-US"/>
              </w:rPr>
              <w:t>00</w:t>
            </w:r>
            <w:r w:rsidR="00FC2EB9" w:rsidRPr="00F90597">
              <w:rPr>
                <w:szCs w:val="18"/>
              </w:rPr>
              <w:t xml:space="preserve"> </w:t>
            </w:r>
            <w:r w:rsidR="0034090B" w:rsidRPr="00F90597">
              <w:rPr>
                <w:szCs w:val="18"/>
              </w:rPr>
              <w:t>BGN</w:t>
            </w:r>
            <w:r w:rsidR="005838A0" w:rsidRPr="00F90597">
              <w:rPr>
                <w:szCs w:val="18"/>
              </w:rPr>
              <w:t>/tCO2 and</w:t>
            </w:r>
            <w:r w:rsidR="00FC2EB9" w:rsidRPr="00F90597">
              <w:rPr>
                <w:szCs w:val="18"/>
              </w:rPr>
              <w:t xml:space="preserve"> </w:t>
            </w:r>
            <w:r w:rsidR="00475354">
              <w:rPr>
                <w:szCs w:val="18"/>
              </w:rPr>
              <w:t xml:space="preserve"> ≤ 20</w:t>
            </w:r>
            <w:r w:rsidR="005838A0" w:rsidRPr="00F90597">
              <w:rPr>
                <w:szCs w:val="18"/>
              </w:rPr>
              <w:t>00</w:t>
            </w:r>
            <w:r w:rsidR="00FC2EB9" w:rsidRPr="00F90597">
              <w:rPr>
                <w:szCs w:val="18"/>
              </w:rPr>
              <w:t xml:space="preserve"> </w:t>
            </w:r>
            <w:r w:rsidR="005838A0" w:rsidRPr="00F90597">
              <w:rPr>
                <w:szCs w:val="18"/>
              </w:rPr>
              <w:t>BGN</w:t>
            </w:r>
            <w:r w:rsidR="00FC2EB9" w:rsidRPr="00F90597">
              <w:rPr>
                <w:szCs w:val="18"/>
              </w:rPr>
              <w:t>/tCO2</w:t>
            </w:r>
          </w:p>
        </w:tc>
        <w:tc>
          <w:tcPr>
            <w:tcW w:w="541" w:type="pct"/>
            <w:tcBorders>
              <w:top w:val="single" w:sz="4" w:space="0" w:color="auto"/>
              <w:left w:val="single" w:sz="4" w:space="0" w:color="auto"/>
              <w:bottom w:val="single" w:sz="4" w:space="0" w:color="auto"/>
              <w:right w:val="single" w:sz="4" w:space="0" w:color="auto"/>
            </w:tcBorders>
          </w:tcPr>
          <w:p w14:paraId="49973AD1" w14:textId="64350F50" w:rsidR="00996817" w:rsidRPr="00491182" w:rsidRDefault="00CC2A89" w:rsidP="00176BB2">
            <w:pPr>
              <w:spacing w:before="60" w:after="60" w:line="312" w:lineRule="auto"/>
              <w:jc w:val="center"/>
              <w:rPr>
                <w:rFonts w:eastAsia="Calibri"/>
                <w:bCs/>
                <w:color w:val="000000" w:themeColor="text1"/>
                <w:szCs w:val="20"/>
                <w:lang w:val="bg-BG"/>
              </w:rPr>
            </w:pPr>
            <w:r>
              <w:rPr>
                <w:rFonts w:eastAsia="Calibri"/>
                <w:bCs/>
                <w:color w:val="000000" w:themeColor="text1"/>
                <w:szCs w:val="20"/>
                <w:lang w:val="bg-BG"/>
              </w:rPr>
              <w:t>15</w:t>
            </w:r>
          </w:p>
        </w:tc>
        <w:tc>
          <w:tcPr>
            <w:tcW w:w="1683" w:type="pct"/>
            <w:tcBorders>
              <w:top w:val="single" w:sz="4" w:space="0" w:color="auto"/>
              <w:left w:val="single" w:sz="4" w:space="0" w:color="auto"/>
              <w:bottom w:val="single" w:sz="4" w:space="0" w:color="auto"/>
              <w:right w:val="single" w:sz="4" w:space="0" w:color="auto"/>
            </w:tcBorders>
          </w:tcPr>
          <w:p w14:paraId="49B837EC" w14:textId="77777777" w:rsidR="00996817" w:rsidRPr="00BB25AD" w:rsidRDefault="00996817" w:rsidP="00FA7211">
            <w:pPr>
              <w:spacing w:before="60" w:after="60" w:line="312" w:lineRule="auto"/>
              <w:rPr>
                <w:rFonts w:eastAsia="Calibri"/>
                <w:i/>
                <w:color w:val="000000" w:themeColor="text1"/>
                <w:szCs w:val="20"/>
                <w:lang w:eastAsia="en-US"/>
              </w:rPr>
            </w:pPr>
          </w:p>
        </w:tc>
      </w:tr>
      <w:tr w:rsidR="00F853CE" w:rsidRPr="00BB25AD" w14:paraId="1A58B0C2"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0CDE7C4C" w14:textId="77777777" w:rsidR="00F853CE" w:rsidRPr="00F90597" w:rsidDel="008B5475" w:rsidRDefault="00A2661E" w:rsidP="00A2661E">
            <w:pPr>
              <w:spacing w:before="60" w:after="60" w:line="312" w:lineRule="auto"/>
              <w:rPr>
                <w:rFonts w:eastAsia="Calibri"/>
                <w:color w:val="000000" w:themeColor="text1"/>
                <w:szCs w:val="18"/>
              </w:rPr>
            </w:pPr>
            <w:r w:rsidRPr="00F90597">
              <w:rPr>
                <w:rFonts w:eastAsia="Calibri"/>
                <w:color w:val="000000" w:themeColor="text1"/>
                <w:szCs w:val="18"/>
              </w:rPr>
              <w:t xml:space="preserve">Investment </w:t>
            </w:r>
            <w:r w:rsidR="00605A77" w:rsidRPr="00F90597">
              <w:rPr>
                <w:rFonts w:eastAsia="Calibri"/>
                <w:bCs/>
                <w:color w:val="000000" w:themeColor="text1"/>
                <w:szCs w:val="18"/>
                <w:lang w:eastAsia="en-US"/>
              </w:rPr>
              <w:t>efficiency</w:t>
            </w:r>
            <w:r w:rsidR="00605A77" w:rsidRPr="00F90597">
              <w:rPr>
                <w:szCs w:val="18"/>
              </w:rPr>
              <w:t xml:space="preserve"> </w:t>
            </w:r>
            <w:r w:rsidR="00FC2EB9" w:rsidRPr="00F90597">
              <w:rPr>
                <w:szCs w:val="18"/>
              </w:rPr>
              <w:t xml:space="preserve">&gt; </w:t>
            </w:r>
            <w:r w:rsidR="00475354">
              <w:rPr>
                <w:szCs w:val="18"/>
              </w:rPr>
              <w:t>20</w:t>
            </w:r>
            <w:r w:rsidR="005838A0" w:rsidRPr="00F90597">
              <w:rPr>
                <w:szCs w:val="18"/>
              </w:rPr>
              <w:t>00</w:t>
            </w:r>
            <w:r w:rsidR="00FC2EB9" w:rsidRPr="00F90597">
              <w:rPr>
                <w:szCs w:val="18"/>
              </w:rPr>
              <w:t xml:space="preserve"> </w:t>
            </w:r>
            <w:r w:rsidR="0034090B" w:rsidRPr="00F90597">
              <w:rPr>
                <w:szCs w:val="18"/>
              </w:rPr>
              <w:t>BGN</w:t>
            </w:r>
            <w:r w:rsidR="005838A0" w:rsidRPr="00F90597">
              <w:rPr>
                <w:szCs w:val="18"/>
              </w:rPr>
              <w:t>/tCO2 and</w:t>
            </w:r>
            <w:r w:rsidR="00FC2EB9" w:rsidRPr="00F90597">
              <w:rPr>
                <w:szCs w:val="18"/>
              </w:rPr>
              <w:t xml:space="preserve"> ≤ </w:t>
            </w:r>
            <w:r w:rsidR="00475354">
              <w:rPr>
                <w:szCs w:val="18"/>
              </w:rPr>
              <w:t>26</w:t>
            </w:r>
            <w:r w:rsidR="005838A0" w:rsidRPr="00F90597">
              <w:rPr>
                <w:szCs w:val="18"/>
              </w:rPr>
              <w:t>00</w:t>
            </w:r>
            <w:r w:rsidR="00FC2EB9" w:rsidRPr="00F90597">
              <w:rPr>
                <w:szCs w:val="18"/>
              </w:rPr>
              <w:t xml:space="preserve"> </w:t>
            </w:r>
            <w:r w:rsidR="005838A0" w:rsidRPr="00F90597">
              <w:rPr>
                <w:szCs w:val="18"/>
              </w:rPr>
              <w:t>BGN</w:t>
            </w:r>
            <w:r w:rsidR="00FC2EB9" w:rsidRPr="00F90597">
              <w:rPr>
                <w:szCs w:val="18"/>
              </w:rPr>
              <w:t>/tCO2</w:t>
            </w:r>
          </w:p>
        </w:tc>
        <w:tc>
          <w:tcPr>
            <w:tcW w:w="541" w:type="pct"/>
            <w:tcBorders>
              <w:top w:val="single" w:sz="4" w:space="0" w:color="auto"/>
              <w:left w:val="single" w:sz="4" w:space="0" w:color="auto"/>
              <w:bottom w:val="single" w:sz="4" w:space="0" w:color="auto"/>
              <w:right w:val="single" w:sz="4" w:space="0" w:color="auto"/>
            </w:tcBorders>
          </w:tcPr>
          <w:p w14:paraId="4E53209D" w14:textId="2F6FA0AD" w:rsidR="00F853CE" w:rsidRPr="00491182" w:rsidRDefault="00CC2A89" w:rsidP="00176BB2">
            <w:pPr>
              <w:spacing w:before="60" w:after="60" w:line="312" w:lineRule="auto"/>
              <w:jc w:val="center"/>
              <w:rPr>
                <w:rFonts w:eastAsia="Calibri"/>
                <w:bCs/>
                <w:color w:val="000000" w:themeColor="text1"/>
                <w:szCs w:val="20"/>
                <w:lang w:val="bg-BG"/>
              </w:rPr>
            </w:pPr>
            <w:r>
              <w:rPr>
                <w:rFonts w:eastAsia="Calibri"/>
                <w:bCs/>
                <w:color w:val="000000" w:themeColor="text1"/>
                <w:szCs w:val="20"/>
                <w:lang w:val="bg-BG"/>
              </w:rPr>
              <w:t>10</w:t>
            </w:r>
          </w:p>
        </w:tc>
        <w:tc>
          <w:tcPr>
            <w:tcW w:w="1683" w:type="pct"/>
            <w:tcBorders>
              <w:top w:val="single" w:sz="4" w:space="0" w:color="auto"/>
              <w:left w:val="single" w:sz="4" w:space="0" w:color="auto"/>
              <w:bottom w:val="single" w:sz="4" w:space="0" w:color="auto"/>
              <w:right w:val="single" w:sz="4" w:space="0" w:color="auto"/>
            </w:tcBorders>
          </w:tcPr>
          <w:p w14:paraId="6616F8EE" w14:textId="77777777" w:rsidR="00F853CE" w:rsidRPr="00BB25AD" w:rsidRDefault="00F853CE" w:rsidP="00176BB2">
            <w:pPr>
              <w:spacing w:before="60" w:after="60" w:line="312" w:lineRule="auto"/>
              <w:rPr>
                <w:rFonts w:eastAsia="Calibri"/>
                <w:i/>
                <w:color w:val="000000" w:themeColor="text1"/>
                <w:szCs w:val="20"/>
              </w:rPr>
            </w:pPr>
          </w:p>
        </w:tc>
      </w:tr>
      <w:tr w:rsidR="00F853CE" w:rsidRPr="00BB25AD" w14:paraId="4334904C"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5781C456" w14:textId="77777777" w:rsidR="00F853CE" w:rsidRPr="00F90597" w:rsidRDefault="00A056A0" w:rsidP="00A056A0">
            <w:pPr>
              <w:spacing w:before="60" w:after="60" w:line="312" w:lineRule="auto"/>
              <w:rPr>
                <w:rFonts w:eastAsia="Calibri"/>
                <w:color w:val="000000" w:themeColor="text1"/>
                <w:szCs w:val="18"/>
              </w:rPr>
            </w:pPr>
            <w:r w:rsidRPr="00F90597">
              <w:rPr>
                <w:rFonts w:eastAsia="Calibri"/>
                <w:color w:val="000000" w:themeColor="text1"/>
                <w:szCs w:val="18"/>
                <w:lang w:val="en-US"/>
              </w:rPr>
              <w:t xml:space="preserve">Investment </w:t>
            </w:r>
            <w:r w:rsidR="00605A77" w:rsidRPr="00F90597">
              <w:rPr>
                <w:rFonts w:eastAsia="Calibri"/>
                <w:bCs/>
                <w:color w:val="000000" w:themeColor="text1"/>
                <w:szCs w:val="18"/>
                <w:lang w:eastAsia="en-US"/>
              </w:rPr>
              <w:t>efficiency</w:t>
            </w:r>
            <w:r w:rsidR="00605A77" w:rsidRPr="00F90597">
              <w:rPr>
                <w:szCs w:val="18"/>
              </w:rPr>
              <w:t xml:space="preserve"> </w:t>
            </w:r>
            <w:r w:rsidR="00FC2EB9" w:rsidRPr="00F90597">
              <w:rPr>
                <w:szCs w:val="18"/>
              </w:rPr>
              <w:t xml:space="preserve">&gt; </w:t>
            </w:r>
            <w:r w:rsidR="00475354">
              <w:rPr>
                <w:szCs w:val="18"/>
              </w:rPr>
              <w:t>2</w:t>
            </w:r>
            <w:r w:rsidR="005838A0" w:rsidRPr="00F90597">
              <w:rPr>
                <w:szCs w:val="18"/>
                <w:lang w:val="en-US"/>
              </w:rPr>
              <w:t>6</w:t>
            </w:r>
            <w:r w:rsidR="005838A0" w:rsidRPr="00F90597">
              <w:rPr>
                <w:szCs w:val="18"/>
              </w:rPr>
              <w:t>00</w:t>
            </w:r>
            <w:r w:rsidR="00FC2EB9" w:rsidRPr="00F90597">
              <w:rPr>
                <w:szCs w:val="18"/>
              </w:rPr>
              <w:t xml:space="preserve"> </w:t>
            </w:r>
            <w:r w:rsidR="005838A0" w:rsidRPr="00F90597">
              <w:rPr>
                <w:szCs w:val="18"/>
              </w:rPr>
              <w:t>BGN</w:t>
            </w:r>
            <w:r w:rsidR="00FC2EB9" w:rsidRPr="00F90597">
              <w:rPr>
                <w:szCs w:val="18"/>
              </w:rPr>
              <w:t>/tCO2</w:t>
            </w:r>
            <w:r w:rsidR="005838A0" w:rsidRPr="00F90597">
              <w:rPr>
                <w:szCs w:val="18"/>
              </w:rPr>
              <w:t xml:space="preserve"> and</w:t>
            </w:r>
            <w:r w:rsidR="00FC2EB9" w:rsidRPr="00F90597">
              <w:rPr>
                <w:szCs w:val="18"/>
              </w:rPr>
              <w:t xml:space="preserve"> ≤ </w:t>
            </w:r>
            <w:r w:rsidR="00475354">
              <w:rPr>
                <w:szCs w:val="18"/>
                <w:lang w:val="en-US"/>
              </w:rPr>
              <w:t>35</w:t>
            </w:r>
            <w:r w:rsidR="005838A0" w:rsidRPr="00F90597">
              <w:rPr>
                <w:szCs w:val="18"/>
              </w:rPr>
              <w:t>00</w:t>
            </w:r>
            <w:r w:rsidR="00FC2EB9" w:rsidRPr="00F90597">
              <w:rPr>
                <w:szCs w:val="18"/>
              </w:rPr>
              <w:t xml:space="preserve"> </w:t>
            </w:r>
            <w:r w:rsidR="005838A0" w:rsidRPr="00F90597">
              <w:rPr>
                <w:szCs w:val="18"/>
              </w:rPr>
              <w:t>BGN</w:t>
            </w:r>
            <w:r w:rsidR="00FC2EB9" w:rsidRPr="00F90597">
              <w:rPr>
                <w:szCs w:val="18"/>
              </w:rPr>
              <w:t>/tCO2</w:t>
            </w:r>
          </w:p>
        </w:tc>
        <w:tc>
          <w:tcPr>
            <w:tcW w:w="541" w:type="pct"/>
            <w:tcBorders>
              <w:top w:val="single" w:sz="4" w:space="0" w:color="auto"/>
              <w:left w:val="single" w:sz="4" w:space="0" w:color="auto"/>
              <w:bottom w:val="single" w:sz="4" w:space="0" w:color="auto"/>
              <w:right w:val="single" w:sz="4" w:space="0" w:color="auto"/>
            </w:tcBorders>
          </w:tcPr>
          <w:p w14:paraId="28560A7C" w14:textId="6873D168" w:rsidR="00F853CE" w:rsidRPr="00491182" w:rsidRDefault="0018756B" w:rsidP="00BE1051">
            <w:pPr>
              <w:spacing w:before="60" w:after="60" w:line="312" w:lineRule="auto"/>
              <w:jc w:val="center"/>
              <w:rPr>
                <w:rFonts w:eastAsia="Calibri"/>
                <w:bCs/>
                <w:color w:val="000000" w:themeColor="text1"/>
                <w:szCs w:val="20"/>
                <w:lang w:val="bg-BG"/>
              </w:rPr>
            </w:pPr>
            <w:r>
              <w:rPr>
                <w:rFonts w:eastAsia="Calibri"/>
                <w:bCs/>
                <w:color w:val="000000" w:themeColor="text1"/>
                <w:szCs w:val="20"/>
                <w:lang w:val="bg-BG"/>
              </w:rPr>
              <w:t>5</w:t>
            </w:r>
          </w:p>
        </w:tc>
        <w:tc>
          <w:tcPr>
            <w:tcW w:w="1683" w:type="pct"/>
            <w:tcBorders>
              <w:top w:val="single" w:sz="4" w:space="0" w:color="auto"/>
              <w:left w:val="single" w:sz="4" w:space="0" w:color="auto"/>
              <w:bottom w:val="single" w:sz="4" w:space="0" w:color="auto"/>
              <w:right w:val="single" w:sz="4" w:space="0" w:color="auto"/>
            </w:tcBorders>
          </w:tcPr>
          <w:p w14:paraId="07DCF877" w14:textId="77777777" w:rsidR="00F853CE" w:rsidRPr="00BB25AD" w:rsidRDefault="00F853CE" w:rsidP="00176BB2">
            <w:pPr>
              <w:spacing w:before="60" w:after="60" w:line="312" w:lineRule="auto"/>
              <w:rPr>
                <w:rFonts w:eastAsia="Calibri"/>
                <w:i/>
                <w:color w:val="000000" w:themeColor="text1"/>
                <w:szCs w:val="20"/>
              </w:rPr>
            </w:pPr>
          </w:p>
        </w:tc>
      </w:tr>
      <w:tr w:rsidR="00BE1051" w:rsidRPr="00BB25AD" w14:paraId="687C17A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52908DBF" w14:textId="77777777" w:rsidR="00BE1051" w:rsidRPr="00F90597" w:rsidRDefault="00A056A0" w:rsidP="00A056A0">
            <w:pPr>
              <w:spacing w:before="60" w:after="60" w:line="312" w:lineRule="auto"/>
              <w:rPr>
                <w:rFonts w:eastAsia="Calibri"/>
                <w:color w:val="000000" w:themeColor="text1"/>
                <w:szCs w:val="18"/>
              </w:rPr>
            </w:pPr>
            <w:r w:rsidRPr="00F90597">
              <w:rPr>
                <w:rFonts w:eastAsia="Calibri"/>
                <w:color w:val="000000" w:themeColor="text1"/>
                <w:szCs w:val="18"/>
              </w:rPr>
              <w:t xml:space="preserve">Investment </w:t>
            </w:r>
            <w:r w:rsidR="00605A77" w:rsidRPr="00F90597">
              <w:rPr>
                <w:rFonts w:eastAsia="Calibri"/>
                <w:bCs/>
                <w:color w:val="000000" w:themeColor="text1"/>
                <w:szCs w:val="18"/>
                <w:lang w:eastAsia="en-US"/>
              </w:rPr>
              <w:t>efficiency</w:t>
            </w:r>
            <w:r w:rsidR="00605A77" w:rsidRPr="00F90597">
              <w:rPr>
                <w:szCs w:val="18"/>
              </w:rPr>
              <w:t xml:space="preserve"> </w:t>
            </w:r>
            <w:r w:rsidR="00FC2EB9" w:rsidRPr="00F90597">
              <w:rPr>
                <w:szCs w:val="18"/>
              </w:rPr>
              <w:t xml:space="preserve">&gt; </w:t>
            </w:r>
            <w:r w:rsidR="00475354">
              <w:rPr>
                <w:szCs w:val="18"/>
                <w:lang w:val="en-US"/>
              </w:rPr>
              <w:t>35</w:t>
            </w:r>
            <w:r w:rsidR="005838A0" w:rsidRPr="00F90597">
              <w:rPr>
                <w:szCs w:val="18"/>
              </w:rPr>
              <w:t>00</w:t>
            </w:r>
            <w:r w:rsidR="00FC2EB9" w:rsidRPr="00F90597">
              <w:rPr>
                <w:szCs w:val="18"/>
              </w:rPr>
              <w:t xml:space="preserve"> </w:t>
            </w:r>
            <w:r w:rsidR="005838A0" w:rsidRPr="00F90597">
              <w:rPr>
                <w:szCs w:val="18"/>
              </w:rPr>
              <w:t>BGN</w:t>
            </w:r>
            <w:r w:rsidR="00FC2EB9" w:rsidRPr="00F90597">
              <w:rPr>
                <w:szCs w:val="18"/>
              </w:rPr>
              <w:t>/tCO2</w:t>
            </w:r>
            <w:r w:rsidR="005838A0" w:rsidRPr="00F90597">
              <w:rPr>
                <w:szCs w:val="18"/>
              </w:rPr>
              <w:t xml:space="preserve"> and</w:t>
            </w:r>
            <w:r w:rsidR="00FC2EB9" w:rsidRPr="00F90597">
              <w:rPr>
                <w:szCs w:val="18"/>
              </w:rPr>
              <w:t xml:space="preserve"> ≤ </w:t>
            </w:r>
            <w:r w:rsidR="00475354">
              <w:rPr>
                <w:szCs w:val="18"/>
              </w:rPr>
              <w:t>50</w:t>
            </w:r>
            <w:r w:rsidR="005838A0" w:rsidRPr="00F90597">
              <w:rPr>
                <w:szCs w:val="18"/>
              </w:rPr>
              <w:t>00</w:t>
            </w:r>
            <w:r w:rsidR="005838A0" w:rsidRPr="00F90597">
              <w:rPr>
                <w:szCs w:val="18"/>
                <w:lang w:val="bg-BG"/>
              </w:rPr>
              <w:t xml:space="preserve"> BGN</w:t>
            </w:r>
            <w:r w:rsidR="00FC2EB9" w:rsidRPr="00F90597">
              <w:rPr>
                <w:szCs w:val="18"/>
                <w:lang w:val="bg-BG"/>
              </w:rPr>
              <w:t>/tCO2</w:t>
            </w:r>
          </w:p>
        </w:tc>
        <w:tc>
          <w:tcPr>
            <w:tcW w:w="541" w:type="pct"/>
            <w:tcBorders>
              <w:top w:val="single" w:sz="4" w:space="0" w:color="auto"/>
              <w:left w:val="single" w:sz="4" w:space="0" w:color="auto"/>
              <w:bottom w:val="single" w:sz="4" w:space="0" w:color="auto"/>
              <w:right w:val="single" w:sz="4" w:space="0" w:color="auto"/>
            </w:tcBorders>
          </w:tcPr>
          <w:p w14:paraId="0E9AC5EF" w14:textId="3E356457" w:rsidR="00BE1051" w:rsidRPr="00491182" w:rsidRDefault="00CC2A89" w:rsidP="00BE1051">
            <w:pPr>
              <w:spacing w:before="60" w:after="60" w:line="312" w:lineRule="auto"/>
              <w:jc w:val="center"/>
              <w:rPr>
                <w:rFonts w:eastAsia="Calibri"/>
                <w:bCs/>
                <w:color w:val="000000" w:themeColor="text1"/>
                <w:szCs w:val="20"/>
                <w:lang w:val="bg-BG"/>
              </w:rPr>
            </w:pPr>
            <w:r>
              <w:rPr>
                <w:rFonts w:eastAsia="Calibri"/>
                <w:bCs/>
                <w:color w:val="000000" w:themeColor="text1"/>
                <w:szCs w:val="20"/>
                <w:lang w:val="bg-BG"/>
              </w:rPr>
              <w:t>1</w:t>
            </w:r>
          </w:p>
        </w:tc>
        <w:tc>
          <w:tcPr>
            <w:tcW w:w="1683" w:type="pct"/>
            <w:tcBorders>
              <w:top w:val="single" w:sz="4" w:space="0" w:color="auto"/>
              <w:left w:val="single" w:sz="4" w:space="0" w:color="auto"/>
              <w:bottom w:val="single" w:sz="4" w:space="0" w:color="auto"/>
              <w:right w:val="single" w:sz="4" w:space="0" w:color="auto"/>
            </w:tcBorders>
          </w:tcPr>
          <w:p w14:paraId="62A82ABA"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0C36B85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7BA46C0F" w14:textId="77777777" w:rsidR="00BE1051" w:rsidRPr="00BB25AD" w:rsidRDefault="00A056A0" w:rsidP="00A056A0">
            <w:pPr>
              <w:spacing w:before="60" w:after="60" w:line="312" w:lineRule="auto"/>
              <w:rPr>
                <w:rFonts w:eastAsia="Calibri"/>
                <w:color w:val="000000" w:themeColor="text1"/>
                <w:szCs w:val="20"/>
              </w:rPr>
            </w:pPr>
            <w:r w:rsidRPr="00BB25AD">
              <w:rPr>
                <w:rFonts w:eastAsia="Calibri"/>
                <w:color w:val="000000" w:themeColor="text1"/>
                <w:szCs w:val="20"/>
              </w:rPr>
              <w:lastRenderedPageBreak/>
              <w:t xml:space="preserve">Investment </w:t>
            </w:r>
            <w:r w:rsidR="00605A77" w:rsidRPr="00605A77">
              <w:rPr>
                <w:rFonts w:eastAsia="Calibri"/>
                <w:bCs/>
                <w:color w:val="000000" w:themeColor="text1"/>
                <w:szCs w:val="20"/>
                <w:lang w:eastAsia="en-US"/>
              </w:rPr>
              <w:t>efficiency</w:t>
            </w:r>
            <w:r w:rsidR="00605A77" w:rsidRPr="000F3F88">
              <w:rPr>
                <w:sz w:val="20"/>
              </w:rPr>
              <w:t xml:space="preserve"> </w:t>
            </w:r>
            <w:r w:rsidR="00FC2EB9" w:rsidRPr="00FC2EB9">
              <w:rPr>
                <w:sz w:val="20"/>
              </w:rPr>
              <w:t xml:space="preserve">&gt; </w:t>
            </w:r>
            <w:r w:rsidR="00475354" w:rsidRPr="0023489A">
              <w:rPr>
                <w:szCs w:val="18"/>
              </w:rPr>
              <w:t>50</w:t>
            </w:r>
            <w:r w:rsidR="005838A0" w:rsidRPr="0023489A">
              <w:rPr>
                <w:szCs w:val="18"/>
              </w:rPr>
              <w:t>00 BGN</w:t>
            </w:r>
            <w:r w:rsidR="00FC2EB9" w:rsidRPr="0023489A">
              <w:rPr>
                <w:szCs w:val="18"/>
              </w:rPr>
              <w:t>/tCO2</w:t>
            </w:r>
          </w:p>
        </w:tc>
        <w:tc>
          <w:tcPr>
            <w:tcW w:w="541" w:type="pct"/>
            <w:tcBorders>
              <w:top w:val="single" w:sz="4" w:space="0" w:color="auto"/>
              <w:left w:val="single" w:sz="4" w:space="0" w:color="auto"/>
              <w:bottom w:val="single" w:sz="4" w:space="0" w:color="auto"/>
              <w:right w:val="single" w:sz="4" w:space="0" w:color="auto"/>
            </w:tcBorders>
          </w:tcPr>
          <w:p w14:paraId="6DD26818" w14:textId="77777777" w:rsidR="00BE1051" w:rsidRPr="00605A77" w:rsidRDefault="00BE1051" w:rsidP="00176BB2">
            <w:pPr>
              <w:spacing w:before="60" w:after="60" w:line="312" w:lineRule="auto"/>
              <w:jc w:val="center"/>
              <w:rPr>
                <w:rFonts w:eastAsia="Calibri"/>
                <w:bCs/>
                <w:color w:val="000000" w:themeColor="text1"/>
                <w:szCs w:val="20"/>
              </w:rPr>
            </w:pPr>
            <w:r w:rsidRPr="00605A77">
              <w:rPr>
                <w:rFonts w:eastAsia="Calibri"/>
                <w:bCs/>
                <w:color w:val="000000" w:themeColor="text1"/>
                <w:szCs w:val="20"/>
                <w:lang w:val="en-US"/>
              </w:rPr>
              <w:t>0</w:t>
            </w:r>
          </w:p>
        </w:tc>
        <w:tc>
          <w:tcPr>
            <w:tcW w:w="1683" w:type="pct"/>
            <w:tcBorders>
              <w:top w:val="single" w:sz="4" w:space="0" w:color="auto"/>
              <w:left w:val="single" w:sz="4" w:space="0" w:color="auto"/>
              <w:bottom w:val="single" w:sz="4" w:space="0" w:color="auto"/>
              <w:right w:val="single" w:sz="4" w:space="0" w:color="auto"/>
            </w:tcBorders>
          </w:tcPr>
          <w:p w14:paraId="3BF0493F"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56E1406C"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2A4B0C98" w14:textId="77777777" w:rsidR="00BE1051" w:rsidRPr="00BB25AD" w:rsidRDefault="00BE1051" w:rsidP="00176BB2">
            <w:pPr>
              <w:spacing w:before="60" w:after="60" w:line="312" w:lineRule="auto"/>
              <w:rPr>
                <w:rFonts w:eastAsia="Calibri"/>
                <w:color w:val="000000" w:themeColor="text1"/>
                <w:szCs w:val="20"/>
              </w:rPr>
            </w:pPr>
          </w:p>
        </w:tc>
        <w:tc>
          <w:tcPr>
            <w:tcW w:w="541" w:type="pct"/>
            <w:tcBorders>
              <w:top w:val="single" w:sz="4" w:space="0" w:color="auto"/>
              <w:left w:val="single" w:sz="4" w:space="0" w:color="auto"/>
              <w:bottom w:val="single" w:sz="4" w:space="0" w:color="auto"/>
              <w:right w:val="single" w:sz="4" w:space="0" w:color="auto"/>
            </w:tcBorders>
          </w:tcPr>
          <w:p w14:paraId="1C2EEA07" w14:textId="77777777" w:rsidR="00BE1051" w:rsidRPr="00BB25AD" w:rsidRDefault="00BE1051" w:rsidP="00176BB2">
            <w:pPr>
              <w:spacing w:before="60" w:after="60" w:line="312" w:lineRule="auto"/>
              <w:jc w:val="center"/>
              <w:rPr>
                <w:rFonts w:eastAsia="Calibri"/>
                <w:bCs/>
                <w:color w:val="000000" w:themeColor="text1"/>
                <w:szCs w:val="20"/>
              </w:rPr>
            </w:pPr>
          </w:p>
        </w:tc>
        <w:tc>
          <w:tcPr>
            <w:tcW w:w="1683" w:type="pct"/>
            <w:tcBorders>
              <w:top w:val="single" w:sz="4" w:space="0" w:color="auto"/>
              <w:left w:val="single" w:sz="4" w:space="0" w:color="auto"/>
              <w:bottom w:val="single" w:sz="4" w:space="0" w:color="auto"/>
              <w:right w:val="single" w:sz="4" w:space="0" w:color="auto"/>
            </w:tcBorders>
          </w:tcPr>
          <w:p w14:paraId="4ED4DAF8"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683A477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A715165" w14:textId="77777777" w:rsidR="00BE1051" w:rsidRPr="00F90597" w:rsidRDefault="006F5ECB" w:rsidP="00F90597">
            <w:pPr>
              <w:numPr>
                <w:ilvl w:val="0"/>
                <w:numId w:val="27"/>
              </w:numPr>
              <w:spacing w:before="60" w:after="60" w:line="312" w:lineRule="auto"/>
              <w:ind w:left="460"/>
              <w:rPr>
                <w:color w:val="000000" w:themeColor="text1"/>
                <w:szCs w:val="20"/>
                <w:lang w:eastAsia="pl-PL"/>
              </w:rPr>
            </w:pPr>
            <w:r w:rsidRPr="00F90597">
              <w:rPr>
                <w:rFonts w:eastAsia="Calibri"/>
                <w:b/>
                <w:bCs/>
                <w:color w:val="000000" w:themeColor="text1"/>
                <w:szCs w:val="20"/>
                <w:lang w:val="en-US" w:eastAsia="en-US"/>
              </w:rPr>
              <w:t xml:space="preserve">Achieved energy consumption class </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84C4139" w14:textId="2157241D" w:rsidR="00BE1051" w:rsidRPr="00491182" w:rsidRDefault="0023489A" w:rsidP="00176BB2">
            <w:pPr>
              <w:spacing w:before="60" w:after="60" w:line="312" w:lineRule="auto"/>
              <w:jc w:val="center"/>
              <w:rPr>
                <w:rFonts w:eastAsia="Calibri"/>
                <w:b/>
                <w:bCs/>
                <w:color w:val="000000" w:themeColor="text1"/>
                <w:szCs w:val="20"/>
                <w:lang w:val="bg-BG"/>
              </w:rPr>
            </w:pPr>
            <w:r>
              <w:rPr>
                <w:rFonts w:eastAsia="Calibri"/>
                <w:b/>
                <w:bCs/>
                <w:color w:val="000000" w:themeColor="text1"/>
                <w:szCs w:val="20"/>
                <w:lang w:val="bg-BG"/>
              </w:rPr>
              <w:t>8</w:t>
            </w:r>
          </w:p>
        </w:tc>
        <w:tc>
          <w:tcPr>
            <w:tcW w:w="1683" w:type="pct"/>
            <w:tcBorders>
              <w:top w:val="single" w:sz="4" w:space="0" w:color="auto"/>
              <w:left w:val="single" w:sz="4" w:space="0" w:color="auto"/>
              <w:bottom w:val="single" w:sz="4" w:space="0" w:color="auto"/>
              <w:right w:val="single" w:sz="4" w:space="0" w:color="auto"/>
            </w:tcBorders>
          </w:tcPr>
          <w:p w14:paraId="706EDDA7" w14:textId="77777777" w:rsidR="00BE1051" w:rsidRPr="00F90597" w:rsidRDefault="006F5ECB" w:rsidP="006F5ECB">
            <w:pPr>
              <w:spacing w:before="60" w:after="60" w:line="312" w:lineRule="auto"/>
              <w:ind w:left="242"/>
              <w:jc w:val="left"/>
              <w:rPr>
                <w:rFonts w:eastAsia="Calibri"/>
                <w:i/>
                <w:color w:val="000000" w:themeColor="text1"/>
                <w:szCs w:val="20"/>
                <w:lang w:eastAsia="en-US"/>
              </w:rPr>
            </w:pPr>
            <w:r w:rsidRPr="00F90597">
              <w:rPr>
                <w:rFonts w:eastAsia="Calibri"/>
                <w:color w:val="000000" w:themeColor="text1"/>
                <w:szCs w:val="20"/>
                <w:lang w:val="en-US"/>
              </w:rPr>
              <w:t>Application form, item 11 “Additional information”, Energy Efficiency Audit Report,</w:t>
            </w:r>
            <w:r w:rsidRPr="00F90597">
              <w:rPr>
                <w:rFonts w:eastAsia="Calibri"/>
                <w:i/>
                <w:color w:val="000000" w:themeColor="text1"/>
                <w:szCs w:val="20"/>
                <w:lang w:val="en-US"/>
              </w:rPr>
              <w:t xml:space="preserve"> Summary of Energy Efficiency Audit Report</w:t>
            </w:r>
          </w:p>
        </w:tc>
      </w:tr>
      <w:tr w:rsidR="00BE1051" w:rsidRPr="00BB25AD" w14:paraId="1E6053B5"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ED4FE3F" w14:textId="77777777" w:rsidR="00BE1051" w:rsidRPr="00F90597" w:rsidRDefault="001D20E0" w:rsidP="00176BB2">
            <w:pPr>
              <w:spacing w:before="60" w:after="60" w:line="312" w:lineRule="auto"/>
              <w:rPr>
                <w:rFonts w:eastAsia="Calibri"/>
                <w:color w:val="000000" w:themeColor="text1"/>
                <w:szCs w:val="20"/>
              </w:rPr>
            </w:pPr>
            <w:r w:rsidRPr="00F90597">
              <w:rPr>
                <w:rFonts w:eastAsia="Calibri"/>
                <w:color w:val="000000" w:themeColor="text1"/>
                <w:szCs w:val="20"/>
              </w:rPr>
              <w:t>After the implementation of the project the building will meet the requirements for belonging of the building to energy consumption class A+</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C2A7214" w14:textId="27114374" w:rsidR="00BE1051" w:rsidRPr="00491182" w:rsidRDefault="0023489A" w:rsidP="00176BB2">
            <w:pPr>
              <w:spacing w:before="60" w:after="60" w:line="312" w:lineRule="auto"/>
              <w:jc w:val="center"/>
              <w:rPr>
                <w:rFonts w:eastAsia="Calibri"/>
                <w:bCs/>
                <w:color w:val="000000" w:themeColor="text1"/>
                <w:szCs w:val="20"/>
                <w:lang w:val="bg-BG"/>
              </w:rPr>
            </w:pPr>
            <w:r>
              <w:rPr>
                <w:rFonts w:eastAsia="Calibri"/>
                <w:bCs/>
                <w:color w:val="000000" w:themeColor="text1"/>
                <w:szCs w:val="20"/>
                <w:lang w:val="bg-BG"/>
              </w:rPr>
              <w:t>8</w:t>
            </w:r>
          </w:p>
        </w:tc>
        <w:tc>
          <w:tcPr>
            <w:tcW w:w="1683" w:type="pct"/>
            <w:tcBorders>
              <w:top w:val="single" w:sz="4" w:space="0" w:color="auto"/>
              <w:left w:val="single" w:sz="4" w:space="0" w:color="auto"/>
              <w:bottom w:val="single" w:sz="4" w:space="0" w:color="auto"/>
              <w:right w:val="single" w:sz="4" w:space="0" w:color="auto"/>
            </w:tcBorders>
          </w:tcPr>
          <w:p w14:paraId="33675623"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1CB1027B"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0781C2B" w14:textId="77777777" w:rsidR="00BE1051" w:rsidRPr="00F90597" w:rsidRDefault="005D5AB7" w:rsidP="00176BB2">
            <w:pPr>
              <w:spacing w:before="60" w:after="60" w:line="312" w:lineRule="auto"/>
              <w:rPr>
                <w:rFonts w:eastAsia="Calibri"/>
                <w:color w:val="000000" w:themeColor="text1"/>
                <w:szCs w:val="20"/>
              </w:rPr>
            </w:pPr>
            <w:r w:rsidRPr="00F90597">
              <w:rPr>
                <w:rFonts w:eastAsia="Calibri"/>
                <w:color w:val="000000" w:themeColor="text1"/>
                <w:szCs w:val="20"/>
              </w:rPr>
              <w:t>After the implementation of the project the building will meet the requirements for belonging of the building to energy consumption class A</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ADDA085" w14:textId="5C558797" w:rsidR="00BE1051" w:rsidRPr="00491182" w:rsidRDefault="0023489A" w:rsidP="00176BB2">
            <w:pPr>
              <w:spacing w:before="60" w:after="60" w:line="312" w:lineRule="auto"/>
              <w:jc w:val="center"/>
              <w:rPr>
                <w:rFonts w:eastAsia="Calibri"/>
                <w:bCs/>
                <w:color w:val="000000" w:themeColor="text1"/>
                <w:szCs w:val="20"/>
                <w:lang w:val="bg-BG"/>
              </w:rPr>
            </w:pPr>
            <w:r>
              <w:rPr>
                <w:rFonts w:eastAsia="Calibri"/>
                <w:bCs/>
                <w:color w:val="000000" w:themeColor="text1"/>
                <w:szCs w:val="20"/>
                <w:lang w:val="bg-BG"/>
              </w:rPr>
              <w:t>2</w:t>
            </w:r>
          </w:p>
        </w:tc>
        <w:tc>
          <w:tcPr>
            <w:tcW w:w="1683" w:type="pct"/>
            <w:tcBorders>
              <w:top w:val="single" w:sz="4" w:space="0" w:color="auto"/>
              <w:left w:val="single" w:sz="4" w:space="0" w:color="auto"/>
              <w:bottom w:val="single" w:sz="4" w:space="0" w:color="auto"/>
              <w:right w:val="single" w:sz="4" w:space="0" w:color="auto"/>
            </w:tcBorders>
          </w:tcPr>
          <w:p w14:paraId="3363F4BF"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1F9B4E41"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4DB8D9E9" w14:textId="77777777" w:rsidR="00BE1051" w:rsidRPr="00F90597" w:rsidRDefault="005D5AB7" w:rsidP="00176BB2">
            <w:pPr>
              <w:spacing w:before="60" w:after="60" w:line="312" w:lineRule="auto"/>
              <w:rPr>
                <w:rFonts w:eastAsia="Calibri"/>
                <w:color w:val="000000" w:themeColor="text1"/>
                <w:szCs w:val="20"/>
              </w:rPr>
            </w:pPr>
            <w:r w:rsidRPr="00F90597">
              <w:rPr>
                <w:rFonts w:eastAsia="Calibri"/>
                <w:color w:val="000000" w:themeColor="text1"/>
                <w:szCs w:val="20"/>
              </w:rPr>
              <w:t xml:space="preserve">The requirement for the building to belong to energy consumption class A has not been met </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78CA672" w14:textId="77777777" w:rsidR="00BE1051" w:rsidRPr="00167906" w:rsidRDefault="005D5AB7" w:rsidP="00176BB2">
            <w:pPr>
              <w:spacing w:before="60" w:after="60" w:line="312" w:lineRule="auto"/>
              <w:jc w:val="center"/>
              <w:rPr>
                <w:rFonts w:eastAsia="Calibri"/>
                <w:bCs/>
                <w:color w:val="000000" w:themeColor="text1"/>
                <w:szCs w:val="20"/>
              </w:rPr>
            </w:pPr>
            <w:r w:rsidRPr="00167906">
              <w:rPr>
                <w:rFonts w:eastAsia="Calibri"/>
                <w:bCs/>
                <w:color w:val="000000" w:themeColor="text1"/>
                <w:szCs w:val="20"/>
              </w:rPr>
              <w:t>0</w:t>
            </w:r>
          </w:p>
          <w:p w14:paraId="79DA4558" w14:textId="77777777" w:rsidR="001D20E0" w:rsidRPr="00167906" w:rsidRDefault="001D20E0" w:rsidP="00176BB2">
            <w:pPr>
              <w:spacing w:before="60" w:after="60" w:line="312" w:lineRule="auto"/>
              <w:jc w:val="center"/>
              <w:rPr>
                <w:rFonts w:eastAsia="Calibri"/>
                <w:bCs/>
                <w:color w:val="000000" w:themeColor="text1"/>
                <w:szCs w:val="20"/>
              </w:rPr>
            </w:pPr>
          </w:p>
        </w:tc>
        <w:tc>
          <w:tcPr>
            <w:tcW w:w="1683" w:type="pct"/>
            <w:tcBorders>
              <w:top w:val="single" w:sz="4" w:space="0" w:color="auto"/>
              <w:left w:val="single" w:sz="4" w:space="0" w:color="auto"/>
              <w:bottom w:val="single" w:sz="4" w:space="0" w:color="auto"/>
              <w:right w:val="single" w:sz="4" w:space="0" w:color="auto"/>
            </w:tcBorders>
          </w:tcPr>
          <w:p w14:paraId="45A32A51"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7CAF9302"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2415CB83" w14:textId="77777777" w:rsidR="00BE1051" w:rsidRPr="00BB25AD" w:rsidRDefault="00BE1051" w:rsidP="00176BB2">
            <w:pPr>
              <w:spacing w:before="60" w:after="60" w:line="312" w:lineRule="auto"/>
              <w:rPr>
                <w:rFonts w:eastAsia="Calibri"/>
                <w:color w:val="000000" w:themeColor="text1"/>
                <w:szCs w:val="20"/>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32D2765" w14:textId="77777777" w:rsidR="00BE1051" w:rsidRPr="00BB25AD" w:rsidRDefault="00BE1051" w:rsidP="00176BB2">
            <w:pPr>
              <w:spacing w:before="60" w:after="60" w:line="312" w:lineRule="auto"/>
              <w:jc w:val="center"/>
              <w:rPr>
                <w:rFonts w:eastAsia="Calibri"/>
                <w:bCs/>
                <w:color w:val="000000" w:themeColor="text1"/>
                <w:szCs w:val="20"/>
              </w:rPr>
            </w:pPr>
          </w:p>
        </w:tc>
        <w:tc>
          <w:tcPr>
            <w:tcW w:w="1683" w:type="pct"/>
            <w:tcBorders>
              <w:top w:val="single" w:sz="4" w:space="0" w:color="auto"/>
              <w:left w:val="single" w:sz="4" w:space="0" w:color="auto"/>
              <w:bottom w:val="single" w:sz="4" w:space="0" w:color="auto"/>
              <w:right w:val="single" w:sz="4" w:space="0" w:color="auto"/>
            </w:tcBorders>
          </w:tcPr>
          <w:p w14:paraId="264D407C"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6BD6296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6A7BC3E" w14:textId="77777777" w:rsidR="00BE1051" w:rsidRPr="00167906" w:rsidRDefault="00EA7900" w:rsidP="00167906">
            <w:pPr>
              <w:numPr>
                <w:ilvl w:val="0"/>
                <w:numId w:val="27"/>
              </w:numPr>
              <w:spacing w:before="60" w:after="60" w:line="312" w:lineRule="auto"/>
              <w:ind w:left="318"/>
              <w:jc w:val="left"/>
              <w:rPr>
                <w:rFonts w:eastAsia="Calibri"/>
                <w:b/>
                <w:color w:val="000000" w:themeColor="text1"/>
                <w:szCs w:val="20"/>
                <w:lang w:eastAsia="en-US"/>
              </w:rPr>
            </w:pPr>
            <w:r w:rsidRPr="00167906">
              <w:rPr>
                <w:rFonts w:eastAsia="Calibri"/>
                <w:b/>
                <w:bCs/>
                <w:color w:val="000000" w:themeColor="text1"/>
                <w:szCs w:val="20"/>
                <w:lang w:val="en-US" w:eastAsia="en-US"/>
              </w:rPr>
              <w:t xml:space="preserve">Building automation and </w:t>
            </w:r>
            <w:r w:rsidR="00167906">
              <w:rPr>
                <w:rFonts w:eastAsia="Calibri"/>
                <w:b/>
                <w:bCs/>
                <w:color w:val="000000" w:themeColor="text1"/>
                <w:szCs w:val="20"/>
                <w:lang w:val="en-US" w:eastAsia="en-US"/>
              </w:rPr>
              <w:t>management</w:t>
            </w:r>
            <w:r w:rsidRPr="00167906">
              <w:rPr>
                <w:rFonts w:eastAsia="Calibri"/>
                <w:b/>
                <w:bCs/>
                <w:color w:val="000000" w:themeColor="text1"/>
                <w:szCs w:val="20"/>
                <w:lang w:val="en-US" w:eastAsia="en-US"/>
              </w:rPr>
              <w:t xml:space="preserve"> </w:t>
            </w:r>
            <w:r w:rsidR="00167906" w:rsidRPr="00167906">
              <w:rPr>
                <w:rFonts w:eastAsia="Calibri"/>
                <w:b/>
                <w:bCs/>
                <w:color w:val="000000" w:themeColor="text1"/>
                <w:szCs w:val="20"/>
                <w:lang w:val="en-US" w:eastAsia="en-US"/>
              </w:rPr>
              <w:t>system</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BED94EE" w14:textId="583F8C83" w:rsidR="00BE1051" w:rsidRPr="00491182" w:rsidRDefault="0023489A" w:rsidP="00176BB2">
            <w:pPr>
              <w:spacing w:before="60" w:after="60" w:line="312" w:lineRule="auto"/>
              <w:jc w:val="center"/>
              <w:rPr>
                <w:rFonts w:eastAsia="Calibri"/>
                <w:b/>
                <w:bCs/>
                <w:color w:val="000000" w:themeColor="text1"/>
                <w:szCs w:val="20"/>
                <w:lang w:val="bg-BG"/>
              </w:rPr>
            </w:pPr>
            <w:r>
              <w:rPr>
                <w:rFonts w:eastAsia="Calibri"/>
                <w:b/>
                <w:bCs/>
                <w:color w:val="000000" w:themeColor="text1"/>
                <w:szCs w:val="20"/>
                <w:lang w:val="bg-BG"/>
              </w:rPr>
              <w:t>5</w:t>
            </w:r>
          </w:p>
        </w:tc>
        <w:tc>
          <w:tcPr>
            <w:tcW w:w="1683" w:type="pct"/>
            <w:tcBorders>
              <w:top w:val="single" w:sz="4" w:space="0" w:color="auto"/>
              <w:left w:val="single" w:sz="4" w:space="0" w:color="auto"/>
              <w:bottom w:val="single" w:sz="4" w:space="0" w:color="auto"/>
              <w:right w:val="single" w:sz="4" w:space="0" w:color="auto"/>
            </w:tcBorders>
          </w:tcPr>
          <w:p w14:paraId="0477326D" w14:textId="77777777" w:rsidR="00BE1051" w:rsidRPr="00167906" w:rsidRDefault="00EA7900" w:rsidP="00176BB2">
            <w:pPr>
              <w:spacing w:before="60" w:after="60" w:line="312" w:lineRule="auto"/>
              <w:rPr>
                <w:rFonts w:eastAsia="Calibri"/>
                <w:i/>
                <w:color w:val="000000" w:themeColor="text1"/>
                <w:szCs w:val="20"/>
              </w:rPr>
            </w:pPr>
            <w:r w:rsidRPr="00167906">
              <w:rPr>
                <w:rFonts w:eastAsia="Calibri"/>
                <w:color w:val="000000" w:themeColor="text1"/>
                <w:szCs w:val="20"/>
              </w:rPr>
              <w:t>Application form, item 7 “Implementation plan / Project Activities”, Energy efficiency audit report and investment project,</w:t>
            </w:r>
            <w:r w:rsidRPr="00167906">
              <w:rPr>
                <w:rFonts w:eastAsia="Calibri"/>
                <w:i/>
                <w:color w:val="000000" w:themeColor="text1"/>
                <w:szCs w:val="20"/>
              </w:rPr>
              <w:t xml:space="preserve"> Summary of energy efficiency audit report </w:t>
            </w:r>
          </w:p>
        </w:tc>
      </w:tr>
      <w:tr w:rsidR="00BE1051" w:rsidRPr="00BB25AD" w14:paraId="23DA8980"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1FF6243" w14:textId="77777777" w:rsidR="00BE1051" w:rsidRPr="00167906" w:rsidRDefault="00BE1051" w:rsidP="0092559F">
            <w:pPr>
              <w:spacing w:before="60" w:after="60" w:line="312" w:lineRule="auto"/>
              <w:rPr>
                <w:rFonts w:eastAsia="Calibri"/>
                <w:color w:val="000000" w:themeColor="text1"/>
                <w:szCs w:val="20"/>
              </w:rPr>
            </w:pPr>
            <w:r w:rsidRPr="00167906">
              <w:rPr>
                <w:rFonts w:eastAsia="Calibri"/>
                <w:color w:val="000000" w:themeColor="text1"/>
                <w:szCs w:val="20"/>
                <w:lang w:val="en-US"/>
              </w:rPr>
              <w:t xml:space="preserve">The project proposal envisages </w:t>
            </w:r>
            <w:r w:rsidR="0092559F" w:rsidRPr="00167906">
              <w:rPr>
                <w:rFonts w:eastAsia="Calibri"/>
                <w:color w:val="000000" w:themeColor="text1"/>
                <w:szCs w:val="20"/>
                <w:lang w:val="en-US"/>
              </w:rPr>
              <w:t xml:space="preserve">the introduction of an automation and energy management system, incl. energy consumption monitoring </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D6951F9" w14:textId="18FE6392" w:rsidR="00BE1051" w:rsidRPr="00491182" w:rsidRDefault="0023489A" w:rsidP="00176BB2">
            <w:pPr>
              <w:spacing w:before="60" w:after="60" w:line="312" w:lineRule="auto"/>
              <w:jc w:val="center"/>
              <w:rPr>
                <w:rFonts w:eastAsia="Calibri"/>
                <w:bCs/>
                <w:color w:val="000000" w:themeColor="text1"/>
                <w:szCs w:val="20"/>
                <w:lang w:val="bg-BG"/>
              </w:rPr>
            </w:pPr>
            <w:r>
              <w:rPr>
                <w:rFonts w:eastAsia="Calibri"/>
                <w:bCs/>
                <w:color w:val="000000" w:themeColor="text1"/>
                <w:szCs w:val="20"/>
                <w:lang w:val="bg-BG"/>
              </w:rPr>
              <w:t>5</w:t>
            </w:r>
          </w:p>
        </w:tc>
        <w:tc>
          <w:tcPr>
            <w:tcW w:w="1683" w:type="pct"/>
            <w:tcBorders>
              <w:top w:val="single" w:sz="4" w:space="0" w:color="auto"/>
              <w:left w:val="single" w:sz="4" w:space="0" w:color="auto"/>
              <w:bottom w:val="single" w:sz="4" w:space="0" w:color="auto"/>
              <w:right w:val="single" w:sz="4" w:space="0" w:color="auto"/>
            </w:tcBorders>
          </w:tcPr>
          <w:p w14:paraId="1C7A88B0"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3DB8DF9C"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1D9CADF" w14:textId="77777777" w:rsidR="00BE1051" w:rsidRPr="00167906" w:rsidRDefault="00BE1051" w:rsidP="0092559F">
            <w:pPr>
              <w:spacing w:before="60" w:after="60" w:line="312" w:lineRule="auto"/>
              <w:rPr>
                <w:rFonts w:eastAsia="Calibri"/>
                <w:color w:val="000000" w:themeColor="text1"/>
                <w:szCs w:val="20"/>
              </w:rPr>
            </w:pPr>
            <w:r w:rsidRPr="00167906">
              <w:rPr>
                <w:rFonts w:eastAsia="Calibri"/>
                <w:color w:val="000000" w:themeColor="text1"/>
                <w:szCs w:val="20"/>
                <w:lang w:val="en-US"/>
              </w:rPr>
              <w:t xml:space="preserve">The project proposal </w:t>
            </w:r>
            <w:r w:rsidRPr="00167906">
              <w:rPr>
                <w:rFonts w:eastAsia="Calibri"/>
                <w:color w:val="000000" w:themeColor="text1"/>
                <w:szCs w:val="20"/>
                <w:u w:val="single"/>
                <w:lang w:val="en-US"/>
              </w:rPr>
              <w:t>does not envisage</w:t>
            </w:r>
            <w:r w:rsidRPr="00167906">
              <w:rPr>
                <w:rFonts w:eastAsia="Calibri"/>
                <w:color w:val="000000" w:themeColor="text1"/>
                <w:szCs w:val="20"/>
                <w:lang w:val="en-US"/>
              </w:rPr>
              <w:t xml:space="preserve"> </w:t>
            </w:r>
            <w:r w:rsidR="0092559F" w:rsidRPr="00167906">
              <w:rPr>
                <w:rFonts w:eastAsia="Calibri"/>
                <w:color w:val="000000" w:themeColor="text1"/>
                <w:szCs w:val="20"/>
                <w:lang w:val="en-US"/>
              </w:rPr>
              <w:t>the introduction of an automation and energy management system, incl. energy consumption monitoring</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B48788B" w14:textId="77777777" w:rsidR="00BE1051" w:rsidRPr="00167906" w:rsidRDefault="00BE1051" w:rsidP="00176BB2">
            <w:pPr>
              <w:spacing w:before="60" w:after="60" w:line="312" w:lineRule="auto"/>
              <w:jc w:val="center"/>
              <w:rPr>
                <w:rFonts w:eastAsia="Calibri"/>
                <w:bCs/>
                <w:color w:val="000000" w:themeColor="text1"/>
                <w:szCs w:val="20"/>
              </w:rPr>
            </w:pPr>
            <w:r w:rsidRPr="00167906">
              <w:rPr>
                <w:rFonts w:eastAsia="Calibri"/>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tcPr>
          <w:p w14:paraId="56455ACA" w14:textId="77777777" w:rsidR="00BE1051" w:rsidRPr="0094240F" w:rsidRDefault="00BE1051" w:rsidP="00176BB2">
            <w:pPr>
              <w:spacing w:before="60" w:after="60" w:line="312" w:lineRule="auto"/>
              <w:rPr>
                <w:rFonts w:eastAsia="Calibri"/>
                <w:color w:val="000000" w:themeColor="text1"/>
                <w:szCs w:val="20"/>
              </w:rPr>
            </w:pPr>
          </w:p>
        </w:tc>
      </w:tr>
      <w:tr w:rsidR="00BE1051" w:rsidRPr="00BB25AD" w14:paraId="23D21AB4"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7867308C" w14:textId="77777777" w:rsidR="00BE1051" w:rsidRPr="00BB25AD" w:rsidRDefault="00BE1051" w:rsidP="00E70E2E">
            <w:pPr>
              <w:numPr>
                <w:ilvl w:val="0"/>
                <w:numId w:val="27"/>
              </w:numPr>
              <w:spacing w:before="60" w:after="60" w:line="312" w:lineRule="auto"/>
              <w:ind w:left="318" w:hanging="283"/>
              <w:jc w:val="left"/>
              <w:rPr>
                <w:rFonts w:eastAsia="Calibri"/>
                <w:b/>
                <w:color w:val="000000" w:themeColor="text1"/>
                <w:szCs w:val="20"/>
                <w:lang w:eastAsia="en-US"/>
              </w:rPr>
            </w:pPr>
            <w:r w:rsidRPr="00BB25AD">
              <w:rPr>
                <w:rFonts w:eastAsia="Calibri"/>
                <w:b/>
                <w:bCs/>
                <w:color w:val="000000" w:themeColor="text1"/>
                <w:szCs w:val="20"/>
                <w:lang w:eastAsia="en-US"/>
              </w:rPr>
              <w:t xml:space="preserve">Participation of </w:t>
            </w:r>
            <w:r w:rsidR="00167906">
              <w:rPr>
                <w:rFonts w:eastAsia="Calibri"/>
                <w:b/>
                <w:bCs/>
                <w:color w:val="000000" w:themeColor="text1"/>
                <w:szCs w:val="20"/>
                <w:lang w:eastAsia="en-US"/>
              </w:rPr>
              <w:t xml:space="preserve">Partner/s from </w:t>
            </w:r>
            <w:r w:rsidRPr="00BB25AD">
              <w:rPr>
                <w:rFonts w:eastAsia="Calibri"/>
                <w:b/>
                <w:bCs/>
                <w:color w:val="000000" w:themeColor="text1"/>
                <w:szCs w:val="20"/>
                <w:lang w:eastAsia="en-US"/>
              </w:rPr>
              <w:t>donor country in the implementation of the project activities</w:t>
            </w:r>
          </w:p>
        </w:tc>
        <w:tc>
          <w:tcPr>
            <w:tcW w:w="541" w:type="pct"/>
            <w:tcBorders>
              <w:top w:val="single" w:sz="4" w:space="0" w:color="auto"/>
              <w:left w:val="single" w:sz="4" w:space="0" w:color="auto"/>
              <w:bottom w:val="single" w:sz="4" w:space="0" w:color="auto"/>
              <w:right w:val="single" w:sz="4" w:space="0" w:color="auto"/>
            </w:tcBorders>
          </w:tcPr>
          <w:p w14:paraId="29BE52A3" w14:textId="77777777" w:rsidR="00BE1051" w:rsidRPr="00BB25AD" w:rsidRDefault="00BE1051"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5</w:t>
            </w:r>
          </w:p>
        </w:tc>
        <w:tc>
          <w:tcPr>
            <w:tcW w:w="1683" w:type="pct"/>
            <w:tcBorders>
              <w:top w:val="single" w:sz="4" w:space="0" w:color="auto"/>
              <w:left w:val="single" w:sz="4" w:space="0" w:color="auto"/>
              <w:bottom w:val="single" w:sz="4" w:space="0" w:color="auto"/>
              <w:right w:val="single" w:sz="4" w:space="0" w:color="auto"/>
            </w:tcBorders>
          </w:tcPr>
          <w:p w14:paraId="057500B9" w14:textId="77777777" w:rsidR="00BE1051" w:rsidRPr="0094240F" w:rsidRDefault="00BE1051" w:rsidP="00176BB2">
            <w:pPr>
              <w:spacing w:before="60" w:after="60" w:line="312" w:lineRule="auto"/>
              <w:rPr>
                <w:rFonts w:eastAsia="Calibri"/>
                <w:iCs/>
                <w:color w:val="000000" w:themeColor="text1"/>
                <w:szCs w:val="20"/>
              </w:rPr>
            </w:pPr>
            <w:r w:rsidRPr="0094240F">
              <w:rPr>
                <w:rFonts w:eastAsia="Calibri"/>
                <w:iCs/>
                <w:color w:val="000000" w:themeColor="text1"/>
                <w:szCs w:val="20"/>
              </w:rPr>
              <w:t>Application Form</w:t>
            </w:r>
          </w:p>
          <w:p w14:paraId="74A973F3" w14:textId="77777777" w:rsidR="00BE1051" w:rsidRPr="0094240F" w:rsidRDefault="00BE1051" w:rsidP="00176BB2">
            <w:pPr>
              <w:spacing w:before="60" w:after="60" w:line="312" w:lineRule="auto"/>
              <w:rPr>
                <w:rFonts w:eastAsia="Calibri"/>
                <w:color w:val="000000" w:themeColor="text1"/>
                <w:szCs w:val="20"/>
              </w:rPr>
            </w:pPr>
            <w:r w:rsidRPr="0094240F">
              <w:rPr>
                <w:rFonts w:eastAsia="Calibri"/>
                <w:color w:val="000000" w:themeColor="text1"/>
                <w:szCs w:val="20"/>
              </w:rPr>
              <w:t xml:space="preserve">Letter of Intent / Draft Agreement / Partnership Agreement with a </w:t>
            </w:r>
            <w:r w:rsidRPr="00C8573B">
              <w:rPr>
                <w:rFonts w:eastAsia="Calibri"/>
                <w:color w:val="000000" w:themeColor="text1"/>
                <w:szCs w:val="20"/>
              </w:rPr>
              <w:t>REEEES</w:t>
            </w:r>
            <w:r w:rsidRPr="0094240F">
              <w:rPr>
                <w:rFonts w:eastAsia="Calibri"/>
                <w:color w:val="000000" w:themeColor="text1"/>
                <w:szCs w:val="20"/>
              </w:rPr>
              <w:t xml:space="preserve"> donor partner (Norway, Iceland and Liechtenstein)</w:t>
            </w:r>
          </w:p>
        </w:tc>
      </w:tr>
      <w:tr w:rsidR="00BE1051" w:rsidRPr="00BB25AD" w14:paraId="0A03C126"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4E5734BF" w14:textId="77777777" w:rsidR="00BE1051" w:rsidRPr="00BB25AD" w:rsidRDefault="00BE1051" w:rsidP="00390005">
            <w:pPr>
              <w:spacing w:before="60" w:after="60" w:line="312" w:lineRule="auto"/>
              <w:rPr>
                <w:rFonts w:eastAsia="Calibri"/>
                <w:b/>
                <w:color w:val="000000" w:themeColor="text1"/>
                <w:szCs w:val="20"/>
              </w:rPr>
            </w:pPr>
            <w:r w:rsidRPr="00BB25AD">
              <w:rPr>
                <w:rFonts w:eastAsia="Calibri"/>
                <w:bCs/>
                <w:color w:val="000000" w:themeColor="text1"/>
                <w:szCs w:val="20"/>
              </w:rPr>
              <w:lastRenderedPageBreak/>
              <w:t>There is/are a Partner</w:t>
            </w:r>
            <w:r w:rsidR="00390005">
              <w:rPr>
                <w:rFonts w:eastAsia="Calibri"/>
                <w:bCs/>
                <w:color w:val="000000" w:themeColor="text1"/>
                <w:szCs w:val="20"/>
              </w:rPr>
              <w:t>/s</w:t>
            </w:r>
            <w:r w:rsidRPr="00BB25AD">
              <w:rPr>
                <w:rFonts w:eastAsia="Calibri"/>
                <w:bCs/>
                <w:color w:val="000000" w:themeColor="text1"/>
                <w:szCs w:val="20"/>
              </w:rPr>
              <w:t xml:space="preserve"> from a donor</w:t>
            </w:r>
            <w:r w:rsidR="00390005">
              <w:rPr>
                <w:rFonts w:eastAsia="Calibri"/>
                <w:bCs/>
                <w:color w:val="000000" w:themeColor="text1"/>
                <w:szCs w:val="20"/>
              </w:rPr>
              <w:t>-country</w:t>
            </w:r>
            <w:r w:rsidRPr="00BB25AD">
              <w:rPr>
                <w:rFonts w:eastAsia="Calibri"/>
                <w:bCs/>
                <w:color w:val="000000" w:themeColor="text1"/>
                <w:szCs w:val="20"/>
              </w:rPr>
              <w:t xml:space="preserve"> involved in the project</w:t>
            </w:r>
          </w:p>
        </w:tc>
        <w:tc>
          <w:tcPr>
            <w:tcW w:w="541" w:type="pct"/>
            <w:tcBorders>
              <w:top w:val="single" w:sz="4" w:space="0" w:color="auto"/>
              <w:left w:val="single" w:sz="4" w:space="0" w:color="auto"/>
              <w:bottom w:val="single" w:sz="4" w:space="0" w:color="auto"/>
              <w:right w:val="single" w:sz="4" w:space="0" w:color="auto"/>
            </w:tcBorders>
          </w:tcPr>
          <w:p w14:paraId="028F5690" w14:textId="77777777" w:rsidR="00BE1051" w:rsidRPr="00BB25AD" w:rsidDel="006B3341" w:rsidRDefault="00BE1051"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5</w:t>
            </w:r>
          </w:p>
        </w:tc>
        <w:tc>
          <w:tcPr>
            <w:tcW w:w="1683" w:type="pct"/>
            <w:tcBorders>
              <w:top w:val="single" w:sz="4" w:space="0" w:color="auto"/>
              <w:left w:val="single" w:sz="4" w:space="0" w:color="auto"/>
              <w:bottom w:val="single" w:sz="4" w:space="0" w:color="auto"/>
              <w:right w:val="single" w:sz="4" w:space="0" w:color="auto"/>
            </w:tcBorders>
          </w:tcPr>
          <w:p w14:paraId="4FF87740"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3901A36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4D1592B0" w14:textId="77777777" w:rsidR="00BE1051" w:rsidRPr="00BB25AD" w:rsidRDefault="00BE1051" w:rsidP="00390005">
            <w:pPr>
              <w:spacing w:before="60" w:after="60" w:line="312" w:lineRule="auto"/>
              <w:rPr>
                <w:rFonts w:eastAsia="Calibri"/>
                <w:b/>
                <w:color w:val="000000" w:themeColor="text1"/>
                <w:szCs w:val="20"/>
              </w:rPr>
            </w:pPr>
            <w:r w:rsidRPr="00BB25AD">
              <w:rPr>
                <w:rFonts w:eastAsia="Calibri"/>
                <w:bCs/>
                <w:color w:val="000000" w:themeColor="text1"/>
                <w:szCs w:val="20"/>
              </w:rPr>
              <w:t>There is/are no Partner</w:t>
            </w:r>
            <w:r w:rsidR="00390005">
              <w:rPr>
                <w:rFonts w:eastAsia="Calibri"/>
                <w:bCs/>
                <w:color w:val="000000" w:themeColor="text1"/>
                <w:szCs w:val="20"/>
              </w:rPr>
              <w:t>/s</w:t>
            </w:r>
            <w:r w:rsidRPr="00BB25AD">
              <w:rPr>
                <w:rFonts w:eastAsia="Calibri"/>
                <w:bCs/>
                <w:color w:val="000000" w:themeColor="text1"/>
                <w:szCs w:val="20"/>
              </w:rPr>
              <w:t xml:space="preserve"> from a donor</w:t>
            </w:r>
            <w:r w:rsidR="00390005">
              <w:rPr>
                <w:rFonts w:eastAsia="Calibri"/>
                <w:bCs/>
                <w:color w:val="000000" w:themeColor="text1"/>
                <w:szCs w:val="20"/>
              </w:rPr>
              <w:t>-country</w:t>
            </w:r>
            <w:r w:rsidRPr="00BB25AD">
              <w:rPr>
                <w:rFonts w:eastAsia="Calibri"/>
                <w:bCs/>
                <w:color w:val="000000" w:themeColor="text1"/>
                <w:szCs w:val="20"/>
              </w:rPr>
              <w:t xml:space="preserve"> involved in the project</w:t>
            </w:r>
          </w:p>
        </w:tc>
        <w:tc>
          <w:tcPr>
            <w:tcW w:w="541" w:type="pct"/>
            <w:tcBorders>
              <w:top w:val="single" w:sz="4" w:space="0" w:color="auto"/>
              <w:left w:val="single" w:sz="4" w:space="0" w:color="auto"/>
              <w:bottom w:val="single" w:sz="4" w:space="0" w:color="auto"/>
              <w:right w:val="single" w:sz="4" w:space="0" w:color="auto"/>
            </w:tcBorders>
            <w:vAlign w:val="center"/>
          </w:tcPr>
          <w:p w14:paraId="4FA95981"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tcPr>
          <w:p w14:paraId="2EDB9576"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32510379"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0EE6E14B" w14:textId="77777777" w:rsidR="00BE1051" w:rsidRPr="00BB25AD" w:rsidRDefault="00BE1051" w:rsidP="00666F1A">
            <w:pPr>
              <w:numPr>
                <w:ilvl w:val="0"/>
                <w:numId w:val="27"/>
              </w:numPr>
              <w:spacing w:before="60" w:after="60" w:line="312" w:lineRule="auto"/>
              <w:ind w:hanging="468"/>
              <w:jc w:val="left"/>
              <w:rPr>
                <w:rFonts w:eastAsia="Calibri"/>
                <w:b/>
                <w:color w:val="000000" w:themeColor="text1"/>
                <w:szCs w:val="20"/>
                <w:lang w:eastAsia="en-US"/>
              </w:rPr>
            </w:pPr>
            <w:r w:rsidRPr="00BB25AD">
              <w:rPr>
                <w:rFonts w:eastAsia="Calibri"/>
                <w:b/>
                <w:bCs/>
                <w:color w:val="000000" w:themeColor="text1"/>
                <w:szCs w:val="20"/>
                <w:lang w:eastAsia="en-US"/>
              </w:rPr>
              <w:t>Risk analysis</w:t>
            </w:r>
            <w:r w:rsidRPr="00BB25AD">
              <w:rPr>
                <w:rFonts w:eastAsia="Calibri"/>
                <w:b/>
                <w:color w:val="000000" w:themeColor="text1"/>
                <w:szCs w:val="20"/>
                <w:lang w:eastAsia="en-US"/>
              </w:rPr>
              <w:t xml:space="preserve"> </w:t>
            </w:r>
          </w:p>
        </w:tc>
        <w:tc>
          <w:tcPr>
            <w:tcW w:w="541" w:type="pct"/>
            <w:tcBorders>
              <w:top w:val="single" w:sz="4" w:space="0" w:color="auto"/>
              <w:left w:val="single" w:sz="4" w:space="0" w:color="auto"/>
              <w:bottom w:val="single" w:sz="4" w:space="0" w:color="auto"/>
              <w:right w:val="single" w:sz="4" w:space="0" w:color="auto"/>
            </w:tcBorders>
            <w:shd w:val="clear" w:color="auto" w:fill="FFFFFF"/>
          </w:tcPr>
          <w:p w14:paraId="4A5DAE2C" w14:textId="77777777" w:rsidR="00BE1051" w:rsidRPr="00BB25AD" w:rsidRDefault="00BE1051" w:rsidP="00176BB2">
            <w:pPr>
              <w:spacing w:before="60" w:after="60" w:line="312" w:lineRule="auto"/>
              <w:jc w:val="center"/>
              <w:rPr>
                <w:rFonts w:eastAsia="Calibri"/>
                <w:b/>
                <w:color w:val="000000" w:themeColor="text1"/>
                <w:szCs w:val="20"/>
              </w:rPr>
            </w:pPr>
            <w:r w:rsidRPr="00BB25AD">
              <w:rPr>
                <w:rFonts w:eastAsia="Calibri"/>
                <w:b/>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06EFA31B" w14:textId="77777777" w:rsidR="00BE1051" w:rsidRPr="00390005" w:rsidRDefault="00BE1051" w:rsidP="00176BB2">
            <w:pPr>
              <w:spacing w:before="60" w:after="60" w:line="312" w:lineRule="auto"/>
              <w:rPr>
                <w:rFonts w:eastAsia="Calibri"/>
                <w:iCs/>
                <w:color w:val="000000" w:themeColor="text1"/>
                <w:szCs w:val="20"/>
              </w:rPr>
            </w:pPr>
            <w:r w:rsidRPr="00390005">
              <w:rPr>
                <w:rFonts w:eastAsia="Calibri"/>
                <w:iCs/>
                <w:color w:val="000000" w:themeColor="text1"/>
                <w:szCs w:val="20"/>
              </w:rPr>
              <w:t>Application Form, item 11 "Additional Information"</w:t>
            </w:r>
          </w:p>
        </w:tc>
      </w:tr>
      <w:tr w:rsidR="00BE1051" w:rsidRPr="00BB25AD" w14:paraId="66DBCADC"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68FF096E"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The project proposal presents a risk analysis containing information on:</w:t>
            </w:r>
          </w:p>
          <w:p w14:paraId="1B199DF3"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(a) The basic financial, human, material, technological and information resources necessary to carry out the activities of the project and to ensure the sustainability of its results;</w:t>
            </w:r>
          </w:p>
          <w:p w14:paraId="40CD36B7"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(b) The possible risks, the likelihood of their occurrence and the impact they would have on the achievement of the project results;</w:t>
            </w:r>
          </w:p>
          <w:p w14:paraId="1BB8D03E" w14:textId="77777777" w:rsidR="00BE1051" w:rsidRPr="00BB25AD" w:rsidRDefault="00BE1051" w:rsidP="00716796">
            <w:pPr>
              <w:spacing w:before="60" w:after="60" w:line="312" w:lineRule="auto"/>
              <w:rPr>
                <w:rFonts w:eastAsia="Calibri"/>
                <w:color w:val="000000" w:themeColor="text1"/>
                <w:szCs w:val="20"/>
              </w:rPr>
            </w:pPr>
            <w:r w:rsidRPr="00BB25AD">
              <w:rPr>
                <w:rFonts w:eastAsia="Calibri"/>
                <w:color w:val="000000" w:themeColor="text1"/>
                <w:szCs w:val="20"/>
              </w:rPr>
              <w:t>(c) The measures that the Applicant envisages to take to ensure the availability of the necessary resources and to avoid, mitigate, transfer or accept and manage the identified risks.</w:t>
            </w:r>
          </w:p>
        </w:tc>
        <w:tc>
          <w:tcPr>
            <w:tcW w:w="541" w:type="pct"/>
            <w:tcBorders>
              <w:top w:val="single" w:sz="4" w:space="0" w:color="auto"/>
              <w:left w:val="single" w:sz="4" w:space="0" w:color="auto"/>
              <w:bottom w:val="single" w:sz="4" w:space="0" w:color="auto"/>
              <w:right w:val="single" w:sz="4" w:space="0" w:color="auto"/>
            </w:tcBorders>
            <w:shd w:val="clear" w:color="auto" w:fill="FFFFFF"/>
          </w:tcPr>
          <w:p w14:paraId="1C19921F"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1C078090"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65272EBD"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19023CC1"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Risk analysis is available, but information on major institutional, operational and financial risks is not sufficiently clear to guarantee the achievement and long-term sustainability of project results or the risk analysis is not completed</w:t>
            </w:r>
          </w:p>
        </w:tc>
        <w:tc>
          <w:tcPr>
            <w:tcW w:w="541" w:type="pct"/>
            <w:tcBorders>
              <w:top w:val="single" w:sz="4" w:space="0" w:color="auto"/>
              <w:left w:val="single" w:sz="4" w:space="0" w:color="auto"/>
              <w:bottom w:val="single" w:sz="4" w:space="0" w:color="auto"/>
              <w:right w:val="single" w:sz="4" w:space="0" w:color="auto"/>
            </w:tcBorders>
            <w:shd w:val="clear" w:color="auto" w:fill="FFFFFF"/>
          </w:tcPr>
          <w:p w14:paraId="05E181FF"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3744CADC" w14:textId="77777777" w:rsidR="00BE1051" w:rsidRPr="00BB25AD" w:rsidRDefault="00BE1051" w:rsidP="00176BB2">
            <w:pPr>
              <w:spacing w:before="60" w:after="60" w:line="312" w:lineRule="auto"/>
              <w:jc w:val="center"/>
              <w:rPr>
                <w:rFonts w:eastAsia="Calibri"/>
                <w:color w:val="000000" w:themeColor="text1"/>
                <w:szCs w:val="20"/>
              </w:rPr>
            </w:pPr>
          </w:p>
        </w:tc>
      </w:tr>
      <w:tr w:rsidR="00BE1051" w:rsidRPr="00BB25AD" w14:paraId="0B7091CE"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2B38FA2E" w14:textId="77777777" w:rsidR="00BE1051" w:rsidRPr="00FB0881" w:rsidRDefault="00BE1051" w:rsidP="00FB0881">
            <w:pPr>
              <w:pStyle w:val="ListParagraph"/>
              <w:numPr>
                <w:ilvl w:val="0"/>
                <w:numId w:val="27"/>
              </w:numPr>
              <w:spacing w:before="60" w:after="60" w:line="312" w:lineRule="auto"/>
              <w:jc w:val="left"/>
              <w:rPr>
                <w:rFonts w:eastAsia="Calibri"/>
                <w:b/>
                <w:bCs/>
                <w:color w:val="000000" w:themeColor="text1"/>
                <w:szCs w:val="20"/>
                <w:lang w:eastAsia="en-US"/>
              </w:rPr>
            </w:pPr>
            <w:r w:rsidRPr="00FB0881">
              <w:rPr>
                <w:rFonts w:eastAsia="Calibri"/>
                <w:b/>
                <w:bCs/>
                <w:color w:val="000000" w:themeColor="text1"/>
                <w:szCs w:val="20"/>
                <w:lang w:eastAsia="en-US"/>
              </w:rPr>
              <w:t>Capacity of the Applicant for project implementation and management</w:t>
            </w:r>
          </w:p>
          <w:p w14:paraId="43E2714E" w14:textId="77777777" w:rsidR="00BE1051" w:rsidRPr="00BB25AD" w:rsidRDefault="00BE1051" w:rsidP="00176BB2">
            <w:pPr>
              <w:spacing w:before="60" w:after="60" w:line="312" w:lineRule="auto"/>
              <w:ind w:left="426"/>
              <w:rPr>
                <w:rFonts w:eastAsia="Calibri"/>
                <w:b/>
                <w:color w:val="000000" w:themeColor="text1"/>
                <w:szCs w:val="20"/>
                <w:lang w:eastAsia="en-US"/>
              </w:rPr>
            </w:pPr>
          </w:p>
        </w:tc>
        <w:tc>
          <w:tcPr>
            <w:tcW w:w="541" w:type="pct"/>
            <w:tcBorders>
              <w:top w:val="single" w:sz="4" w:space="0" w:color="auto"/>
              <w:left w:val="single" w:sz="4" w:space="0" w:color="auto"/>
              <w:bottom w:val="single" w:sz="4" w:space="0" w:color="auto"/>
              <w:right w:val="single" w:sz="4" w:space="0" w:color="auto"/>
            </w:tcBorders>
            <w:shd w:val="clear" w:color="auto" w:fill="FFFFFF"/>
          </w:tcPr>
          <w:p w14:paraId="612198D2" w14:textId="77777777" w:rsidR="00BE1051" w:rsidRPr="00BB25AD" w:rsidRDefault="00BE1051" w:rsidP="00176BB2">
            <w:pPr>
              <w:spacing w:before="60" w:after="60" w:line="312" w:lineRule="auto"/>
              <w:jc w:val="center"/>
              <w:rPr>
                <w:rFonts w:eastAsia="Calibri"/>
                <w:b/>
                <w:color w:val="000000" w:themeColor="text1"/>
                <w:szCs w:val="20"/>
              </w:rPr>
            </w:pPr>
            <w:r w:rsidRPr="00BB25AD">
              <w:rPr>
                <w:rFonts w:eastAsia="Calibri"/>
                <w:b/>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60F0A82C" w14:textId="77777777" w:rsidR="00BE1051" w:rsidRPr="00390005" w:rsidRDefault="00390005" w:rsidP="00390005">
            <w:pPr>
              <w:spacing w:before="60" w:after="60" w:line="312" w:lineRule="auto"/>
              <w:rPr>
                <w:rFonts w:eastAsia="Calibri"/>
                <w:snapToGrid w:val="0"/>
                <w:color w:val="000000" w:themeColor="text1"/>
                <w:szCs w:val="20"/>
                <w:lang w:eastAsia="en-US"/>
              </w:rPr>
            </w:pPr>
            <w:r w:rsidRPr="00390005">
              <w:rPr>
                <w:rFonts w:eastAsia="Calibri"/>
                <w:snapToGrid w:val="0"/>
                <w:color w:val="000000" w:themeColor="text1"/>
                <w:szCs w:val="20"/>
                <w:lang w:eastAsia="en-US"/>
              </w:rPr>
              <w:t xml:space="preserve">CVs, Application Form, item 9 </w:t>
            </w:r>
            <w:r>
              <w:rPr>
                <w:rFonts w:eastAsia="Calibri"/>
                <w:snapToGrid w:val="0"/>
                <w:color w:val="000000" w:themeColor="text1"/>
                <w:szCs w:val="20"/>
                <w:lang w:eastAsia="en-US"/>
              </w:rPr>
              <w:t>“</w:t>
            </w:r>
            <w:r w:rsidRPr="00390005">
              <w:rPr>
                <w:rFonts w:eastAsia="Calibri"/>
                <w:snapToGrid w:val="0"/>
                <w:color w:val="000000" w:themeColor="text1"/>
                <w:szCs w:val="20"/>
                <w:lang w:eastAsia="en-US"/>
              </w:rPr>
              <w:t>Team</w:t>
            </w:r>
            <w:r>
              <w:rPr>
                <w:rFonts w:eastAsia="Calibri"/>
                <w:snapToGrid w:val="0"/>
                <w:color w:val="000000" w:themeColor="text1"/>
                <w:szCs w:val="20"/>
                <w:lang w:eastAsia="en-US"/>
              </w:rPr>
              <w:t>”</w:t>
            </w:r>
          </w:p>
        </w:tc>
      </w:tr>
      <w:tr w:rsidR="00BE1051" w:rsidRPr="00BB25AD" w14:paraId="6D1BBEE8"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78963BF0"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The project team includes a manager, technical and financial expert, each with at least three years of experience in infrastructure and/or energy efficiency projects.</w:t>
            </w:r>
          </w:p>
        </w:tc>
        <w:tc>
          <w:tcPr>
            <w:tcW w:w="541" w:type="pct"/>
            <w:tcBorders>
              <w:top w:val="single" w:sz="4" w:space="0" w:color="auto"/>
              <w:left w:val="single" w:sz="4" w:space="0" w:color="auto"/>
              <w:bottom w:val="single" w:sz="4" w:space="0" w:color="auto"/>
              <w:right w:val="single" w:sz="4" w:space="0" w:color="auto"/>
            </w:tcBorders>
            <w:shd w:val="clear" w:color="auto" w:fill="FFFFFF"/>
          </w:tcPr>
          <w:p w14:paraId="3686578E"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5AD9B5AE"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18B85661"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5C77BD4B"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The project manager has at least three years of experience in infrastructure and/or energy efficiency projects.</w:t>
            </w:r>
          </w:p>
        </w:tc>
        <w:tc>
          <w:tcPr>
            <w:tcW w:w="541" w:type="pct"/>
            <w:tcBorders>
              <w:top w:val="single" w:sz="4" w:space="0" w:color="auto"/>
              <w:left w:val="single" w:sz="4" w:space="0" w:color="auto"/>
              <w:bottom w:val="single" w:sz="4" w:space="0" w:color="auto"/>
              <w:right w:val="single" w:sz="4" w:space="0" w:color="auto"/>
            </w:tcBorders>
            <w:shd w:val="clear" w:color="auto" w:fill="FFFFFF"/>
          </w:tcPr>
          <w:p w14:paraId="78A5DF8D"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0E7E275A" w14:textId="77777777" w:rsidR="00BE1051" w:rsidRPr="00BB25AD" w:rsidRDefault="00BE1051" w:rsidP="00176BB2">
            <w:pPr>
              <w:spacing w:before="60" w:after="60" w:line="312" w:lineRule="auto"/>
              <w:jc w:val="center"/>
              <w:rPr>
                <w:rFonts w:eastAsia="Calibri"/>
                <w:color w:val="000000" w:themeColor="text1"/>
                <w:szCs w:val="20"/>
              </w:rPr>
            </w:pPr>
          </w:p>
        </w:tc>
      </w:tr>
      <w:tr w:rsidR="00CC5BEF" w:rsidRPr="00BB25AD" w14:paraId="6ED279DF" w14:textId="77777777" w:rsidTr="00CC5BEF">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72D680EE" w14:textId="77777777" w:rsidR="00CC5BEF" w:rsidRPr="00BB25AD" w:rsidRDefault="00CC5BEF" w:rsidP="00176BB2">
            <w:pPr>
              <w:spacing w:before="60" w:after="60" w:line="312" w:lineRule="auto"/>
              <w:rPr>
                <w:rFonts w:eastAsia="Calibri"/>
                <w:color w:val="000000" w:themeColor="text1"/>
                <w:szCs w:val="20"/>
              </w:rPr>
            </w:pPr>
            <w:r>
              <w:rPr>
                <w:rFonts w:eastAsia="Calibri"/>
                <w:color w:val="000000" w:themeColor="text1"/>
                <w:szCs w:val="20"/>
                <w:lang w:val="en-US"/>
              </w:rPr>
              <w:t xml:space="preserve">The </w:t>
            </w:r>
            <w:r w:rsidRPr="00CC5BEF">
              <w:rPr>
                <w:rFonts w:eastAsia="Calibri"/>
                <w:color w:val="000000" w:themeColor="text1"/>
                <w:szCs w:val="20"/>
              </w:rPr>
              <w:t xml:space="preserve">technical and </w:t>
            </w:r>
            <w:r>
              <w:rPr>
                <w:rFonts w:eastAsia="Calibri"/>
                <w:color w:val="000000" w:themeColor="text1"/>
                <w:szCs w:val="20"/>
              </w:rPr>
              <w:t xml:space="preserve">the </w:t>
            </w:r>
            <w:r w:rsidRPr="00CC5BEF">
              <w:rPr>
                <w:rFonts w:eastAsia="Calibri"/>
                <w:color w:val="000000" w:themeColor="text1"/>
                <w:szCs w:val="20"/>
              </w:rPr>
              <w:t>financial expert, each with at least three years of experience in infrastructure and/or energy efficiency projects.</w:t>
            </w: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2A1D256C" w14:textId="77777777" w:rsidR="00CC5BEF" w:rsidRPr="00BB25AD" w:rsidRDefault="00CC5BEF" w:rsidP="00CC5BEF">
            <w:pPr>
              <w:spacing w:before="60" w:after="60" w:line="312" w:lineRule="auto"/>
              <w:jc w:val="center"/>
              <w:rPr>
                <w:rFonts w:eastAsia="Calibri"/>
                <w:color w:val="000000" w:themeColor="text1"/>
                <w:szCs w:val="20"/>
              </w:rPr>
            </w:pPr>
            <w:r>
              <w:rPr>
                <w:rFonts w:eastAsia="Calibri"/>
                <w:color w:val="000000" w:themeColor="text1"/>
                <w:szCs w:val="20"/>
              </w:rPr>
              <w:t>1</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3B31568F" w14:textId="77777777" w:rsidR="00CC5BEF" w:rsidRPr="00BB25AD" w:rsidRDefault="00CC5BEF" w:rsidP="00176BB2">
            <w:pPr>
              <w:spacing w:before="60" w:after="60" w:line="312" w:lineRule="auto"/>
              <w:jc w:val="center"/>
              <w:rPr>
                <w:rFonts w:eastAsia="Calibri"/>
                <w:color w:val="000000" w:themeColor="text1"/>
                <w:szCs w:val="20"/>
              </w:rPr>
            </w:pPr>
          </w:p>
        </w:tc>
      </w:tr>
      <w:tr w:rsidR="00BE1051" w:rsidRPr="00BB25AD" w14:paraId="2CA874D5"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1B9A5C9F"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None of the above conditions were met.</w:t>
            </w:r>
          </w:p>
        </w:tc>
        <w:tc>
          <w:tcPr>
            <w:tcW w:w="541" w:type="pct"/>
            <w:tcBorders>
              <w:top w:val="single" w:sz="4" w:space="0" w:color="auto"/>
              <w:left w:val="single" w:sz="4" w:space="0" w:color="auto"/>
              <w:bottom w:val="single" w:sz="4" w:space="0" w:color="auto"/>
              <w:right w:val="single" w:sz="4" w:space="0" w:color="auto"/>
            </w:tcBorders>
            <w:shd w:val="clear" w:color="auto" w:fill="FFFFFF"/>
          </w:tcPr>
          <w:p w14:paraId="0BDFF5F0"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29EAB82E" w14:textId="77777777" w:rsidR="00BE1051" w:rsidRPr="00BB25AD" w:rsidRDefault="00BE1051" w:rsidP="00176BB2">
            <w:pPr>
              <w:spacing w:before="60" w:after="60" w:line="312" w:lineRule="auto"/>
              <w:jc w:val="center"/>
              <w:rPr>
                <w:rFonts w:eastAsia="Calibri"/>
                <w:color w:val="000000" w:themeColor="text1"/>
                <w:szCs w:val="20"/>
              </w:rPr>
            </w:pPr>
          </w:p>
        </w:tc>
      </w:tr>
      <w:tr w:rsidR="00BE1051" w:rsidRPr="00BB25AD" w14:paraId="742C1293"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596EB17" w14:textId="77777777" w:rsidR="00BE1051" w:rsidRPr="00BB25AD" w:rsidRDefault="00BE1051" w:rsidP="00666F1A">
            <w:pPr>
              <w:numPr>
                <w:ilvl w:val="0"/>
                <w:numId w:val="27"/>
              </w:numPr>
              <w:spacing w:before="60" w:after="60" w:line="312" w:lineRule="auto"/>
              <w:ind w:hanging="468"/>
              <w:jc w:val="left"/>
              <w:rPr>
                <w:rFonts w:eastAsia="Calibri"/>
                <w:b/>
                <w:bCs/>
                <w:color w:val="000000" w:themeColor="text1"/>
                <w:szCs w:val="20"/>
                <w:lang w:eastAsia="en-US"/>
              </w:rPr>
            </w:pPr>
            <w:r w:rsidRPr="00BB25AD">
              <w:rPr>
                <w:rFonts w:eastAsia="Calibri"/>
                <w:b/>
                <w:bCs/>
                <w:color w:val="000000" w:themeColor="text1"/>
                <w:szCs w:val="20"/>
                <w:lang w:eastAsia="en-US"/>
              </w:rPr>
              <w:lastRenderedPageBreak/>
              <w:t>Project costs compliance</w:t>
            </w:r>
          </w:p>
          <w:p w14:paraId="19C5B7C9" w14:textId="77777777" w:rsidR="00BE1051" w:rsidRPr="00BB25AD" w:rsidRDefault="00BE1051" w:rsidP="00176BB2">
            <w:pPr>
              <w:spacing w:before="60" w:after="60" w:line="312" w:lineRule="auto"/>
              <w:ind w:left="720"/>
              <w:rPr>
                <w:rFonts w:eastAsia="Calibri"/>
                <w:color w:val="000000" w:themeColor="text1"/>
                <w:szCs w:val="20"/>
                <w:lang w:eastAsia="en-US"/>
              </w:rPr>
            </w:pPr>
          </w:p>
          <w:p w14:paraId="5128591C" w14:textId="77777777" w:rsidR="00BE1051" w:rsidRPr="00BB25AD" w:rsidRDefault="00BE1051" w:rsidP="00176BB2">
            <w:pPr>
              <w:spacing w:before="0" w:after="160" w:line="312" w:lineRule="auto"/>
              <w:jc w:val="left"/>
              <w:rPr>
                <w:rFonts w:ascii="Calibri" w:eastAsia="Calibri" w:hAnsi="Calibri"/>
                <w:b/>
                <w:color w:val="000000" w:themeColor="text1"/>
              </w:rPr>
            </w:pP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13EF5EC4" w14:textId="723E93AE" w:rsidR="00BE1051" w:rsidRPr="00491182" w:rsidRDefault="00621F24" w:rsidP="00176BB2">
            <w:pPr>
              <w:spacing w:before="60" w:after="60" w:line="312" w:lineRule="auto"/>
              <w:jc w:val="center"/>
              <w:rPr>
                <w:rFonts w:eastAsia="Calibri"/>
                <w:b/>
                <w:color w:val="000000" w:themeColor="text1"/>
                <w:szCs w:val="20"/>
                <w:lang w:val="bg-BG"/>
              </w:rPr>
            </w:pPr>
            <w:r>
              <w:rPr>
                <w:rFonts w:eastAsia="Calibri"/>
                <w:b/>
                <w:color w:val="000000" w:themeColor="text1"/>
                <w:szCs w:val="20"/>
                <w:lang w:val="bg-BG"/>
              </w:rPr>
              <w:t>8</w:t>
            </w:r>
          </w:p>
        </w:tc>
        <w:tc>
          <w:tcPr>
            <w:tcW w:w="1683" w:type="pct"/>
            <w:tcBorders>
              <w:top w:val="single" w:sz="4" w:space="0" w:color="auto"/>
              <w:left w:val="single" w:sz="4" w:space="0" w:color="auto"/>
              <w:bottom w:val="single" w:sz="4" w:space="0" w:color="auto"/>
              <w:right w:val="single" w:sz="4" w:space="0" w:color="auto"/>
            </w:tcBorders>
          </w:tcPr>
          <w:p w14:paraId="611345A4" w14:textId="77777777" w:rsidR="00BE1051" w:rsidRPr="003C54AC" w:rsidRDefault="00BE1051" w:rsidP="00176BB2">
            <w:pPr>
              <w:spacing w:before="60" w:after="60" w:line="312" w:lineRule="auto"/>
              <w:rPr>
                <w:rFonts w:eastAsia="Calibri"/>
                <w:color w:val="000000" w:themeColor="text1"/>
                <w:szCs w:val="20"/>
              </w:rPr>
            </w:pPr>
            <w:r w:rsidRPr="003C54AC">
              <w:rPr>
                <w:rFonts w:eastAsia="Calibri"/>
                <w:color w:val="000000" w:themeColor="text1"/>
                <w:szCs w:val="20"/>
              </w:rPr>
              <w:t>Application Form - item 1 "Basic Data", item 5 "Budget", item 7 "Implementation Plan/Project Activities",.</w:t>
            </w:r>
          </w:p>
          <w:p w14:paraId="3B638683" w14:textId="77777777" w:rsidR="00BE1051" w:rsidRPr="003C54AC" w:rsidRDefault="00BE1051" w:rsidP="00911554">
            <w:pPr>
              <w:spacing w:before="60" w:after="60" w:line="312" w:lineRule="auto"/>
              <w:rPr>
                <w:rFonts w:eastAsia="Calibri"/>
                <w:color w:val="000000" w:themeColor="text1"/>
                <w:szCs w:val="20"/>
              </w:rPr>
            </w:pPr>
            <w:r w:rsidRPr="003C54AC">
              <w:rPr>
                <w:rFonts w:eastAsia="Calibri"/>
                <w:color w:val="000000" w:themeColor="text1"/>
                <w:szCs w:val="20"/>
              </w:rPr>
              <w:t xml:space="preserve">Energy </w:t>
            </w:r>
            <w:r w:rsidR="00911554" w:rsidRPr="003C54AC">
              <w:rPr>
                <w:rFonts w:eastAsia="Calibri"/>
                <w:color w:val="000000" w:themeColor="text1"/>
                <w:szCs w:val="20"/>
              </w:rPr>
              <w:t xml:space="preserve">Efficiency </w:t>
            </w:r>
            <w:r w:rsidRPr="003C54AC">
              <w:rPr>
                <w:rFonts w:eastAsia="Calibri"/>
                <w:color w:val="000000" w:themeColor="text1"/>
                <w:szCs w:val="20"/>
              </w:rPr>
              <w:t xml:space="preserve">Audit </w:t>
            </w:r>
            <w:r w:rsidR="00911554" w:rsidRPr="003C54AC">
              <w:rPr>
                <w:rFonts w:eastAsia="Calibri"/>
                <w:color w:val="000000" w:themeColor="text1"/>
                <w:szCs w:val="20"/>
              </w:rPr>
              <w:t>Report</w:t>
            </w:r>
            <w:r w:rsidR="003C54AC">
              <w:rPr>
                <w:rFonts w:eastAsia="Calibri"/>
                <w:color w:val="000000" w:themeColor="text1"/>
                <w:szCs w:val="20"/>
              </w:rPr>
              <w:t xml:space="preserve">, </w:t>
            </w:r>
            <w:r w:rsidR="003C54AC">
              <w:rPr>
                <w:rFonts w:eastAsia="Calibri"/>
                <w:i/>
                <w:color w:val="000000" w:themeColor="text1"/>
                <w:szCs w:val="20"/>
              </w:rPr>
              <w:t>Summary of the Energy Efficiency Audit Report</w:t>
            </w:r>
            <w:r w:rsidR="00911554" w:rsidRPr="003C54AC">
              <w:rPr>
                <w:rFonts w:eastAsia="Calibri"/>
                <w:color w:val="000000" w:themeColor="text1"/>
                <w:szCs w:val="20"/>
              </w:rPr>
              <w:t xml:space="preserve"> </w:t>
            </w:r>
            <w:r w:rsidRPr="003C54AC">
              <w:rPr>
                <w:rFonts w:eastAsia="Calibri"/>
                <w:color w:val="000000" w:themeColor="text1"/>
                <w:szCs w:val="20"/>
              </w:rPr>
              <w:t xml:space="preserve">and </w:t>
            </w:r>
            <w:r w:rsidR="00911554" w:rsidRPr="003C54AC">
              <w:rPr>
                <w:rFonts w:eastAsia="Calibri"/>
                <w:color w:val="000000" w:themeColor="text1"/>
                <w:szCs w:val="20"/>
              </w:rPr>
              <w:t xml:space="preserve"> Investment Project </w:t>
            </w:r>
          </w:p>
        </w:tc>
      </w:tr>
      <w:tr w:rsidR="00BE1051" w:rsidRPr="00BB25AD" w14:paraId="5FFD54AA"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59D17A13"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All costs</w:t>
            </w:r>
            <w:r w:rsidRPr="00BB25AD">
              <w:rPr>
                <w:rFonts w:eastAsia="Calibri"/>
                <w:color w:val="000000" w:themeColor="text1"/>
                <w:szCs w:val="20"/>
              </w:rPr>
              <w:t xml:space="preserve"> </w:t>
            </w:r>
            <w:r w:rsidR="00911554" w:rsidRPr="003C54AC">
              <w:rPr>
                <w:rFonts w:eastAsia="Calibri"/>
                <w:b/>
                <w:color w:val="000000" w:themeColor="text1"/>
                <w:szCs w:val="20"/>
              </w:rPr>
              <w:t>for which financing is requested</w:t>
            </w:r>
            <w:r w:rsidR="00911554" w:rsidRPr="00BB25AD">
              <w:rPr>
                <w:rFonts w:eastAsia="Calibri"/>
                <w:color w:val="000000" w:themeColor="text1"/>
                <w:szCs w:val="20"/>
              </w:rPr>
              <w:t xml:space="preserve"> </w:t>
            </w:r>
            <w:r w:rsidRPr="00BB25AD">
              <w:rPr>
                <w:rFonts w:eastAsia="Calibri"/>
                <w:color w:val="000000" w:themeColor="text1"/>
                <w:szCs w:val="20"/>
              </w:rPr>
              <w:t>are eligible under point 13.2 of the Application Guidelines and</w:t>
            </w:r>
          </w:p>
          <w:p w14:paraId="544521AA"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 xml:space="preserve">All costs </w:t>
            </w:r>
            <w:r w:rsidRPr="00BB25AD">
              <w:rPr>
                <w:rFonts w:eastAsia="Calibri"/>
                <w:color w:val="000000" w:themeColor="text1"/>
                <w:szCs w:val="20"/>
              </w:rPr>
              <w:t>are justified and consistent with the activities envisaged for implementation and</w:t>
            </w:r>
          </w:p>
          <w:p w14:paraId="7B294CC6"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All costs</w:t>
            </w:r>
            <w:r w:rsidRPr="00BB25AD">
              <w:rPr>
                <w:rFonts w:eastAsia="Calibri"/>
                <w:color w:val="000000" w:themeColor="text1"/>
                <w:szCs w:val="20"/>
              </w:rPr>
              <w:t xml:space="preserve"> are in line with the thresholds set out in the Application Guidelines (where applicable) and</w:t>
            </w:r>
          </w:p>
          <w:p w14:paraId="7A7335D9"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All budget lines</w:t>
            </w:r>
            <w:r w:rsidRPr="00BB25AD">
              <w:rPr>
                <w:rFonts w:eastAsia="Calibri"/>
                <w:color w:val="000000" w:themeColor="text1"/>
                <w:szCs w:val="20"/>
              </w:rPr>
              <w:t xml:space="preserve"> are properly segregated and filled in according to the requirements of item 13.4 of the Application Guidelines.</w:t>
            </w:r>
          </w:p>
          <w:p w14:paraId="30E5B1A8" w14:textId="77777777" w:rsidR="00BE1051" w:rsidRPr="00BB25AD" w:rsidRDefault="00BE1051" w:rsidP="00176BB2">
            <w:pPr>
              <w:spacing w:before="60" w:after="60" w:line="312" w:lineRule="auto"/>
              <w:rPr>
                <w:rFonts w:eastAsia="Calibri"/>
                <w:i/>
                <w:color w:val="000000" w:themeColor="text1"/>
                <w:szCs w:val="20"/>
              </w:rPr>
            </w:pP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76DD3C31" w14:textId="65B46A87" w:rsidR="00BE1051" w:rsidRPr="00491182" w:rsidRDefault="00621F24" w:rsidP="00176BB2">
            <w:pPr>
              <w:spacing w:before="60" w:after="60" w:line="312" w:lineRule="auto"/>
              <w:jc w:val="center"/>
              <w:rPr>
                <w:rFonts w:eastAsia="Calibri"/>
                <w:color w:val="000000" w:themeColor="text1"/>
                <w:szCs w:val="20"/>
                <w:lang w:val="bg-BG"/>
              </w:rPr>
            </w:pPr>
            <w:r>
              <w:rPr>
                <w:rFonts w:eastAsia="Calibri"/>
                <w:color w:val="000000" w:themeColor="text1"/>
                <w:szCs w:val="20"/>
                <w:lang w:val="bg-BG"/>
              </w:rPr>
              <w:t>8</w:t>
            </w:r>
          </w:p>
        </w:tc>
        <w:tc>
          <w:tcPr>
            <w:tcW w:w="1683" w:type="pct"/>
            <w:tcBorders>
              <w:top w:val="single" w:sz="4" w:space="0" w:color="auto"/>
              <w:left w:val="single" w:sz="4" w:space="0" w:color="auto"/>
              <w:bottom w:val="single" w:sz="4" w:space="0" w:color="auto"/>
              <w:right w:val="single" w:sz="4" w:space="0" w:color="auto"/>
            </w:tcBorders>
          </w:tcPr>
          <w:p w14:paraId="205B0C8E" w14:textId="77777777" w:rsidR="00BE1051" w:rsidRPr="00BB25AD" w:rsidRDefault="00BE1051" w:rsidP="00176BB2">
            <w:pPr>
              <w:spacing w:before="60" w:after="60" w:line="312" w:lineRule="auto"/>
              <w:jc w:val="left"/>
              <w:rPr>
                <w:rFonts w:eastAsia="Calibri"/>
                <w:i/>
                <w:color w:val="000000" w:themeColor="text1"/>
                <w:szCs w:val="20"/>
              </w:rPr>
            </w:pPr>
          </w:p>
        </w:tc>
      </w:tr>
      <w:tr w:rsidR="00BE1051" w:rsidRPr="00BB25AD" w14:paraId="3A39C454"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14A5D6A0"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All costs</w:t>
            </w:r>
            <w:r w:rsidRPr="00BB25AD">
              <w:rPr>
                <w:rFonts w:eastAsia="Calibri"/>
                <w:color w:val="000000" w:themeColor="text1"/>
                <w:szCs w:val="20"/>
              </w:rPr>
              <w:t xml:space="preserve"> </w:t>
            </w:r>
            <w:r w:rsidR="00911554" w:rsidRPr="003C54AC">
              <w:rPr>
                <w:rFonts w:eastAsia="Calibri"/>
                <w:b/>
                <w:color w:val="000000" w:themeColor="text1"/>
                <w:szCs w:val="20"/>
              </w:rPr>
              <w:t>for which financing is requested</w:t>
            </w:r>
            <w:r w:rsidR="00911554" w:rsidRPr="00BB25AD">
              <w:rPr>
                <w:rFonts w:eastAsia="Calibri"/>
                <w:color w:val="000000" w:themeColor="text1"/>
                <w:szCs w:val="20"/>
              </w:rPr>
              <w:t xml:space="preserve"> </w:t>
            </w:r>
            <w:r w:rsidRPr="00BB25AD">
              <w:rPr>
                <w:rFonts w:eastAsia="Calibri"/>
                <w:color w:val="000000" w:themeColor="text1"/>
                <w:szCs w:val="20"/>
              </w:rPr>
              <w:t>are eligible under point 13.2 of the Application Guidelines and</w:t>
            </w:r>
          </w:p>
          <w:p w14:paraId="39277BF0"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 xml:space="preserve">All costs </w:t>
            </w:r>
            <w:r w:rsidRPr="00BB25AD">
              <w:rPr>
                <w:rFonts w:eastAsia="Calibri"/>
                <w:color w:val="000000" w:themeColor="text1"/>
                <w:szCs w:val="20"/>
              </w:rPr>
              <w:t>are justified and consistent with the activities envisaged for implementation and</w:t>
            </w:r>
          </w:p>
          <w:p w14:paraId="3ACA686D" w14:textId="77777777" w:rsidR="0002721E"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All costs</w:t>
            </w:r>
            <w:r w:rsidRPr="00BB25AD">
              <w:rPr>
                <w:rFonts w:eastAsia="Calibri"/>
                <w:color w:val="000000" w:themeColor="text1"/>
                <w:szCs w:val="20"/>
              </w:rPr>
              <w:t xml:space="preserve"> are in line with the thresholds set out in the Application Guidelines (where applicable)</w:t>
            </w:r>
            <w:r w:rsidR="00BA4157" w:rsidRPr="00BB25AD">
              <w:rPr>
                <w:rFonts w:eastAsia="Calibri"/>
                <w:color w:val="000000" w:themeColor="text1"/>
                <w:szCs w:val="20"/>
              </w:rPr>
              <w:t xml:space="preserve">, but </w:t>
            </w:r>
            <w:r w:rsidRPr="00BB25AD">
              <w:rPr>
                <w:rFonts w:eastAsia="Calibri"/>
                <w:color w:val="000000" w:themeColor="text1"/>
                <w:szCs w:val="20"/>
              </w:rPr>
              <w:t xml:space="preserve"> </w:t>
            </w:r>
          </w:p>
          <w:p w14:paraId="0214E6F5"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Not all budget lines</w:t>
            </w:r>
            <w:r w:rsidRPr="00BB25AD">
              <w:rPr>
                <w:rFonts w:eastAsia="Calibri"/>
                <w:color w:val="000000" w:themeColor="text1"/>
                <w:szCs w:val="20"/>
              </w:rPr>
              <w:t xml:space="preserve"> are properly segregated and filled in according to the requirements of item 13.4 of the Application Guidelines.</w:t>
            </w:r>
          </w:p>
          <w:p w14:paraId="76ECF1CF" w14:textId="77777777" w:rsidR="00BE1051" w:rsidRPr="00BB25AD" w:rsidRDefault="00BE1051" w:rsidP="00176BB2">
            <w:pPr>
              <w:spacing w:before="60" w:after="60" w:line="312" w:lineRule="auto"/>
              <w:ind w:firstLine="709"/>
              <w:rPr>
                <w:rFonts w:eastAsia="Calibri"/>
                <w:color w:val="000000" w:themeColor="text1"/>
                <w:szCs w:val="20"/>
              </w:rPr>
            </w:pP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7B0583DD" w14:textId="5567A1AC" w:rsidR="00BE1051" w:rsidRPr="00491182" w:rsidRDefault="00621F24" w:rsidP="00176BB2">
            <w:pPr>
              <w:spacing w:before="60" w:after="60" w:line="312" w:lineRule="auto"/>
              <w:jc w:val="center"/>
              <w:rPr>
                <w:rFonts w:eastAsia="Calibri"/>
                <w:color w:val="000000" w:themeColor="text1"/>
                <w:szCs w:val="20"/>
                <w:lang w:val="bg-BG"/>
              </w:rPr>
            </w:pPr>
            <w:r>
              <w:rPr>
                <w:rFonts w:eastAsia="Calibri"/>
                <w:color w:val="000000" w:themeColor="text1"/>
                <w:szCs w:val="20"/>
                <w:lang w:val="bg-BG"/>
              </w:rPr>
              <w:t>6</w:t>
            </w:r>
          </w:p>
        </w:tc>
        <w:tc>
          <w:tcPr>
            <w:tcW w:w="1683" w:type="pct"/>
            <w:tcBorders>
              <w:top w:val="single" w:sz="4" w:space="0" w:color="auto"/>
              <w:left w:val="single" w:sz="4" w:space="0" w:color="auto"/>
              <w:bottom w:val="single" w:sz="4" w:space="0" w:color="auto"/>
              <w:right w:val="single" w:sz="4" w:space="0" w:color="auto"/>
            </w:tcBorders>
          </w:tcPr>
          <w:p w14:paraId="1DA0BB2F" w14:textId="77777777" w:rsidR="00BE1051" w:rsidRPr="00BB25AD" w:rsidRDefault="00BE1051" w:rsidP="00176BB2">
            <w:pPr>
              <w:spacing w:before="60" w:after="60" w:line="312" w:lineRule="auto"/>
              <w:jc w:val="left"/>
              <w:rPr>
                <w:rFonts w:eastAsia="Calibri"/>
                <w:i/>
                <w:color w:val="000000" w:themeColor="text1"/>
                <w:szCs w:val="20"/>
              </w:rPr>
            </w:pPr>
          </w:p>
        </w:tc>
      </w:tr>
      <w:tr w:rsidR="00BE1051" w:rsidRPr="00BB25AD" w14:paraId="675CBA1E"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552DA494"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All costs</w:t>
            </w:r>
            <w:r w:rsidRPr="00BB25AD">
              <w:rPr>
                <w:rFonts w:eastAsia="Calibri"/>
                <w:color w:val="000000" w:themeColor="text1"/>
                <w:szCs w:val="20"/>
              </w:rPr>
              <w:t xml:space="preserve"> </w:t>
            </w:r>
            <w:r w:rsidR="00911554" w:rsidRPr="003C54AC">
              <w:rPr>
                <w:rFonts w:eastAsia="Calibri"/>
                <w:b/>
                <w:color w:val="000000" w:themeColor="text1"/>
                <w:szCs w:val="20"/>
              </w:rPr>
              <w:t>for which financing is requested</w:t>
            </w:r>
            <w:r w:rsidR="00911554" w:rsidRPr="00BB25AD">
              <w:rPr>
                <w:rFonts w:eastAsia="Calibri"/>
                <w:color w:val="000000" w:themeColor="text1"/>
                <w:szCs w:val="20"/>
              </w:rPr>
              <w:t xml:space="preserve"> </w:t>
            </w:r>
            <w:r w:rsidRPr="00BB25AD">
              <w:rPr>
                <w:rFonts w:eastAsia="Calibri"/>
                <w:color w:val="000000" w:themeColor="text1"/>
                <w:szCs w:val="20"/>
              </w:rPr>
              <w:t>are eligible under point 13.2 of the Application Guidelines and</w:t>
            </w:r>
            <w:r w:rsidR="00911554" w:rsidRPr="00BB25AD">
              <w:rPr>
                <w:rFonts w:eastAsia="Calibri"/>
                <w:color w:val="000000" w:themeColor="text1"/>
                <w:szCs w:val="20"/>
              </w:rPr>
              <w:t xml:space="preserve"> </w:t>
            </w:r>
          </w:p>
          <w:p w14:paraId="530FA857"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lastRenderedPageBreak/>
              <w:t xml:space="preserve">All costs </w:t>
            </w:r>
            <w:r w:rsidRPr="00BB25AD">
              <w:rPr>
                <w:rFonts w:eastAsia="Calibri"/>
                <w:color w:val="000000" w:themeColor="text1"/>
                <w:szCs w:val="20"/>
              </w:rPr>
              <w:t>are justified and consistent with the activities envisaged for implementation</w:t>
            </w:r>
            <w:r w:rsidR="00070272" w:rsidRPr="00BB25AD">
              <w:rPr>
                <w:rFonts w:eastAsia="Calibri"/>
                <w:color w:val="000000" w:themeColor="text1"/>
                <w:szCs w:val="20"/>
              </w:rPr>
              <w:t>,</w:t>
            </w:r>
            <w:r w:rsidRPr="00BB25AD">
              <w:rPr>
                <w:rFonts w:eastAsia="Calibri"/>
                <w:color w:val="000000" w:themeColor="text1"/>
                <w:szCs w:val="20"/>
              </w:rPr>
              <w:t xml:space="preserve"> </w:t>
            </w:r>
            <w:r w:rsidR="00070272" w:rsidRPr="00BB25AD">
              <w:rPr>
                <w:rFonts w:eastAsia="Calibri"/>
                <w:color w:val="000000" w:themeColor="text1"/>
                <w:szCs w:val="20"/>
              </w:rPr>
              <w:t xml:space="preserve"> but </w:t>
            </w:r>
          </w:p>
          <w:p w14:paraId="1ABA04FF"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Not all costs</w:t>
            </w:r>
            <w:r w:rsidRPr="00BB25AD">
              <w:rPr>
                <w:rFonts w:eastAsia="Calibri"/>
                <w:color w:val="000000" w:themeColor="text1"/>
                <w:szCs w:val="20"/>
              </w:rPr>
              <w:t xml:space="preserve"> are in line with the thresholds set out in the Application Guidelines (where applicable)</w:t>
            </w:r>
            <w:r w:rsidR="00070272" w:rsidRPr="00BB25AD">
              <w:rPr>
                <w:rFonts w:eastAsia="Calibri"/>
                <w:color w:val="000000" w:themeColor="text1"/>
                <w:szCs w:val="20"/>
              </w:rPr>
              <w:t>.</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6D5E79FC" w14:textId="03B21B28" w:rsidR="00BE1051" w:rsidRPr="00491182" w:rsidRDefault="00621F24" w:rsidP="00176BB2">
            <w:pPr>
              <w:spacing w:before="60" w:after="60" w:line="312" w:lineRule="auto"/>
              <w:jc w:val="center"/>
              <w:rPr>
                <w:rFonts w:eastAsia="Calibri"/>
                <w:color w:val="000000" w:themeColor="text1"/>
                <w:szCs w:val="20"/>
                <w:lang w:val="bg-BG"/>
              </w:rPr>
            </w:pPr>
            <w:r>
              <w:rPr>
                <w:rFonts w:eastAsia="Calibri"/>
                <w:color w:val="000000" w:themeColor="text1"/>
                <w:szCs w:val="20"/>
                <w:lang w:val="bg-BG"/>
              </w:rPr>
              <w:lastRenderedPageBreak/>
              <w:t>4</w:t>
            </w:r>
          </w:p>
        </w:tc>
        <w:tc>
          <w:tcPr>
            <w:tcW w:w="1683" w:type="pct"/>
            <w:tcBorders>
              <w:top w:val="single" w:sz="4" w:space="0" w:color="auto"/>
              <w:left w:val="single" w:sz="4" w:space="0" w:color="auto"/>
              <w:bottom w:val="single" w:sz="4" w:space="0" w:color="auto"/>
              <w:right w:val="single" w:sz="4" w:space="0" w:color="auto"/>
            </w:tcBorders>
          </w:tcPr>
          <w:p w14:paraId="5C7AA019" w14:textId="77777777" w:rsidR="00BE1051" w:rsidRPr="00BB25AD" w:rsidRDefault="00BE1051" w:rsidP="00176BB2">
            <w:pPr>
              <w:spacing w:before="60" w:after="60" w:line="312" w:lineRule="auto"/>
              <w:jc w:val="left"/>
              <w:rPr>
                <w:rFonts w:eastAsia="Calibri"/>
                <w:i/>
                <w:color w:val="000000" w:themeColor="text1"/>
                <w:szCs w:val="20"/>
              </w:rPr>
            </w:pPr>
          </w:p>
        </w:tc>
      </w:tr>
      <w:tr w:rsidR="00BE1051" w:rsidRPr="00BB25AD" w14:paraId="37130FE2"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6B5D0556"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lastRenderedPageBreak/>
              <w:t>All costs</w:t>
            </w:r>
            <w:r w:rsidRPr="00BB25AD">
              <w:rPr>
                <w:rFonts w:eastAsia="Calibri"/>
                <w:color w:val="000000" w:themeColor="text1"/>
                <w:szCs w:val="20"/>
              </w:rPr>
              <w:t xml:space="preserve"> </w:t>
            </w:r>
            <w:r w:rsidR="00911554" w:rsidRPr="003C54AC">
              <w:rPr>
                <w:rFonts w:eastAsia="Calibri"/>
                <w:b/>
                <w:color w:val="000000" w:themeColor="text1"/>
                <w:szCs w:val="20"/>
              </w:rPr>
              <w:t>for which financing is requested</w:t>
            </w:r>
            <w:r w:rsidR="00911554" w:rsidRPr="00BB25AD">
              <w:rPr>
                <w:rFonts w:eastAsia="Calibri"/>
                <w:color w:val="000000" w:themeColor="text1"/>
                <w:szCs w:val="20"/>
              </w:rPr>
              <w:t xml:space="preserve"> </w:t>
            </w:r>
            <w:r w:rsidRPr="00BB25AD">
              <w:rPr>
                <w:rFonts w:eastAsia="Calibri"/>
                <w:color w:val="000000" w:themeColor="text1"/>
                <w:szCs w:val="20"/>
              </w:rPr>
              <w:t>are eligible under point 13.2 of the Application Guidelines</w:t>
            </w:r>
            <w:r w:rsidR="00070272" w:rsidRPr="00BB25AD">
              <w:rPr>
                <w:rFonts w:eastAsia="Calibri"/>
                <w:color w:val="000000" w:themeColor="text1"/>
                <w:szCs w:val="20"/>
              </w:rPr>
              <w:t xml:space="preserve">, but </w:t>
            </w:r>
            <w:r w:rsidRPr="00BB25AD">
              <w:rPr>
                <w:rFonts w:eastAsia="Calibri"/>
                <w:color w:val="000000" w:themeColor="text1"/>
                <w:szCs w:val="20"/>
              </w:rPr>
              <w:t xml:space="preserve"> </w:t>
            </w:r>
          </w:p>
          <w:p w14:paraId="6AA2986B"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 xml:space="preserve">Not all costs </w:t>
            </w:r>
            <w:r w:rsidRPr="00BB25AD">
              <w:rPr>
                <w:rFonts w:eastAsia="Calibri"/>
                <w:color w:val="000000" w:themeColor="text1"/>
                <w:szCs w:val="20"/>
              </w:rPr>
              <w:t>are justified and consistent with the activities envisaged for implementation</w:t>
            </w:r>
            <w:r w:rsidR="00070272" w:rsidRPr="00BB25AD">
              <w:rPr>
                <w:rFonts w:eastAsia="Calibri"/>
                <w:color w:val="000000" w:themeColor="text1"/>
                <w:szCs w:val="20"/>
              </w:rPr>
              <w:t>.</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7ABE3B87" w14:textId="62C86E93" w:rsidR="00BE1051" w:rsidRPr="00491182" w:rsidRDefault="00621F24" w:rsidP="00176BB2">
            <w:pPr>
              <w:spacing w:before="60" w:after="60" w:line="312" w:lineRule="auto"/>
              <w:jc w:val="center"/>
              <w:rPr>
                <w:rFonts w:eastAsia="Calibri"/>
                <w:color w:val="000000" w:themeColor="text1"/>
                <w:szCs w:val="20"/>
                <w:lang w:val="bg-BG"/>
              </w:rPr>
            </w:pPr>
            <w:r>
              <w:rPr>
                <w:rFonts w:eastAsia="Calibri"/>
                <w:color w:val="000000" w:themeColor="text1"/>
                <w:szCs w:val="20"/>
                <w:lang w:val="bg-BG"/>
              </w:rPr>
              <w:t>2</w:t>
            </w:r>
          </w:p>
        </w:tc>
        <w:tc>
          <w:tcPr>
            <w:tcW w:w="1683" w:type="pct"/>
            <w:tcBorders>
              <w:top w:val="single" w:sz="4" w:space="0" w:color="auto"/>
              <w:left w:val="single" w:sz="4" w:space="0" w:color="auto"/>
              <w:bottom w:val="single" w:sz="4" w:space="0" w:color="auto"/>
              <w:right w:val="single" w:sz="4" w:space="0" w:color="auto"/>
            </w:tcBorders>
          </w:tcPr>
          <w:p w14:paraId="6EFE9124" w14:textId="77777777" w:rsidR="00BE1051" w:rsidRPr="00BB25AD" w:rsidRDefault="00BE1051" w:rsidP="00176BB2">
            <w:pPr>
              <w:spacing w:before="60" w:after="60" w:line="312" w:lineRule="auto"/>
              <w:jc w:val="left"/>
              <w:rPr>
                <w:rFonts w:eastAsia="Calibri"/>
                <w:i/>
                <w:color w:val="000000" w:themeColor="text1"/>
                <w:szCs w:val="20"/>
              </w:rPr>
            </w:pPr>
          </w:p>
        </w:tc>
      </w:tr>
      <w:tr w:rsidR="00BE1051" w:rsidRPr="00BB25AD" w14:paraId="1F7857B1"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71552A0A"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Not all costs</w:t>
            </w:r>
            <w:r w:rsidRPr="00BB25AD">
              <w:rPr>
                <w:rFonts w:eastAsia="Calibri"/>
                <w:color w:val="000000" w:themeColor="text1"/>
                <w:szCs w:val="20"/>
              </w:rPr>
              <w:t xml:space="preserve"> included in the budget </w:t>
            </w:r>
            <w:r w:rsidR="00911554" w:rsidRPr="003C54AC">
              <w:rPr>
                <w:rFonts w:eastAsia="Calibri"/>
                <w:b/>
                <w:color w:val="000000" w:themeColor="text1"/>
                <w:szCs w:val="20"/>
              </w:rPr>
              <w:t>for which financing is requested</w:t>
            </w:r>
            <w:r w:rsidR="00911554" w:rsidRPr="00BB25AD">
              <w:rPr>
                <w:rFonts w:eastAsia="Calibri"/>
                <w:color w:val="000000" w:themeColor="text1"/>
                <w:szCs w:val="20"/>
              </w:rPr>
              <w:t xml:space="preserve"> </w:t>
            </w:r>
            <w:r w:rsidRPr="00BB25AD">
              <w:rPr>
                <w:rFonts w:eastAsia="Calibri"/>
                <w:color w:val="000000" w:themeColor="text1"/>
                <w:szCs w:val="20"/>
              </w:rPr>
              <w:t xml:space="preserve">are eligible under point 13.2 of the Guidelines for Applicants, </w:t>
            </w:r>
            <w:r w:rsidRPr="00BB25AD">
              <w:rPr>
                <w:rFonts w:eastAsia="Calibri"/>
                <w:b/>
                <w:bCs/>
                <w:color w:val="000000" w:themeColor="text1"/>
                <w:szCs w:val="20"/>
              </w:rPr>
              <w:t>but in the event of a budget change, the main objective of the project can be achieved</w:t>
            </w:r>
            <w:r w:rsidRPr="00BB25AD">
              <w:rPr>
                <w:rFonts w:eastAsia="Calibri"/>
                <w:color w:val="000000" w:themeColor="text1"/>
                <w:szCs w:val="20"/>
              </w:rPr>
              <w:t>.</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6B3AB2C6" w14:textId="3E46DB37" w:rsidR="00BE1051" w:rsidRPr="00491182" w:rsidRDefault="00621F24" w:rsidP="00176BB2">
            <w:pPr>
              <w:spacing w:before="60" w:after="60" w:line="312" w:lineRule="auto"/>
              <w:jc w:val="center"/>
              <w:rPr>
                <w:rFonts w:eastAsia="Calibri"/>
                <w:color w:val="000000" w:themeColor="text1"/>
                <w:szCs w:val="20"/>
                <w:lang w:val="bg-BG"/>
              </w:rPr>
            </w:pPr>
            <w:r>
              <w:rPr>
                <w:rFonts w:eastAsia="Calibri"/>
                <w:color w:val="000000" w:themeColor="text1"/>
                <w:szCs w:val="20"/>
                <w:lang w:val="bg-BG"/>
              </w:rPr>
              <w:t>1</w:t>
            </w:r>
          </w:p>
        </w:tc>
        <w:tc>
          <w:tcPr>
            <w:tcW w:w="1683" w:type="pct"/>
            <w:tcBorders>
              <w:top w:val="single" w:sz="4" w:space="0" w:color="auto"/>
              <w:left w:val="single" w:sz="4" w:space="0" w:color="auto"/>
              <w:bottom w:val="single" w:sz="4" w:space="0" w:color="auto"/>
              <w:right w:val="single" w:sz="4" w:space="0" w:color="auto"/>
            </w:tcBorders>
          </w:tcPr>
          <w:p w14:paraId="45E93A8F" w14:textId="77777777" w:rsidR="00BE1051" w:rsidRPr="00BB25AD" w:rsidRDefault="00BE1051" w:rsidP="00176BB2">
            <w:pPr>
              <w:spacing w:before="60" w:after="60" w:line="312" w:lineRule="auto"/>
              <w:jc w:val="left"/>
              <w:rPr>
                <w:rFonts w:eastAsia="Calibri"/>
                <w:i/>
                <w:color w:val="000000" w:themeColor="text1"/>
                <w:szCs w:val="20"/>
              </w:rPr>
            </w:pPr>
          </w:p>
        </w:tc>
      </w:tr>
      <w:tr w:rsidR="00BE1051" w:rsidRPr="00BB25AD" w14:paraId="47D41BA2" w14:textId="77777777" w:rsidTr="00C3749B">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66C8EFAC" w14:textId="4164E762" w:rsidR="00C3749B" w:rsidRDefault="00BE1051" w:rsidP="00C3749B">
            <w:pPr>
              <w:spacing w:before="60" w:after="60" w:line="312" w:lineRule="auto"/>
              <w:rPr>
                <w:rFonts w:eastAsia="Calibri"/>
                <w:color w:val="000000" w:themeColor="text1"/>
                <w:szCs w:val="20"/>
              </w:rPr>
            </w:pPr>
            <w:r w:rsidRPr="00BB25AD">
              <w:rPr>
                <w:rFonts w:eastAsia="Calibri"/>
                <w:color w:val="000000" w:themeColor="text1"/>
                <w:szCs w:val="20"/>
              </w:rPr>
              <w:t xml:space="preserve">Not all costs included in the budget </w:t>
            </w:r>
            <w:r w:rsidR="00070272" w:rsidRPr="003C54AC">
              <w:rPr>
                <w:rFonts w:eastAsia="Calibri"/>
                <w:b/>
                <w:color w:val="000000" w:themeColor="text1"/>
                <w:szCs w:val="20"/>
              </w:rPr>
              <w:t>for which financing is requested</w:t>
            </w:r>
            <w:r w:rsidR="00070272" w:rsidRPr="00BB25AD">
              <w:rPr>
                <w:rFonts w:eastAsia="Calibri"/>
                <w:color w:val="000000" w:themeColor="text1"/>
                <w:szCs w:val="20"/>
              </w:rPr>
              <w:t xml:space="preserve"> </w:t>
            </w:r>
            <w:r w:rsidRPr="00BB25AD">
              <w:rPr>
                <w:rFonts w:eastAsia="Calibri"/>
                <w:color w:val="000000" w:themeColor="text1"/>
                <w:szCs w:val="20"/>
              </w:rPr>
              <w:t>are eligible under point 13.2 of the Guidelines for Applicants</w:t>
            </w:r>
            <w:r w:rsidR="00403655">
              <w:rPr>
                <w:rFonts w:eastAsia="Calibri"/>
                <w:color w:val="000000" w:themeColor="text1"/>
                <w:szCs w:val="20"/>
              </w:rPr>
              <w:t xml:space="preserve"> and the budget changes performed lead to the impossibility for the main objective of the project to be achieved</w:t>
            </w:r>
            <w:r w:rsidRPr="00BB25AD">
              <w:rPr>
                <w:rFonts w:eastAsia="Calibri"/>
                <w:color w:val="000000" w:themeColor="text1"/>
                <w:szCs w:val="20"/>
              </w:rPr>
              <w:t>, and in the event</w:t>
            </w:r>
          </w:p>
          <w:p w14:paraId="459F9989" w14:textId="77777777" w:rsidR="00BE1051" w:rsidRPr="00BB25AD" w:rsidRDefault="00BE1051" w:rsidP="00C3749B">
            <w:pPr>
              <w:spacing w:before="60" w:after="60" w:line="312" w:lineRule="auto"/>
              <w:rPr>
                <w:rFonts w:eastAsia="Calibri"/>
                <w:color w:val="000000" w:themeColor="text1"/>
                <w:szCs w:val="20"/>
              </w:rPr>
            </w:pPr>
            <w:r w:rsidRPr="00BB25AD">
              <w:rPr>
                <w:rFonts w:eastAsia="Calibri"/>
                <w:color w:val="000000" w:themeColor="text1"/>
                <w:szCs w:val="20"/>
              </w:rPr>
              <w:t xml:space="preserve">A </w:t>
            </w:r>
            <w:r w:rsidR="00BA4157" w:rsidRPr="00BB25AD">
              <w:rPr>
                <w:rFonts w:eastAsia="Calibri"/>
                <w:color w:val="000000" w:themeColor="text1"/>
                <w:szCs w:val="20"/>
              </w:rPr>
              <w:t>“</w:t>
            </w:r>
            <w:r w:rsidRPr="00BB25AD">
              <w:rPr>
                <w:rFonts w:eastAsia="Calibri"/>
                <w:color w:val="000000" w:themeColor="text1"/>
                <w:szCs w:val="20"/>
              </w:rPr>
              <w:t>zero</w:t>
            </w:r>
            <w:r w:rsidR="00BA4157" w:rsidRPr="00BB25AD">
              <w:rPr>
                <w:rFonts w:eastAsia="Calibri"/>
                <w:color w:val="000000" w:themeColor="text1"/>
                <w:szCs w:val="20"/>
              </w:rPr>
              <w:t>”</w:t>
            </w:r>
            <w:r w:rsidRPr="00BB25AD">
              <w:rPr>
                <w:rFonts w:eastAsia="Calibri"/>
                <w:color w:val="000000" w:themeColor="text1"/>
                <w:szCs w:val="20"/>
              </w:rPr>
              <w:t xml:space="preserve"> score shall also be mandatory in </w:t>
            </w:r>
            <w:r w:rsidR="00BA4157" w:rsidRPr="00BB25AD">
              <w:rPr>
                <w:rFonts w:eastAsia="Calibri"/>
                <w:color w:val="000000" w:themeColor="text1"/>
                <w:szCs w:val="20"/>
              </w:rPr>
              <w:t xml:space="preserve">the </w:t>
            </w:r>
            <w:r w:rsidRPr="00BB25AD">
              <w:rPr>
                <w:rFonts w:eastAsia="Calibri"/>
                <w:color w:val="000000" w:themeColor="text1"/>
                <w:szCs w:val="20"/>
              </w:rPr>
              <w:t>cases where the Evaluation Committee eliminates all costs of energy efficiency measures and</w:t>
            </w:r>
            <w:r w:rsidRPr="00BB25AD">
              <w:rPr>
                <w:rFonts w:eastAsia="Calibri"/>
                <w:color w:val="000000" w:themeColor="text1"/>
                <w:szCs w:val="20"/>
                <w:lang w:val="bg-BG"/>
              </w:rPr>
              <w:t>/</w:t>
            </w:r>
            <w:r w:rsidRPr="00BB25AD">
              <w:rPr>
                <w:rFonts w:eastAsia="Calibri"/>
                <w:color w:val="000000" w:themeColor="text1"/>
                <w:szCs w:val="20"/>
                <w:lang w:val="en-US"/>
              </w:rPr>
              <w:t>or</w:t>
            </w:r>
            <w:r w:rsidRPr="00BB25AD">
              <w:rPr>
                <w:rFonts w:eastAsia="Calibri"/>
                <w:color w:val="000000" w:themeColor="text1"/>
                <w:szCs w:val="20"/>
              </w:rPr>
              <w:t xml:space="preserve"> where the total grant of the project proposal is lower than EUR 200 000 as a result of the reduction of the project budget.</w:t>
            </w:r>
          </w:p>
        </w:tc>
        <w:tc>
          <w:tcPr>
            <w:tcW w:w="541" w:type="pct"/>
            <w:tcBorders>
              <w:top w:val="single" w:sz="4" w:space="0" w:color="auto"/>
              <w:left w:val="single" w:sz="4" w:space="0" w:color="auto"/>
              <w:bottom w:val="single" w:sz="4" w:space="0" w:color="auto"/>
              <w:right w:val="single" w:sz="4" w:space="0" w:color="auto"/>
            </w:tcBorders>
            <w:shd w:val="clear" w:color="auto" w:fill="auto"/>
          </w:tcPr>
          <w:p w14:paraId="16D206DF"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tcPr>
          <w:p w14:paraId="125E5448" w14:textId="77777777" w:rsidR="00BE1051" w:rsidRPr="00BB25AD" w:rsidRDefault="00BE1051" w:rsidP="00176BB2">
            <w:pPr>
              <w:spacing w:before="60" w:after="60" w:line="312" w:lineRule="auto"/>
              <w:jc w:val="left"/>
              <w:rPr>
                <w:rFonts w:eastAsia="Calibri"/>
                <w:i/>
                <w:color w:val="000000" w:themeColor="text1"/>
                <w:szCs w:val="20"/>
              </w:rPr>
            </w:pPr>
          </w:p>
        </w:tc>
      </w:tr>
      <w:tr w:rsidR="00C3749B" w:rsidRPr="00BB25AD" w14:paraId="4255BEFF" w14:textId="77777777" w:rsidTr="00C3749B">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2F34E8A6" w14:textId="77777777" w:rsidR="00C3749B" w:rsidRPr="00BB25AD" w:rsidRDefault="00C3749B" w:rsidP="001C20C7">
            <w:pPr>
              <w:spacing w:before="60" w:after="60" w:line="312" w:lineRule="auto"/>
              <w:jc w:val="center"/>
              <w:rPr>
                <w:rFonts w:eastAsia="Calibri"/>
                <w:b/>
                <w:i/>
                <w:color w:val="000000" w:themeColor="text1"/>
                <w:szCs w:val="20"/>
              </w:rPr>
            </w:pPr>
          </w:p>
        </w:tc>
        <w:tc>
          <w:tcPr>
            <w:tcW w:w="541"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1BCDF722" w14:textId="77777777" w:rsidR="00C3749B" w:rsidRPr="00673699" w:rsidRDefault="00C3749B" w:rsidP="001C20C7">
            <w:pPr>
              <w:spacing w:before="60" w:after="60" w:line="312" w:lineRule="auto"/>
              <w:jc w:val="center"/>
              <w:rPr>
                <w:rFonts w:eastAsia="Calibri"/>
                <w:b/>
                <w:color w:val="000000" w:themeColor="text1"/>
                <w:szCs w:val="20"/>
                <w:u w:val="single"/>
              </w:rPr>
            </w:pPr>
          </w:p>
        </w:tc>
        <w:tc>
          <w:tcPr>
            <w:tcW w:w="1683"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478E8A20" w14:textId="77777777" w:rsidR="00C3749B" w:rsidRPr="00BB25AD" w:rsidRDefault="00C3749B" w:rsidP="001C20C7">
            <w:pPr>
              <w:spacing w:before="60" w:after="60" w:line="312" w:lineRule="auto"/>
              <w:jc w:val="center"/>
              <w:rPr>
                <w:rFonts w:eastAsia="Calibri"/>
                <w:b/>
                <w:color w:val="000000" w:themeColor="text1"/>
                <w:szCs w:val="20"/>
              </w:rPr>
            </w:pPr>
          </w:p>
        </w:tc>
      </w:tr>
      <w:tr w:rsidR="00C3749B" w:rsidRPr="00BB25AD" w14:paraId="30FDF728" w14:textId="77777777" w:rsidTr="00C3749B">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6E8D2083" w14:textId="77777777" w:rsidR="00C3749B" w:rsidRPr="00BB25AD" w:rsidRDefault="00C3749B" w:rsidP="001C20C7">
            <w:pPr>
              <w:spacing w:before="60" w:after="60" w:line="312" w:lineRule="auto"/>
              <w:jc w:val="center"/>
              <w:rPr>
                <w:rFonts w:eastAsia="Calibri"/>
                <w:color w:val="000000" w:themeColor="text1"/>
                <w:szCs w:val="20"/>
              </w:rPr>
            </w:pPr>
            <w:r w:rsidRPr="00BB25AD">
              <w:rPr>
                <w:rFonts w:eastAsia="Calibri"/>
                <w:b/>
                <w:i/>
                <w:color w:val="000000" w:themeColor="text1"/>
                <w:szCs w:val="20"/>
              </w:rPr>
              <w:t>Maximum score:</w:t>
            </w:r>
          </w:p>
        </w:tc>
        <w:tc>
          <w:tcPr>
            <w:tcW w:w="541"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372546AA" w14:textId="6170DC8C" w:rsidR="00C3749B" w:rsidRPr="00673699" w:rsidRDefault="00C3749B" w:rsidP="00E27270">
            <w:pPr>
              <w:spacing w:before="60" w:after="60" w:line="312" w:lineRule="auto"/>
              <w:jc w:val="center"/>
              <w:rPr>
                <w:rFonts w:eastAsia="Calibri"/>
                <w:b/>
                <w:color w:val="000000" w:themeColor="text1"/>
                <w:szCs w:val="20"/>
                <w:u w:val="single"/>
              </w:rPr>
            </w:pPr>
            <w:r w:rsidRPr="00673699">
              <w:rPr>
                <w:rFonts w:eastAsia="Calibri"/>
                <w:b/>
                <w:color w:val="000000" w:themeColor="text1"/>
                <w:szCs w:val="20"/>
                <w:u w:val="single"/>
              </w:rPr>
              <w:t>100</w:t>
            </w:r>
          </w:p>
        </w:tc>
        <w:tc>
          <w:tcPr>
            <w:tcW w:w="1683"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2C14B203" w14:textId="77777777" w:rsidR="00C3749B" w:rsidRPr="00BB25AD" w:rsidRDefault="00C3749B" w:rsidP="001C20C7">
            <w:pPr>
              <w:spacing w:before="60" w:after="60" w:line="312" w:lineRule="auto"/>
              <w:jc w:val="center"/>
              <w:rPr>
                <w:rFonts w:eastAsia="Calibri"/>
                <w:b/>
                <w:color w:val="000000" w:themeColor="text1"/>
                <w:szCs w:val="20"/>
              </w:rPr>
            </w:pPr>
          </w:p>
        </w:tc>
      </w:tr>
      <w:tr w:rsidR="00C3749B" w:rsidRPr="00BB25AD" w14:paraId="6C1BEEDB" w14:textId="77777777" w:rsidTr="00525477">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19FF79BF" w14:textId="77777777" w:rsidR="00C3749B" w:rsidRPr="00BB25AD" w:rsidRDefault="00C3749B" w:rsidP="00176BB2">
            <w:pPr>
              <w:spacing w:before="60" w:after="60" w:line="312" w:lineRule="auto"/>
              <w:rPr>
                <w:rFonts w:eastAsia="Calibri"/>
                <w:b/>
                <w:bCs/>
                <w:color w:val="000000" w:themeColor="text1"/>
                <w:szCs w:val="20"/>
              </w:rPr>
            </w:pPr>
            <w:r w:rsidRPr="00BB25AD">
              <w:rPr>
                <w:rFonts w:eastAsia="Calibri"/>
                <w:b/>
                <w:bCs/>
                <w:color w:val="000000" w:themeColor="text1"/>
                <w:szCs w:val="20"/>
              </w:rPr>
              <w:t xml:space="preserve">In case the project proposal receives “0” points according to criterion </w:t>
            </w:r>
            <w:r w:rsidRPr="00C23724">
              <w:rPr>
                <w:rFonts w:eastAsia="Calibri"/>
                <w:b/>
                <w:bCs/>
                <w:color w:val="000000" w:themeColor="text1"/>
                <w:szCs w:val="20"/>
                <w:u w:val="single"/>
              </w:rPr>
              <w:t xml:space="preserve">1, </w:t>
            </w:r>
            <w:r w:rsidRPr="00C23724">
              <w:rPr>
                <w:rFonts w:eastAsia="Calibri"/>
                <w:b/>
                <w:bCs/>
                <w:color w:val="000000" w:themeColor="text1"/>
                <w:szCs w:val="20"/>
                <w:u w:val="single"/>
                <w:lang w:val="bg-BG"/>
              </w:rPr>
              <w:t xml:space="preserve">3, </w:t>
            </w:r>
            <w:r w:rsidRPr="00C23724">
              <w:rPr>
                <w:rFonts w:eastAsia="Calibri"/>
                <w:b/>
                <w:bCs/>
                <w:color w:val="000000" w:themeColor="text1"/>
                <w:szCs w:val="20"/>
                <w:u w:val="single"/>
              </w:rPr>
              <w:t>4, 5, 6, 7 or 12,</w:t>
            </w:r>
            <w:r w:rsidRPr="00BB25AD">
              <w:rPr>
                <w:rFonts w:eastAsia="Calibri"/>
                <w:b/>
                <w:bCs/>
                <w:color w:val="000000" w:themeColor="text1"/>
                <w:szCs w:val="20"/>
              </w:rPr>
              <w:t xml:space="preserve"> the project proposal shall be rejected!</w:t>
            </w:r>
          </w:p>
          <w:p w14:paraId="78EE6169" w14:textId="77777777" w:rsidR="00C3749B" w:rsidRPr="00BB25AD" w:rsidRDefault="00C3749B" w:rsidP="00176BB2">
            <w:pPr>
              <w:spacing w:before="60" w:after="60" w:line="312" w:lineRule="auto"/>
              <w:rPr>
                <w:rFonts w:eastAsia="Calibri"/>
                <w:b/>
                <w:bCs/>
                <w:color w:val="000000" w:themeColor="text1"/>
                <w:szCs w:val="20"/>
              </w:rPr>
            </w:pPr>
            <w:r w:rsidRPr="00BB25AD">
              <w:rPr>
                <w:rFonts w:eastAsia="Calibri"/>
                <w:b/>
                <w:bCs/>
                <w:color w:val="000000" w:themeColor="text1"/>
                <w:szCs w:val="20"/>
              </w:rPr>
              <w:t>In case the project proposal receives a total of less than 60 points from all criteria, the project proposal shall be rejected!</w:t>
            </w:r>
          </w:p>
        </w:tc>
      </w:tr>
    </w:tbl>
    <w:p w14:paraId="06A72F30" w14:textId="77777777" w:rsidR="00C037FF" w:rsidRPr="00EF2FF9" w:rsidRDefault="00C037FF" w:rsidP="008A0A20">
      <w:pPr>
        <w:rPr>
          <w:b/>
        </w:rPr>
      </w:pPr>
    </w:p>
    <w:p w14:paraId="56CA0001" w14:textId="77777777" w:rsidR="000877D0" w:rsidRDefault="000877D0" w:rsidP="00421A6D"/>
    <w:sectPr w:rsidR="000877D0" w:rsidSect="003F12D7">
      <w:headerReference w:type="first" r:id="rId8"/>
      <w:footerReference w:type="first" r:id="rId9"/>
      <w:pgSz w:w="16838" w:h="11906" w:orient="landscape"/>
      <w:pgMar w:top="1135" w:right="1417" w:bottom="1417"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38BF20" w14:textId="77777777" w:rsidR="00520622" w:rsidRDefault="00520622" w:rsidP="008E431A">
      <w:pPr>
        <w:spacing w:before="0" w:after="0" w:line="240" w:lineRule="auto"/>
      </w:pPr>
      <w:r>
        <w:separator/>
      </w:r>
    </w:p>
  </w:endnote>
  <w:endnote w:type="continuationSeparator" w:id="0">
    <w:p w14:paraId="274B4FBD" w14:textId="77777777" w:rsidR="00520622" w:rsidRDefault="00520622" w:rsidP="008E431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9846D" w14:textId="77777777" w:rsidR="00C33952" w:rsidRDefault="00C33952" w:rsidP="00443514">
    <w:pPr>
      <w:tabs>
        <w:tab w:val="center" w:pos="4536"/>
        <w:tab w:val="right" w:pos="9072"/>
      </w:tabs>
      <w:suppressAutoHyphens/>
      <w:spacing w:before="0" w:after="0" w:line="240" w:lineRule="auto"/>
      <w:ind w:right="360"/>
      <w:jc w:val="left"/>
      <w:rPr>
        <w:i/>
        <w:iCs/>
        <w:color w:val="000000"/>
        <w:sz w:val="20"/>
        <w:szCs w:val="20"/>
        <w:lang w:eastAsia="ar-SA"/>
      </w:rPr>
    </w:pPr>
  </w:p>
  <w:p w14:paraId="3DCA4B00" w14:textId="77777777" w:rsidR="00C33952" w:rsidRDefault="00C339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AC46A" w14:textId="77777777" w:rsidR="00520622" w:rsidRDefault="00520622" w:rsidP="008E431A">
      <w:pPr>
        <w:spacing w:before="0" w:after="0" w:line="240" w:lineRule="auto"/>
      </w:pPr>
      <w:r>
        <w:separator/>
      </w:r>
    </w:p>
  </w:footnote>
  <w:footnote w:type="continuationSeparator" w:id="0">
    <w:p w14:paraId="0F2D9326" w14:textId="77777777" w:rsidR="00520622" w:rsidRDefault="00520622" w:rsidP="008E431A">
      <w:pPr>
        <w:spacing w:before="0" w:after="0" w:line="240" w:lineRule="auto"/>
      </w:pPr>
      <w:r>
        <w:continuationSeparator/>
      </w:r>
    </w:p>
  </w:footnote>
  <w:footnote w:id="1">
    <w:p w14:paraId="632FD9A9" w14:textId="77777777" w:rsidR="00C33952" w:rsidRPr="0052583C" w:rsidRDefault="00C33952">
      <w:pPr>
        <w:pStyle w:val="FootnoteText"/>
        <w:rPr>
          <w:sz w:val="16"/>
        </w:rPr>
      </w:pPr>
      <w:r>
        <w:rPr>
          <w:rStyle w:val="FootnoteReference"/>
          <w:sz w:val="16"/>
        </w:rPr>
        <w:footnoteRef/>
      </w:r>
      <w:r>
        <w:rPr>
          <w:sz w:val="16"/>
        </w:rPr>
        <w:t xml:space="preserve">   In case of a discrepancy between the texts, the text in Bulgarian shall prevail.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077" w:type="dxa"/>
      <w:jc w:val="center"/>
      <w:tblLook w:val="04A0" w:firstRow="1" w:lastRow="0" w:firstColumn="1" w:lastColumn="0" w:noHBand="0" w:noVBand="1"/>
    </w:tblPr>
    <w:tblGrid>
      <w:gridCol w:w="3047"/>
      <w:gridCol w:w="10030"/>
    </w:tblGrid>
    <w:tr w:rsidR="00C33952" w:rsidRPr="00823A00" w14:paraId="5D4A1718" w14:textId="77777777" w:rsidTr="00376F95">
      <w:trPr>
        <w:trHeight w:val="878"/>
        <w:jc w:val="center"/>
      </w:trPr>
      <w:tc>
        <w:tcPr>
          <w:tcW w:w="3047" w:type="dxa"/>
          <w:vMerge w:val="restart"/>
          <w:shd w:val="clear" w:color="auto" w:fill="auto"/>
        </w:tcPr>
        <w:p w14:paraId="1C7DB17D" w14:textId="77777777" w:rsidR="00C33952" w:rsidRPr="00823A00" w:rsidRDefault="00C33952" w:rsidP="00597964">
          <w:pPr>
            <w:pStyle w:val="Header"/>
            <w:spacing w:before="120" w:after="120" w:line="276" w:lineRule="auto"/>
            <w:rPr>
              <w:lang w:val="cs-CZ"/>
            </w:rPr>
          </w:pPr>
          <w:r w:rsidRPr="00823A00">
            <w:rPr>
              <w:noProof/>
              <w:lang w:val="en-US" w:eastAsia="en-US"/>
            </w:rPr>
            <w:drawing>
              <wp:inline distT="0" distB="0" distL="0" distR="0" wp14:anchorId="27CB41BE" wp14:editId="3BA5D02B">
                <wp:extent cx="1296035" cy="9061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10030" w:type="dxa"/>
          <w:tcBorders>
            <w:bottom w:val="single" w:sz="4" w:space="0" w:color="auto"/>
          </w:tcBorders>
          <w:vAlign w:val="bottom"/>
        </w:tcPr>
        <w:p w14:paraId="1D0ED690" w14:textId="77777777" w:rsidR="00C33952" w:rsidRPr="00736A42" w:rsidRDefault="00C33952" w:rsidP="00597964">
          <w:pPr>
            <w:pStyle w:val="Header"/>
            <w:spacing w:before="120" w:after="120" w:line="276" w:lineRule="auto"/>
            <w:jc w:val="left"/>
            <w:rPr>
              <w:b/>
              <w:lang w:val="cs-CZ"/>
            </w:rPr>
          </w:pPr>
          <w:r w:rsidRPr="00736A42">
            <w:rPr>
              <w:b/>
              <w:lang w:val="cs-CZ"/>
            </w:rPr>
            <w:t>Renewable Energy, Energy Efficiency, Energy Security Program</w:t>
          </w:r>
          <w:r>
            <w:rPr>
              <w:b/>
              <w:lang w:val="cs-CZ"/>
            </w:rPr>
            <w:t>me</w:t>
          </w:r>
        </w:p>
      </w:tc>
    </w:tr>
    <w:tr w:rsidR="00C33952" w:rsidRPr="00823A00" w14:paraId="1B79A4DB" w14:textId="77777777" w:rsidTr="00376F95">
      <w:trPr>
        <w:trHeight w:val="877"/>
        <w:jc w:val="center"/>
      </w:trPr>
      <w:tc>
        <w:tcPr>
          <w:tcW w:w="3047" w:type="dxa"/>
          <w:vMerge/>
          <w:shd w:val="clear" w:color="auto" w:fill="auto"/>
        </w:tcPr>
        <w:p w14:paraId="7E64EA2D" w14:textId="77777777" w:rsidR="00C33952" w:rsidRPr="00736A42" w:rsidRDefault="00C33952" w:rsidP="00597964">
          <w:pPr>
            <w:pStyle w:val="Header"/>
            <w:spacing w:before="120" w:after="120" w:line="276" w:lineRule="auto"/>
            <w:rPr>
              <w:lang w:val="cs-CZ"/>
            </w:rPr>
          </w:pPr>
        </w:p>
      </w:tc>
      <w:tc>
        <w:tcPr>
          <w:tcW w:w="10030" w:type="dxa"/>
          <w:tcBorders>
            <w:top w:val="single" w:sz="4" w:space="0" w:color="auto"/>
          </w:tcBorders>
          <w:vAlign w:val="center"/>
        </w:tcPr>
        <w:p w14:paraId="0078C739" w14:textId="77777777" w:rsidR="00C33952" w:rsidRPr="00823A00" w:rsidRDefault="00C33952" w:rsidP="00ED1782">
          <w:pPr>
            <w:pStyle w:val="Header"/>
            <w:spacing w:before="120" w:after="120" w:line="276" w:lineRule="auto"/>
            <w:jc w:val="center"/>
            <w:rPr>
              <w:b/>
            </w:rPr>
          </w:pPr>
          <w:r w:rsidRPr="00736A42">
            <w:rPr>
              <w:b/>
            </w:rPr>
            <w:t>Ministry of Energy</w:t>
          </w:r>
        </w:p>
        <w:p w14:paraId="347F8763" w14:textId="77777777" w:rsidR="00C33952" w:rsidRPr="00823A00" w:rsidRDefault="00C33952" w:rsidP="00597964">
          <w:pPr>
            <w:pStyle w:val="Header"/>
            <w:spacing w:before="120" w:after="120" w:line="276" w:lineRule="auto"/>
            <w:jc w:val="left"/>
            <w:rPr>
              <w:b/>
              <w:lang w:val="cs-CZ"/>
            </w:rPr>
          </w:pPr>
        </w:p>
      </w:tc>
    </w:tr>
  </w:tbl>
  <w:p w14:paraId="24B613E7" w14:textId="77777777" w:rsidR="00C33952" w:rsidRDefault="00C33952" w:rsidP="003F12D7">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C2952"/>
    <w:multiLevelType w:val="hybridMultilevel"/>
    <w:tmpl w:val="F04C1A56"/>
    <w:lvl w:ilvl="0" w:tplc="C76E65B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B2B79"/>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B742FF"/>
    <w:multiLevelType w:val="hybridMultilevel"/>
    <w:tmpl w:val="C1A45D04"/>
    <w:lvl w:ilvl="0" w:tplc="2FC62CB6">
      <w:start w:val="29"/>
      <w:numFmt w:val="decimal"/>
      <w:lvlText w:val="%1."/>
      <w:lvlJc w:val="left"/>
      <w:pPr>
        <w:ind w:left="678" w:hanging="360"/>
      </w:pPr>
      <w:rPr>
        <w:rFonts w:hint="default"/>
        <w:u w:val="single"/>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3">
    <w:nsid w:val="19BE55C9"/>
    <w:multiLevelType w:val="hybridMultilevel"/>
    <w:tmpl w:val="8664334E"/>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DF160C5"/>
    <w:multiLevelType w:val="hybridMultilevel"/>
    <w:tmpl w:val="82AA14E2"/>
    <w:lvl w:ilvl="0" w:tplc="04020001">
      <w:start w:val="1"/>
      <w:numFmt w:val="bullet"/>
      <w:lvlText w:val=""/>
      <w:lvlJc w:val="left"/>
      <w:pPr>
        <w:ind w:left="678" w:hanging="360"/>
      </w:pPr>
      <w:rPr>
        <w:rFonts w:ascii="Symbol" w:hAnsi="Symbol" w:hint="default"/>
      </w:rPr>
    </w:lvl>
    <w:lvl w:ilvl="1" w:tplc="04020003" w:tentative="1">
      <w:start w:val="1"/>
      <w:numFmt w:val="bullet"/>
      <w:lvlText w:val="o"/>
      <w:lvlJc w:val="left"/>
      <w:pPr>
        <w:ind w:left="1398" w:hanging="360"/>
      </w:pPr>
      <w:rPr>
        <w:rFonts w:ascii="Courier New" w:hAnsi="Courier New" w:cs="Courier New" w:hint="default"/>
      </w:rPr>
    </w:lvl>
    <w:lvl w:ilvl="2" w:tplc="04020005" w:tentative="1">
      <w:start w:val="1"/>
      <w:numFmt w:val="bullet"/>
      <w:lvlText w:val=""/>
      <w:lvlJc w:val="left"/>
      <w:pPr>
        <w:ind w:left="2118" w:hanging="360"/>
      </w:pPr>
      <w:rPr>
        <w:rFonts w:ascii="Wingdings" w:hAnsi="Wingdings" w:hint="default"/>
      </w:rPr>
    </w:lvl>
    <w:lvl w:ilvl="3" w:tplc="04020001" w:tentative="1">
      <w:start w:val="1"/>
      <w:numFmt w:val="bullet"/>
      <w:lvlText w:val=""/>
      <w:lvlJc w:val="left"/>
      <w:pPr>
        <w:ind w:left="2838" w:hanging="360"/>
      </w:pPr>
      <w:rPr>
        <w:rFonts w:ascii="Symbol" w:hAnsi="Symbol" w:hint="default"/>
      </w:rPr>
    </w:lvl>
    <w:lvl w:ilvl="4" w:tplc="04020003" w:tentative="1">
      <w:start w:val="1"/>
      <w:numFmt w:val="bullet"/>
      <w:lvlText w:val="o"/>
      <w:lvlJc w:val="left"/>
      <w:pPr>
        <w:ind w:left="3558" w:hanging="360"/>
      </w:pPr>
      <w:rPr>
        <w:rFonts w:ascii="Courier New" w:hAnsi="Courier New" w:cs="Courier New" w:hint="default"/>
      </w:rPr>
    </w:lvl>
    <w:lvl w:ilvl="5" w:tplc="04020005" w:tentative="1">
      <w:start w:val="1"/>
      <w:numFmt w:val="bullet"/>
      <w:lvlText w:val=""/>
      <w:lvlJc w:val="left"/>
      <w:pPr>
        <w:ind w:left="4278" w:hanging="360"/>
      </w:pPr>
      <w:rPr>
        <w:rFonts w:ascii="Wingdings" w:hAnsi="Wingdings" w:hint="default"/>
      </w:rPr>
    </w:lvl>
    <w:lvl w:ilvl="6" w:tplc="04020001" w:tentative="1">
      <w:start w:val="1"/>
      <w:numFmt w:val="bullet"/>
      <w:lvlText w:val=""/>
      <w:lvlJc w:val="left"/>
      <w:pPr>
        <w:ind w:left="4998" w:hanging="360"/>
      </w:pPr>
      <w:rPr>
        <w:rFonts w:ascii="Symbol" w:hAnsi="Symbol" w:hint="default"/>
      </w:rPr>
    </w:lvl>
    <w:lvl w:ilvl="7" w:tplc="04020003" w:tentative="1">
      <w:start w:val="1"/>
      <w:numFmt w:val="bullet"/>
      <w:lvlText w:val="o"/>
      <w:lvlJc w:val="left"/>
      <w:pPr>
        <w:ind w:left="5718" w:hanging="360"/>
      </w:pPr>
      <w:rPr>
        <w:rFonts w:ascii="Courier New" w:hAnsi="Courier New" w:cs="Courier New" w:hint="default"/>
      </w:rPr>
    </w:lvl>
    <w:lvl w:ilvl="8" w:tplc="04020005" w:tentative="1">
      <w:start w:val="1"/>
      <w:numFmt w:val="bullet"/>
      <w:lvlText w:val=""/>
      <w:lvlJc w:val="left"/>
      <w:pPr>
        <w:ind w:left="6438" w:hanging="360"/>
      </w:pPr>
      <w:rPr>
        <w:rFonts w:ascii="Wingdings" w:hAnsi="Wingdings" w:hint="default"/>
      </w:rPr>
    </w:lvl>
  </w:abstractNum>
  <w:abstractNum w:abstractNumId="5">
    <w:nsid w:val="1E294D2E"/>
    <w:multiLevelType w:val="hybridMultilevel"/>
    <w:tmpl w:val="C35060C4"/>
    <w:lvl w:ilvl="0" w:tplc="3D8816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7C47F6"/>
    <w:multiLevelType w:val="hybridMultilevel"/>
    <w:tmpl w:val="F7587236"/>
    <w:lvl w:ilvl="0" w:tplc="7C7AB96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1D5E30"/>
    <w:multiLevelType w:val="hybridMultilevel"/>
    <w:tmpl w:val="DFF8EABC"/>
    <w:lvl w:ilvl="0" w:tplc="A1607452">
      <w:start w:val="31"/>
      <w:numFmt w:val="decimal"/>
      <w:lvlText w:val="%1"/>
      <w:lvlJc w:val="left"/>
      <w:pPr>
        <w:ind w:left="678" w:hanging="360"/>
      </w:pPr>
      <w:rPr>
        <w:rFonts w:hint="default"/>
        <w:u w:val="none"/>
      </w:rPr>
    </w:lvl>
    <w:lvl w:ilvl="1" w:tplc="04020019" w:tentative="1">
      <w:start w:val="1"/>
      <w:numFmt w:val="lowerLetter"/>
      <w:lvlText w:val="%2."/>
      <w:lvlJc w:val="left"/>
      <w:pPr>
        <w:ind w:left="1398" w:hanging="360"/>
      </w:pPr>
    </w:lvl>
    <w:lvl w:ilvl="2" w:tplc="0402001B" w:tentative="1">
      <w:start w:val="1"/>
      <w:numFmt w:val="lowerRoman"/>
      <w:lvlText w:val="%3."/>
      <w:lvlJc w:val="right"/>
      <w:pPr>
        <w:ind w:left="2118" w:hanging="180"/>
      </w:pPr>
    </w:lvl>
    <w:lvl w:ilvl="3" w:tplc="0402000F" w:tentative="1">
      <w:start w:val="1"/>
      <w:numFmt w:val="decimal"/>
      <w:lvlText w:val="%4."/>
      <w:lvlJc w:val="left"/>
      <w:pPr>
        <w:ind w:left="2838" w:hanging="360"/>
      </w:pPr>
    </w:lvl>
    <w:lvl w:ilvl="4" w:tplc="04020019" w:tentative="1">
      <w:start w:val="1"/>
      <w:numFmt w:val="lowerLetter"/>
      <w:lvlText w:val="%5."/>
      <w:lvlJc w:val="left"/>
      <w:pPr>
        <w:ind w:left="3558" w:hanging="360"/>
      </w:pPr>
    </w:lvl>
    <w:lvl w:ilvl="5" w:tplc="0402001B" w:tentative="1">
      <w:start w:val="1"/>
      <w:numFmt w:val="lowerRoman"/>
      <w:lvlText w:val="%6."/>
      <w:lvlJc w:val="right"/>
      <w:pPr>
        <w:ind w:left="4278" w:hanging="180"/>
      </w:pPr>
    </w:lvl>
    <w:lvl w:ilvl="6" w:tplc="0402000F" w:tentative="1">
      <w:start w:val="1"/>
      <w:numFmt w:val="decimal"/>
      <w:lvlText w:val="%7."/>
      <w:lvlJc w:val="left"/>
      <w:pPr>
        <w:ind w:left="4998" w:hanging="360"/>
      </w:pPr>
    </w:lvl>
    <w:lvl w:ilvl="7" w:tplc="04020019" w:tentative="1">
      <w:start w:val="1"/>
      <w:numFmt w:val="lowerLetter"/>
      <w:lvlText w:val="%8."/>
      <w:lvlJc w:val="left"/>
      <w:pPr>
        <w:ind w:left="5718" w:hanging="360"/>
      </w:pPr>
    </w:lvl>
    <w:lvl w:ilvl="8" w:tplc="0402001B" w:tentative="1">
      <w:start w:val="1"/>
      <w:numFmt w:val="lowerRoman"/>
      <w:lvlText w:val="%9."/>
      <w:lvlJc w:val="right"/>
      <w:pPr>
        <w:ind w:left="6438" w:hanging="180"/>
      </w:pPr>
    </w:lvl>
  </w:abstractNum>
  <w:abstractNum w:abstractNumId="8">
    <w:nsid w:val="29141647"/>
    <w:multiLevelType w:val="hybridMultilevel"/>
    <w:tmpl w:val="DFF8EABC"/>
    <w:lvl w:ilvl="0" w:tplc="A1607452">
      <w:start w:val="31"/>
      <w:numFmt w:val="decimal"/>
      <w:lvlText w:val="%1"/>
      <w:lvlJc w:val="left"/>
      <w:pPr>
        <w:ind w:left="678" w:hanging="360"/>
      </w:pPr>
      <w:rPr>
        <w:rFonts w:hint="default"/>
        <w:u w:val="none"/>
      </w:rPr>
    </w:lvl>
    <w:lvl w:ilvl="1" w:tplc="04020019" w:tentative="1">
      <w:start w:val="1"/>
      <w:numFmt w:val="lowerLetter"/>
      <w:lvlText w:val="%2."/>
      <w:lvlJc w:val="left"/>
      <w:pPr>
        <w:ind w:left="1398" w:hanging="360"/>
      </w:pPr>
    </w:lvl>
    <w:lvl w:ilvl="2" w:tplc="0402001B" w:tentative="1">
      <w:start w:val="1"/>
      <w:numFmt w:val="lowerRoman"/>
      <w:lvlText w:val="%3."/>
      <w:lvlJc w:val="right"/>
      <w:pPr>
        <w:ind w:left="2118" w:hanging="180"/>
      </w:pPr>
    </w:lvl>
    <w:lvl w:ilvl="3" w:tplc="0402000F" w:tentative="1">
      <w:start w:val="1"/>
      <w:numFmt w:val="decimal"/>
      <w:lvlText w:val="%4."/>
      <w:lvlJc w:val="left"/>
      <w:pPr>
        <w:ind w:left="2838" w:hanging="360"/>
      </w:pPr>
    </w:lvl>
    <w:lvl w:ilvl="4" w:tplc="04020019" w:tentative="1">
      <w:start w:val="1"/>
      <w:numFmt w:val="lowerLetter"/>
      <w:lvlText w:val="%5."/>
      <w:lvlJc w:val="left"/>
      <w:pPr>
        <w:ind w:left="3558" w:hanging="360"/>
      </w:pPr>
    </w:lvl>
    <w:lvl w:ilvl="5" w:tplc="0402001B" w:tentative="1">
      <w:start w:val="1"/>
      <w:numFmt w:val="lowerRoman"/>
      <w:lvlText w:val="%6."/>
      <w:lvlJc w:val="right"/>
      <w:pPr>
        <w:ind w:left="4278" w:hanging="180"/>
      </w:pPr>
    </w:lvl>
    <w:lvl w:ilvl="6" w:tplc="0402000F" w:tentative="1">
      <w:start w:val="1"/>
      <w:numFmt w:val="decimal"/>
      <w:lvlText w:val="%7."/>
      <w:lvlJc w:val="left"/>
      <w:pPr>
        <w:ind w:left="4998" w:hanging="360"/>
      </w:pPr>
    </w:lvl>
    <w:lvl w:ilvl="7" w:tplc="04020019" w:tentative="1">
      <w:start w:val="1"/>
      <w:numFmt w:val="lowerLetter"/>
      <w:lvlText w:val="%8."/>
      <w:lvlJc w:val="left"/>
      <w:pPr>
        <w:ind w:left="5718" w:hanging="360"/>
      </w:pPr>
    </w:lvl>
    <w:lvl w:ilvl="8" w:tplc="0402001B" w:tentative="1">
      <w:start w:val="1"/>
      <w:numFmt w:val="lowerRoman"/>
      <w:lvlText w:val="%9."/>
      <w:lvlJc w:val="right"/>
      <w:pPr>
        <w:ind w:left="6438" w:hanging="180"/>
      </w:pPr>
    </w:lvl>
  </w:abstractNum>
  <w:abstractNum w:abstractNumId="9">
    <w:nsid w:val="29BC55CC"/>
    <w:multiLevelType w:val="hybridMultilevel"/>
    <w:tmpl w:val="8A78C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BAC31F5"/>
    <w:multiLevelType w:val="hybridMultilevel"/>
    <w:tmpl w:val="A2B69DB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2C056FE3"/>
    <w:multiLevelType w:val="hybridMultilevel"/>
    <w:tmpl w:val="3BEC3554"/>
    <w:lvl w:ilvl="0" w:tplc="0409000F">
      <w:start w:val="1"/>
      <w:numFmt w:val="decimal"/>
      <w:lvlText w:val="%1."/>
      <w:lvlJc w:val="left"/>
      <w:pPr>
        <w:ind w:left="678" w:hanging="360"/>
      </w:pPr>
      <w:rPr>
        <w:rFonts w:hint="default"/>
        <w:u w:val="single"/>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2">
    <w:nsid w:val="2E467390"/>
    <w:multiLevelType w:val="hybridMultilevel"/>
    <w:tmpl w:val="9182B6B6"/>
    <w:lvl w:ilvl="0" w:tplc="0409000F">
      <w:start w:val="1"/>
      <w:numFmt w:val="decimal"/>
      <w:lvlText w:val="%1."/>
      <w:lvlJc w:val="left"/>
      <w:pPr>
        <w:ind w:left="996" w:hanging="360"/>
      </w:pPr>
      <w:rPr>
        <w:rFonts w:hint="default"/>
      </w:rPr>
    </w:lvl>
    <w:lvl w:ilvl="1" w:tplc="04090019">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13">
    <w:nsid w:val="331A27F9"/>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D2186B"/>
    <w:multiLevelType w:val="hybridMultilevel"/>
    <w:tmpl w:val="E300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4D5CB3"/>
    <w:multiLevelType w:val="hybridMultilevel"/>
    <w:tmpl w:val="AD1EEF10"/>
    <w:lvl w:ilvl="0" w:tplc="D3AA9A16">
      <w:start w:val="10"/>
      <w:numFmt w:val="bullet"/>
      <w:lvlText w:val="-"/>
      <w:lvlJc w:val="left"/>
      <w:pPr>
        <w:ind w:left="1068" w:hanging="360"/>
      </w:pPr>
      <w:rPr>
        <w:rFonts w:ascii="Verdana" w:eastAsia="Times New Roman" w:hAnsi="Verdana"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nsid w:val="42A73082"/>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A6248B"/>
    <w:multiLevelType w:val="hybridMultilevel"/>
    <w:tmpl w:val="38E4F378"/>
    <w:lvl w:ilvl="0" w:tplc="0409000F">
      <w:start w:val="3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4722189F"/>
    <w:multiLevelType w:val="hybridMultilevel"/>
    <w:tmpl w:val="4F34EB14"/>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49895D81"/>
    <w:multiLevelType w:val="hybridMultilevel"/>
    <w:tmpl w:val="D7BAB462"/>
    <w:lvl w:ilvl="0" w:tplc="D3AA9A16">
      <w:start w:val="10"/>
      <w:numFmt w:val="bullet"/>
      <w:lvlText w:val="-"/>
      <w:lvlJc w:val="left"/>
      <w:pPr>
        <w:ind w:left="1026" w:hanging="360"/>
      </w:pPr>
      <w:rPr>
        <w:rFonts w:ascii="Verdana" w:eastAsia="Times New Roman" w:hAnsi="Verdana"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0">
    <w:nsid w:val="50551863"/>
    <w:multiLevelType w:val="hybridMultilevel"/>
    <w:tmpl w:val="8664334E"/>
    <w:lvl w:ilvl="0" w:tplc="0A747A90">
      <w:start w:val="1"/>
      <w:numFmt w:val="decimal"/>
      <w:lvlText w:val="%1."/>
      <w:lvlJc w:val="left"/>
      <w:pPr>
        <w:ind w:left="360"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3582642"/>
    <w:multiLevelType w:val="hybridMultilevel"/>
    <w:tmpl w:val="1D163746"/>
    <w:lvl w:ilvl="0" w:tplc="0409000F">
      <w:start w:val="3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3A7629F"/>
    <w:multiLevelType w:val="hybridMultilevel"/>
    <w:tmpl w:val="79960198"/>
    <w:lvl w:ilvl="0" w:tplc="0402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9805EB"/>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E90708"/>
    <w:multiLevelType w:val="hybridMultilevel"/>
    <w:tmpl w:val="802CAF06"/>
    <w:lvl w:ilvl="0" w:tplc="CBB0982C">
      <w:start w:val="2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E4E2A58"/>
    <w:multiLevelType w:val="hybridMultilevel"/>
    <w:tmpl w:val="41F603DE"/>
    <w:lvl w:ilvl="0" w:tplc="0409000F">
      <w:start w:val="1"/>
      <w:numFmt w:val="decimal"/>
      <w:lvlText w:val="%1."/>
      <w:lvlJc w:val="left"/>
      <w:pPr>
        <w:ind w:left="5889" w:hanging="360"/>
      </w:pPr>
      <w:rPr>
        <w:rFonts w:hint="default"/>
      </w:r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26">
    <w:nsid w:val="693D1A5C"/>
    <w:multiLevelType w:val="multilevel"/>
    <w:tmpl w:val="158AA2A2"/>
    <w:lvl w:ilvl="0">
      <w:start w:val="1"/>
      <w:numFmt w:val="decimal"/>
      <w:pStyle w:val="Heading1"/>
      <w:lvlText w:val="%1."/>
      <w:lvlJc w:val="left"/>
      <w:pPr>
        <w:ind w:left="360" w:hanging="360"/>
      </w:pPr>
      <w:rPr>
        <w:color w:val="365F91" w:themeColor="accent1" w:themeShade="BF"/>
      </w:r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6D383C15"/>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692D41"/>
    <w:multiLevelType w:val="hybridMultilevel"/>
    <w:tmpl w:val="0AE8C4E0"/>
    <w:lvl w:ilvl="0" w:tplc="797CFC48">
      <w:start w:val="1"/>
      <w:numFmt w:val="lowerLetter"/>
      <w:lvlText w:val="(%1)"/>
      <w:lvlJc w:val="left"/>
      <w:pPr>
        <w:ind w:left="678" w:hanging="360"/>
      </w:pPr>
      <w:rPr>
        <w:rFonts w:hint="default"/>
      </w:r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abstractNum w:abstractNumId="29">
    <w:nsid w:val="70792119"/>
    <w:multiLevelType w:val="hybridMultilevel"/>
    <w:tmpl w:val="C6D80220"/>
    <w:lvl w:ilvl="0" w:tplc="4590353C">
      <w:start w:val="1"/>
      <w:numFmt w:val="upp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72CB26B3"/>
    <w:multiLevelType w:val="hybridMultilevel"/>
    <w:tmpl w:val="E6C0FE20"/>
    <w:lvl w:ilvl="0" w:tplc="B15EE258">
      <w:start w:val="1"/>
      <w:numFmt w:val="bullet"/>
      <w:lvlText w:val="-"/>
      <w:lvlJc w:val="left"/>
      <w:pPr>
        <w:ind w:left="36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6DD5E08"/>
    <w:multiLevelType w:val="hybridMultilevel"/>
    <w:tmpl w:val="2F28738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83D05D6"/>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B662C6"/>
    <w:multiLevelType w:val="multilevel"/>
    <w:tmpl w:val="41F603DE"/>
    <w:lvl w:ilvl="0">
      <w:start w:val="1"/>
      <w:numFmt w:val="decimal"/>
      <w:lvlText w:val="%1."/>
      <w:lvlJc w:val="left"/>
      <w:pPr>
        <w:ind w:left="5889" w:hanging="360"/>
      </w:pPr>
      <w:rPr>
        <w:rFonts w:hint="default"/>
      </w:rPr>
    </w:lvl>
    <w:lvl w:ilvl="1">
      <w:start w:val="1"/>
      <w:numFmt w:val="lowerLetter"/>
      <w:lvlText w:val="%2."/>
      <w:lvlJc w:val="left"/>
      <w:pPr>
        <w:ind w:left="6969" w:hanging="360"/>
      </w:pPr>
    </w:lvl>
    <w:lvl w:ilvl="2">
      <w:start w:val="1"/>
      <w:numFmt w:val="lowerRoman"/>
      <w:lvlText w:val="%3."/>
      <w:lvlJc w:val="right"/>
      <w:pPr>
        <w:ind w:left="7689" w:hanging="180"/>
      </w:pPr>
    </w:lvl>
    <w:lvl w:ilvl="3">
      <w:start w:val="1"/>
      <w:numFmt w:val="decimal"/>
      <w:lvlText w:val="%4."/>
      <w:lvlJc w:val="left"/>
      <w:pPr>
        <w:ind w:left="8409" w:hanging="360"/>
      </w:pPr>
    </w:lvl>
    <w:lvl w:ilvl="4">
      <w:start w:val="1"/>
      <w:numFmt w:val="lowerLetter"/>
      <w:lvlText w:val="%5."/>
      <w:lvlJc w:val="left"/>
      <w:pPr>
        <w:ind w:left="9129" w:hanging="360"/>
      </w:pPr>
    </w:lvl>
    <w:lvl w:ilvl="5">
      <w:start w:val="1"/>
      <w:numFmt w:val="lowerRoman"/>
      <w:lvlText w:val="%6."/>
      <w:lvlJc w:val="right"/>
      <w:pPr>
        <w:ind w:left="9849" w:hanging="180"/>
      </w:pPr>
    </w:lvl>
    <w:lvl w:ilvl="6">
      <w:start w:val="1"/>
      <w:numFmt w:val="decimal"/>
      <w:lvlText w:val="%7."/>
      <w:lvlJc w:val="left"/>
      <w:pPr>
        <w:ind w:left="10569" w:hanging="360"/>
      </w:pPr>
    </w:lvl>
    <w:lvl w:ilvl="7">
      <w:start w:val="1"/>
      <w:numFmt w:val="lowerLetter"/>
      <w:lvlText w:val="%8."/>
      <w:lvlJc w:val="left"/>
      <w:pPr>
        <w:ind w:left="11289" w:hanging="360"/>
      </w:pPr>
    </w:lvl>
    <w:lvl w:ilvl="8">
      <w:start w:val="1"/>
      <w:numFmt w:val="lowerRoman"/>
      <w:lvlText w:val="%9."/>
      <w:lvlJc w:val="right"/>
      <w:pPr>
        <w:ind w:left="12009" w:hanging="180"/>
      </w:pPr>
    </w:lvl>
  </w:abstractNum>
  <w:abstractNum w:abstractNumId="34">
    <w:nsid w:val="7B4D0637"/>
    <w:multiLevelType w:val="hybridMultilevel"/>
    <w:tmpl w:val="1CB23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CB506B7"/>
    <w:multiLevelType w:val="hybridMultilevel"/>
    <w:tmpl w:val="A154C1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D9E70FD"/>
    <w:multiLevelType w:val="hybridMultilevel"/>
    <w:tmpl w:val="BFC0D33E"/>
    <w:lvl w:ilvl="0" w:tplc="94201D0C">
      <w:numFmt w:val="bullet"/>
      <w:lvlText w:val=""/>
      <w:lvlJc w:val="left"/>
      <w:pPr>
        <w:ind w:left="720" w:hanging="360"/>
      </w:pPr>
      <w:rPr>
        <w:rFonts w:ascii="Symbol" w:eastAsia="Calibri" w:hAnsi="Symbol" w:cs="Calibri"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7E79351D"/>
    <w:multiLevelType w:val="hybridMultilevel"/>
    <w:tmpl w:val="A49C68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6"/>
  </w:num>
  <w:num w:numId="2">
    <w:abstractNumId w:val="26"/>
  </w:num>
  <w:num w:numId="3">
    <w:abstractNumId w:val="26"/>
  </w:num>
  <w:num w:numId="4">
    <w:abstractNumId w:val="26"/>
  </w:num>
  <w:num w:numId="5">
    <w:abstractNumId w:val="26"/>
  </w:num>
  <w:num w:numId="6">
    <w:abstractNumId w:val="6"/>
  </w:num>
  <w:num w:numId="7">
    <w:abstractNumId w:val="5"/>
  </w:num>
  <w:num w:numId="8">
    <w:abstractNumId w:val="25"/>
  </w:num>
  <w:num w:numId="9">
    <w:abstractNumId w:val="13"/>
  </w:num>
  <w:num w:numId="10">
    <w:abstractNumId w:val="14"/>
  </w:num>
  <w:num w:numId="11">
    <w:abstractNumId w:val="0"/>
  </w:num>
  <w:num w:numId="12">
    <w:abstractNumId w:val="29"/>
  </w:num>
  <w:num w:numId="13">
    <w:abstractNumId w:val="34"/>
  </w:num>
  <w:num w:numId="14">
    <w:abstractNumId w:val="27"/>
  </w:num>
  <w:num w:numId="15">
    <w:abstractNumId w:val="23"/>
  </w:num>
  <w:num w:numId="16">
    <w:abstractNumId w:val="9"/>
  </w:num>
  <w:num w:numId="17">
    <w:abstractNumId w:val="16"/>
  </w:num>
  <w:num w:numId="18">
    <w:abstractNumId w:val="32"/>
  </w:num>
  <w:num w:numId="19">
    <w:abstractNumId w:val="35"/>
  </w:num>
  <w:num w:numId="20">
    <w:abstractNumId w:val="4"/>
  </w:num>
  <w:num w:numId="21">
    <w:abstractNumId w:val="12"/>
  </w:num>
  <w:num w:numId="22">
    <w:abstractNumId w:val="15"/>
  </w:num>
  <w:num w:numId="23">
    <w:abstractNumId w:val="1"/>
  </w:num>
  <w:num w:numId="24">
    <w:abstractNumId w:val="19"/>
  </w:num>
  <w:num w:numId="25">
    <w:abstractNumId w:val="22"/>
  </w:num>
  <w:num w:numId="26">
    <w:abstractNumId w:val="30"/>
  </w:num>
  <w:num w:numId="27">
    <w:abstractNumId w:val="20"/>
  </w:num>
  <w:num w:numId="28">
    <w:abstractNumId w:val="31"/>
  </w:num>
  <w:num w:numId="29">
    <w:abstractNumId w:val="18"/>
  </w:num>
  <w:num w:numId="30">
    <w:abstractNumId w:val="28"/>
  </w:num>
  <w:num w:numId="31">
    <w:abstractNumId w:val="33"/>
  </w:num>
  <w:num w:numId="32">
    <w:abstractNumId w:val="2"/>
  </w:num>
  <w:num w:numId="33">
    <w:abstractNumId w:val="36"/>
  </w:num>
  <w:num w:numId="34">
    <w:abstractNumId w:val="10"/>
  </w:num>
  <w:num w:numId="35">
    <w:abstractNumId w:val="37"/>
  </w:num>
  <w:num w:numId="36">
    <w:abstractNumId w:val="11"/>
  </w:num>
  <w:num w:numId="37">
    <w:abstractNumId w:val="24"/>
  </w:num>
  <w:num w:numId="38">
    <w:abstractNumId w:val="17"/>
  </w:num>
  <w:num w:numId="39">
    <w:abstractNumId w:val="7"/>
  </w:num>
  <w:num w:numId="40">
    <w:abstractNumId w:val="8"/>
  </w:num>
  <w:num w:numId="41">
    <w:abstractNumId w:val="21"/>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52"/>
    <w:rsid w:val="0000216F"/>
    <w:rsid w:val="00004C5C"/>
    <w:rsid w:val="000128EB"/>
    <w:rsid w:val="00013121"/>
    <w:rsid w:val="0001564A"/>
    <w:rsid w:val="00023061"/>
    <w:rsid w:val="0002721E"/>
    <w:rsid w:val="00032C11"/>
    <w:rsid w:val="00033061"/>
    <w:rsid w:val="000346B6"/>
    <w:rsid w:val="00037412"/>
    <w:rsid w:val="0004396C"/>
    <w:rsid w:val="00044D4A"/>
    <w:rsid w:val="0004507F"/>
    <w:rsid w:val="000460C1"/>
    <w:rsid w:val="0005635A"/>
    <w:rsid w:val="000606AC"/>
    <w:rsid w:val="00063D9D"/>
    <w:rsid w:val="00066C00"/>
    <w:rsid w:val="000671CF"/>
    <w:rsid w:val="00070272"/>
    <w:rsid w:val="00071DA6"/>
    <w:rsid w:val="00072245"/>
    <w:rsid w:val="000726AD"/>
    <w:rsid w:val="00082413"/>
    <w:rsid w:val="000856E5"/>
    <w:rsid w:val="00085FF2"/>
    <w:rsid w:val="00086CBF"/>
    <w:rsid w:val="000877D0"/>
    <w:rsid w:val="0009029A"/>
    <w:rsid w:val="00091493"/>
    <w:rsid w:val="00091584"/>
    <w:rsid w:val="000917D0"/>
    <w:rsid w:val="000A0292"/>
    <w:rsid w:val="000A2BAC"/>
    <w:rsid w:val="000A353C"/>
    <w:rsid w:val="000A6950"/>
    <w:rsid w:val="000A6A2D"/>
    <w:rsid w:val="000B0BDB"/>
    <w:rsid w:val="000B18DF"/>
    <w:rsid w:val="000B3AA3"/>
    <w:rsid w:val="000B69C0"/>
    <w:rsid w:val="000C1145"/>
    <w:rsid w:val="000C1DC5"/>
    <w:rsid w:val="000C2108"/>
    <w:rsid w:val="000C3EE4"/>
    <w:rsid w:val="000C47D5"/>
    <w:rsid w:val="000C59F4"/>
    <w:rsid w:val="000C6E0E"/>
    <w:rsid w:val="000C7AD8"/>
    <w:rsid w:val="000D000F"/>
    <w:rsid w:val="000D24B4"/>
    <w:rsid w:val="000D52C4"/>
    <w:rsid w:val="000D67C3"/>
    <w:rsid w:val="000D6E0F"/>
    <w:rsid w:val="000D7D9F"/>
    <w:rsid w:val="000E0948"/>
    <w:rsid w:val="000E0DF1"/>
    <w:rsid w:val="000E180F"/>
    <w:rsid w:val="000E7137"/>
    <w:rsid w:val="000E7B22"/>
    <w:rsid w:val="000F2C13"/>
    <w:rsid w:val="000F2C56"/>
    <w:rsid w:val="000F3939"/>
    <w:rsid w:val="00101621"/>
    <w:rsid w:val="00107526"/>
    <w:rsid w:val="00107D57"/>
    <w:rsid w:val="00113318"/>
    <w:rsid w:val="00114E01"/>
    <w:rsid w:val="0011666B"/>
    <w:rsid w:val="0012090D"/>
    <w:rsid w:val="001221BE"/>
    <w:rsid w:val="001265B8"/>
    <w:rsid w:val="00131553"/>
    <w:rsid w:val="00132065"/>
    <w:rsid w:val="001367D2"/>
    <w:rsid w:val="00150FCD"/>
    <w:rsid w:val="001522ED"/>
    <w:rsid w:val="00155508"/>
    <w:rsid w:val="001564FB"/>
    <w:rsid w:val="0015665C"/>
    <w:rsid w:val="001611EB"/>
    <w:rsid w:val="001613FD"/>
    <w:rsid w:val="00161DE9"/>
    <w:rsid w:val="0016228D"/>
    <w:rsid w:val="001632D6"/>
    <w:rsid w:val="001659AF"/>
    <w:rsid w:val="00167906"/>
    <w:rsid w:val="0017009A"/>
    <w:rsid w:val="00171923"/>
    <w:rsid w:val="00173799"/>
    <w:rsid w:val="00175D27"/>
    <w:rsid w:val="00176BB2"/>
    <w:rsid w:val="001771A3"/>
    <w:rsid w:val="0018051C"/>
    <w:rsid w:val="001842C4"/>
    <w:rsid w:val="001873C8"/>
    <w:rsid w:val="0018756B"/>
    <w:rsid w:val="001916E0"/>
    <w:rsid w:val="00192F9E"/>
    <w:rsid w:val="00195580"/>
    <w:rsid w:val="0019674E"/>
    <w:rsid w:val="0019712C"/>
    <w:rsid w:val="001A29F1"/>
    <w:rsid w:val="001A374E"/>
    <w:rsid w:val="001A4EC5"/>
    <w:rsid w:val="001A76E6"/>
    <w:rsid w:val="001B3645"/>
    <w:rsid w:val="001B7A39"/>
    <w:rsid w:val="001C20C7"/>
    <w:rsid w:val="001C5448"/>
    <w:rsid w:val="001C5FB6"/>
    <w:rsid w:val="001D0B04"/>
    <w:rsid w:val="001D1ACB"/>
    <w:rsid w:val="001D20E0"/>
    <w:rsid w:val="001D5CCF"/>
    <w:rsid w:val="001D759E"/>
    <w:rsid w:val="001E0020"/>
    <w:rsid w:val="001E2660"/>
    <w:rsid w:val="001E6815"/>
    <w:rsid w:val="001E77A4"/>
    <w:rsid w:val="001E7A4D"/>
    <w:rsid w:val="001F02BB"/>
    <w:rsid w:val="001F04A4"/>
    <w:rsid w:val="001F248F"/>
    <w:rsid w:val="0020337A"/>
    <w:rsid w:val="00206153"/>
    <w:rsid w:val="00210745"/>
    <w:rsid w:val="00212ABD"/>
    <w:rsid w:val="00213807"/>
    <w:rsid w:val="002205CA"/>
    <w:rsid w:val="002246DD"/>
    <w:rsid w:val="002254D9"/>
    <w:rsid w:val="00233D45"/>
    <w:rsid w:val="0023489A"/>
    <w:rsid w:val="00235A98"/>
    <w:rsid w:val="002366AC"/>
    <w:rsid w:val="00236DF3"/>
    <w:rsid w:val="002404D2"/>
    <w:rsid w:val="00240DBE"/>
    <w:rsid w:val="002418F7"/>
    <w:rsid w:val="00243A8C"/>
    <w:rsid w:val="00243E42"/>
    <w:rsid w:val="00244C1D"/>
    <w:rsid w:val="00244DBD"/>
    <w:rsid w:val="00245403"/>
    <w:rsid w:val="00250860"/>
    <w:rsid w:val="00251680"/>
    <w:rsid w:val="00252EF9"/>
    <w:rsid w:val="002530ED"/>
    <w:rsid w:val="0025513C"/>
    <w:rsid w:val="0025780E"/>
    <w:rsid w:val="00260141"/>
    <w:rsid w:val="00261412"/>
    <w:rsid w:val="00266197"/>
    <w:rsid w:val="0027027C"/>
    <w:rsid w:val="00270A2C"/>
    <w:rsid w:val="0027127A"/>
    <w:rsid w:val="00273CA0"/>
    <w:rsid w:val="00275A64"/>
    <w:rsid w:val="00280016"/>
    <w:rsid w:val="00282B35"/>
    <w:rsid w:val="002851E4"/>
    <w:rsid w:val="0028553A"/>
    <w:rsid w:val="00285C1B"/>
    <w:rsid w:val="002946DE"/>
    <w:rsid w:val="00295AB4"/>
    <w:rsid w:val="00296E6A"/>
    <w:rsid w:val="002A3AE2"/>
    <w:rsid w:val="002A64E7"/>
    <w:rsid w:val="002B6202"/>
    <w:rsid w:val="002B779D"/>
    <w:rsid w:val="002B7B7D"/>
    <w:rsid w:val="002C6C4D"/>
    <w:rsid w:val="002C6FAF"/>
    <w:rsid w:val="002C714D"/>
    <w:rsid w:val="002C76E2"/>
    <w:rsid w:val="002C7E72"/>
    <w:rsid w:val="002D61B1"/>
    <w:rsid w:val="002E0439"/>
    <w:rsid w:val="002E0BE5"/>
    <w:rsid w:val="002E0D74"/>
    <w:rsid w:val="002E1029"/>
    <w:rsid w:val="002E3485"/>
    <w:rsid w:val="002E4753"/>
    <w:rsid w:val="002E566D"/>
    <w:rsid w:val="002E5E98"/>
    <w:rsid w:val="002F350B"/>
    <w:rsid w:val="002F5001"/>
    <w:rsid w:val="002F6EB7"/>
    <w:rsid w:val="002F7B61"/>
    <w:rsid w:val="00302041"/>
    <w:rsid w:val="003049E9"/>
    <w:rsid w:val="00305670"/>
    <w:rsid w:val="00305A16"/>
    <w:rsid w:val="00306904"/>
    <w:rsid w:val="00312A70"/>
    <w:rsid w:val="00321FF7"/>
    <w:rsid w:val="00322FE8"/>
    <w:rsid w:val="003258C5"/>
    <w:rsid w:val="00332FA4"/>
    <w:rsid w:val="00337D12"/>
    <w:rsid w:val="00337D74"/>
    <w:rsid w:val="0034090B"/>
    <w:rsid w:val="00340C44"/>
    <w:rsid w:val="003417C5"/>
    <w:rsid w:val="00341EA1"/>
    <w:rsid w:val="00347007"/>
    <w:rsid w:val="003477AC"/>
    <w:rsid w:val="00352733"/>
    <w:rsid w:val="00360F59"/>
    <w:rsid w:val="003620FA"/>
    <w:rsid w:val="00365DAD"/>
    <w:rsid w:val="00366A85"/>
    <w:rsid w:val="00367232"/>
    <w:rsid w:val="00367829"/>
    <w:rsid w:val="00370DCC"/>
    <w:rsid w:val="00372713"/>
    <w:rsid w:val="0037383F"/>
    <w:rsid w:val="00374F86"/>
    <w:rsid w:val="003769A6"/>
    <w:rsid w:val="00376F95"/>
    <w:rsid w:val="00383EC6"/>
    <w:rsid w:val="00387573"/>
    <w:rsid w:val="00390005"/>
    <w:rsid w:val="0039248C"/>
    <w:rsid w:val="00392C40"/>
    <w:rsid w:val="0039481E"/>
    <w:rsid w:val="003950EC"/>
    <w:rsid w:val="003960A4"/>
    <w:rsid w:val="003A42FF"/>
    <w:rsid w:val="003A5E21"/>
    <w:rsid w:val="003A63CD"/>
    <w:rsid w:val="003A7AE1"/>
    <w:rsid w:val="003B07E5"/>
    <w:rsid w:val="003B3449"/>
    <w:rsid w:val="003B3B78"/>
    <w:rsid w:val="003B420A"/>
    <w:rsid w:val="003B504F"/>
    <w:rsid w:val="003B5138"/>
    <w:rsid w:val="003B58B7"/>
    <w:rsid w:val="003B7411"/>
    <w:rsid w:val="003C0C21"/>
    <w:rsid w:val="003C1DD4"/>
    <w:rsid w:val="003C3BCC"/>
    <w:rsid w:val="003C4435"/>
    <w:rsid w:val="003C4FA9"/>
    <w:rsid w:val="003C54AC"/>
    <w:rsid w:val="003C7859"/>
    <w:rsid w:val="003C7D5C"/>
    <w:rsid w:val="003D07C0"/>
    <w:rsid w:val="003D2FAE"/>
    <w:rsid w:val="003D4C46"/>
    <w:rsid w:val="003D6297"/>
    <w:rsid w:val="003E2CD4"/>
    <w:rsid w:val="003E4314"/>
    <w:rsid w:val="003E785A"/>
    <w:rsid w:val="003E7D49"/>
    <w:rsid w:val="003E7F0B"/>
    <w:rsid w:val="003F12D7"/>
    <w:rsid w:val="003F1BB7"/>
    <w:rsid w:val="003F2633"/>
    <w:rsid w:val="003F74ED"/>
    <w:rsid w:val="00400AC0"/>
    <w:rsid w:val="00402395"/>
    <w:rsid w:val="004033C3"/>
    <w:rsid w:val="00403655"/>
    <w:rsid w:val="004038E7"/>
    <w:rsid w:val="0040518A"/>
    <w:rsid w:val="0041115C"/>
    <w:rsid w:val="004125AE"/>
    <w:rsid w:val="00412823"/>
    <w:rsid w:val="00412B11"/>
    <w:rsid w:val="0041380C"/>
    <w:rsid w:val="00413E1D"/>
    <w:rsid w:val="00416B9E"/>
    <w:rsid w:val="00417C8A"/>
    <w:rsid w:val="004205DA"/>
    <w:rsid w:val="004206CE"/>
    <w:rsid w:val="00420824"/>
    <w:rsid w:val="004212FA"/>
    <w:rsid w:val="004218D2"/>
    <w:rsid w:val="00421A6D"/>
    <w:rsid w:val="00422919"/>
    <w:rsid w:val="0042359E"/>
    <w:rsid w:val="00427834"/>
    <w:rsid w:val="0043178D"/>
    <w:rsid w:val="00432D5F"/>
    <w:rsid w:val="0043485F"/>
    <w:rsid w:val="0044068D"/>
    <w:rsid w:val="00440BC1"/>
    <w:rsid w:val="004410C0"/>
    <w:rsid w:val="00442939"/>
    <w:rsid w:val="00443514"/>
    <w:rsid w:val="00444488"/>
    <w:rsid w:val="004479EB"/>
    <w:rsid w:val="004511A9"/>
    <w:rsid w:val="00453890"/>
    <w:rsid w:val="00454673"/>
    <w:rsid w:val="00454A9C"/>
    <w:rsid w:val="0045631F"/>
    <w:rsid w:val="00460E21"/>
    <w:rsid w:val="00464B58"/>
    <w:rsid w:val="00464BB5"/>
    <w:rsid w:val="00464D9A"/>
    <w:rsid w:val="0046553A"/>
    <w:rsid w:val="004666EB"/>
    <w:rsid w:val="00467259"/>
    <w:rsid w:val="004721B1"/>
    <w:rsid w:val="00472F10"/>
    <w:rsid w:val="00473110"/>
    <w:rsid w:val="00474B74"/>
    <w:rsid w:val="00475354"/>
    <w:rsid w:val="004808D6"/>
    <w:rsid w:val="00482169"/>
    <w:rsid w:val="0048250F"/>
    <w:rsid w:val="00484313"/>
    <w:rsid w:val="00491182"/>
    <w:rsid w:val="00491854"/>
    <w:rsid w:val="00495810"/>
    <w:rsid w:val="004A0A5D"/>
    <w:rsid w:val="004A0ED2"/>
    <w:rsid w:val="004A3104"/>
    <w:rsid w:val="004A3237"/>
    <w:rsid w:val="004A57DF"/>
    <w:rsid w:val="004A6247"/>
    <w:rsid w:val="004B1FF2"/>
    <w:rsid w:val="004B2DFF"/>
    <w:rsid w:val="004B433A"/>
    <w:rsid w:val="004B7F14"/>
    <w:rsid w:val="004C0D1A"/>
    <w:rsid w:val="004C2B5F"/>
    <w:rsid w:val="004C3BD9"/>
    <w:rsid w:val="004D2242"/>
    <w:rsid w:val="004D4259"/>
    <w:rsid w:val="004D74FD"/>
    <w:rsid w:val="004E3EAF"/>
    <w:rsid w:val="004E62E7"/>
    <w:rsid w:val="004E63A6"/>
    <w:rsid w:val="004E7898"/>
    <w:rsid w:val="004F1D75"/>
    <w:rsid w:val="004F57DF"/>
    <w:rsid w:val="00503C04"/>
    <w:rsid w:val="00520622"/>
    <w:rsid w:val="00521C31"/>
    <w:rsid w:val="00525477"/>
    <w:rsid w:val="0052583C"/>
    <w:rsid w:val="0053060A"/>
    <w:rsid w:val="00542298"/>
    <w:rsid w:val="00543913"/>
    <w:rsid w:val="00553B7D"/>
    <w:rsid w:val="005559A3"/>
    <w:rsid w:val="00555AB3"/>
    <w:rsid w:val="005602E4"/>
    <w:rsid w:val="00560CAA"/>
    <w:rsid w:val="005637BC"/>
    <w:rsid w:val="00570271"/>
    <w:rsid w:val="00572C1A"/>
    <w:rsid w:val="00576169"/>
    <w:rsid w:val="00576BA3"/>
    <w:rsid w:val="005771B2"/>
    <w:rsid w:val="0058026D"/>
    <w:rsid w:val="0058040F"/>
    <w:rsid w:val="005838A0"/>
    <w:rsid w:val="00585CB5"/>
    <w:rsid w:val="0058726B"/>
    <w:rsid w:val="005911C1"/>
    <w:rsid w:val="005970AE"/>
    <w:rsid w:val="00597964"/>
    <w:rsid w:val="005A3842"/>
    <w:rsid w:val="005A666A"/>
    <w:rsid w:val="005A78C0"/>
    <w:rsid w:val="005B14D0"/>
    <w:rsid w:val="005B451A"/>
    <w:rsid w:val="005B6113"/>
    <w:rsid w:val="005B7657"/>
    <w:rsid w:val="005C2D9F"/>
    <w:rsid w:val="005C362D"/>
    <w:rsid w:val="005C52A4"/>
    <w:rsid w:val="005C7093"/>
    <w:rsid w:val="005D5AB7"/>
    <w:rsid w:val="005E0C05"/>
    <w:rsid w:val="005E0C5E"/>
    <w:rsid w:val="005E1D62"/>
    <w:rsid w:val="005E2C3B"/>
    <w:rsid w:val="005E3474"/>
    <w:rsid w:val="005E42D8"/>
    <w:rsid w:val="005E49F4"/>
    <w:rsid w:val="005E6214"/>
    <w:rsid w:val="005E79A0"/>
    <w:rsid w:val="005E7D23"/>
    <w:rsid w:val="005E7E49"/>
    <w:rsid w:val="005F0AB4"/>
    <w:rsid w:val="005F1511"/>
    <w:rsid w:val="005F3398"/>
    <w:rsid w:val="005F6814"/>
    <w:rsid w:val="005F7824"/>
    <w:rsid w:val="00604A6D"/>
    <w:rsid w:val="00605A77"/>
    <w:rsid w:val="00606742"/>
    <w:rsid w:val="00606B76"/>
    <w:rsid w:val="00607824"/>
    <w:rsid w:val="00617330"/>
    <w:rsid w:val="00621F24"/>
    <w:rsid w:val="00622A09"/>
    <w:rsid w:val="00622D94"/>
    <w:rsid w:val="00623837"/>
    <w:rsid w:val="00634B1A"/>
    <w:rsid w:val="00644719"/>
    <w:rsid w:val="006448FA"/>
    <w:rsid w:val="006463D3"/>
    <w:rsid w:val="006515E2"/>
    <w:rsid w:val="0065193B"/>
    <w:rsid w:val="00652C38"/>
    <w:rsid w:val="006555E9"/>
    <w:rsid w:val="0065575F"/>
    <w:rsid w:val="00655AEB"/>
    <w:rsid w:val="00666F1A"/>
    <w:rsid w:val="006708B8"/>
    <w:rsid w:val="006730E4"/>
    <w:rsid w:val="00673699"/>
    <w:rsid w:val="00674767"/>
    <w:rsid w:val="006831DA"/>
    <w:rsid w:val="0068320A"/>
    <w:rsid w:val="00683AF6"/>
    <w:rsid w:val="00685BE0"/>
    <w:rsid w:val="00686B89"/>
    <w:rsid w:val="006916C1"/>
    <w:rsid w:val="0069216B"/>
    <w:rsid w:val="006929B3"/>
    <w:rsid w:val="006938A6"/>
    <w:rsid w:val="006944DC"/>
    <w:rsid w:val="006951A0"/>
    <w:rsid w:val="006A1474"/>
    <w:rsid w:val="006A51C8"/>
    <w:rsid w:val="006B11F5"/>
    <w:rsid w:val="006B3026"/>
    <w:rsid w:val="006B40AB"/>
    <w:rsid w:val="006B4816"/>
    <w:rsid w:val="006B6BBF"/>
    <w:rsid w:val="006C4DBD"/>
    <w:rsid w:val="006C4FEC"/>
    <w:rsid w:val="006C725E"/>
    <w:rsid w:val="006E104F"/>
    <w:rsid w:val="006E3A09"/>
    <w:rsid w:val="006E41CB"/>
    <w:rsid w:val="006E5585"/>
    <w:rsid w:val="006F029E"/>
    <w:rsid w:val="006F5ECB"/>
    <w:rsid w:val="006F6052"/>
    <w:rsid w:val="00705071"/>
    <w:rsid w:val="0070511F"/>
    <w:rsid w:val="00710B1F"/>
    <w:rsid w:val="00710D23"/>
    <w:rsid w:val="00714C4A"/>
    <w:rsid w:val="00715435"/>
    <w:rsid w:val="00716796"/>
    <w:rsid w:val="00716BEE"/>
    <w:rsid w:val="00721DD4"/>
    <w:rsid w:val="0072238D"/>
    <w:rsid w:val="00734EB7"/>
    <w:rsid w:val="00734FE9"/>
    <w:rsid w:val="00741039"/>
    <w:rsid w:val="00745904"/>
    <w:rsid w:val="00746481"/>
    <w:rsid w:val="007514BA"/>
    <w:rsid w:val="0075297C"/>
    <w:rsid w:val="007534A4"/>
    <w:rsid w:val="007619FA"/>
    <w:rsid w:val="007714CC"/>
    <w:rsid w:val="0077270A"/>
    <w:rsid w:val="007746FC"/>
    <w:rsid w:val="00774FD1"/>
    <w:rsid w:val="00776111"/>
    <w:rsid w:val="00776186"/>
    <w:rsid w:val="00776EAC"/>
    <w:rsid w:val="00777B4B"/>
    <w:rsid w:val="007862B8"/>
    <w:rsid w:val="007975DE"/>
    <w:rsid w:val="007A1515"/>
    <w:rsid w:val="007A19B1"/>
    <w:rsid w:val="007A4427"/>
    <w:rsid w:val="007A4F3A"/>
    <w:rsid w:val="007A503D"/>
    <w:rsid w:val="007A6BAB"/>
    <w:rsid w:val="007A762C"/>
    <w:rsid w:val="007A7C4C"/>
    <w:rsid w:val="007B3006"/>
    <w:rsid w:val="007B4086"/>
    <w:rsid w:val="007B60F5"/>
    <w:rsid w:val="007B76F7"/>
    <w:rsid w:val="007C535C"/>
    <w:rsid w:val="007C5C38"/>
    <w:rsid w:val="007C5FB9"/>
    <w:rsid w:val="007D31F6"/>
    <w:rsid w:val="007D3248"/>
    <w:rsid w:val="007D39B1"/>
    <w:rsid w:val="007D548F"/>
    <w:rsid w:val="007E086B"/>
    <w:rsid w:val="007E2E29"/>
    <w:rsid w:val="007E55B5"/>
    <w:rsid w:val="007E5779"/>
    <w:rsid w:val="007E5914"/>
    <w:rsid w:val="007E5D3F"/>
    <w:rsid w:val="007E683A"/>
    <w:rsid w:val="00800DE9"/>
    <w:rsid w:val="00810052"/>
    <w:rsid w:val="008115A1"/>
    <w:rsid w:val="008118E6"/>
    <w:rsid w:val="0081308E"/>
    <w:rsid w:val="008138C3"/>
    <w:rsid w:val="00814411"/>
    <w:rsid w:val="00815519"/>
    <w:rsid w:val="00815ED0"/>
    <w:rsid w:val="00820822"/>
    <w:rsid w:val="00827F6F"/>
    <w:rsid w:val="0084649E"/>
    <w:rsid w:val="00846594"/>
    <w:rsid w:val="00847BBB"/>
    <w:rsid w:val="00855C0C"/>
    <w:rsid w:val="0085624C"/>
    <w:rsid w:val="00856FC2"/>
    <w:rsid w:val="00861FC0"/>
    <w:rsid w:val="0086214A"/>
    <w:rsid w:val="00867195"/>
    <w:rsid w:val="0086784A"/>
    <w:rsid w:val="0087159E"/>
    <w:rsid w:val="00874026"/>
    <w:rsid w:val="008751C4"/>
    <w:rsid w:val="008755A2"/>
    <w:rsid w:val="008758AB"/>
    <w:rsid w:val="008766BA"/>
    <w:rsid w:val="00877AAB"/>
    <w:rsid w:val="00877CCE"/>
    <w:rsid w:val="00884C56"/>
    <w:rsid w:val="008855C8"/>
    <w:rsid w:val="00890840"/>
    <w:rsid w:val="00895FAE"/>
    <w:rsid w:val="008A0A20"/>
    <w:rsid w:val="008A1547"/>
    <w:rsid w:val="008B1810"/>
    <w:rsid w:val="008B1C50"/>
    <w:rsid w:val="008B38B6"/>
    <w:rsid w:val="008B5283"/>
    <w:rsid w:val="008B6F24"/>
    <w:rsid w:val="008B791F"/>
    <w:rsid w:val="008C1736"/>
    <w:rsid w:val="008C54CF"/>
    <w:rsid w:val="008C6E28"/>
    <w:rsid w:val="008D1C51"/>
    <w:rsid w:val="008E00A6"/>
    <w:rsid w:val="008E0813"/>
    <w:rsid w:val="008E431A"/>
    <w:rsid w:val="008E6AD7"/>
    <w:rsid w:val="008E6F3B"/>
    <w:rsid w:val="008F5297"/>
    <w:rsid w:val="0090283B"/>
    <w:rsid w:val="00906F1B"/>
    <w:rsid w:val="00911554"/>
    <w:rsid w:val="009116E7"/>
    <w:rsid w:val="00914C29"/>
    <w:rsid w:val="00915DD0"/>
    <w:rsid w:val="0092092C"/>
    <w:rsid w:val="00922D21"/>
    <w:rsid w:val="0092559F"/>
    <w:rsid w:val="00930C37"/>
    <w:rsid w:val="0094240F"/>
    <w:rsid w:val="00943847"/>
    <w:rsid w:val="009452A1"/>
    <w:rsid w:val="0095420E"/>
    <w:rsid w:val="00954C61"/>
    <w:rsid w:val="00955339"/>
    <w:rsid w:val="00963029"/>
    <w:rsid w:val="00963B4D"/>
    <w:rsid w:val="00965718"/>
    <w:rsid w:val="00967428"/>
    <w:rsid w:val="009770DC"/>
    <w:rsid w:val="00977887"/>
    <w:rsid w:val="0098534C"/>
    <w:rsid w:val="009862EA"/>
    <w:rsid w:val="00986D37"/>
    <w:rsid w:val="00992629"/>
    <w:rsid w:val="00993D14"/>
    <w:rsid w:val="009948DE"/>
    <w:rsid w:val="009951FE"/>
    <w:rsid w:val="009957BD"/>
    <w:rsid w:val="00996817"/>
    <w:rsid w:val="009A22D6"/>
    <w:rsid w:val="009A4B50"/>
    <w:rsid w:val="009A4E7B"/>
    <w:rsid w:val="009A7C3C"/>
    <w:rsid w:val="009B2781"/>
    <w:rsid w:val="009B2BC9"/>
    <w:rsid w:val="009B4745"/>
    <w:rsid w:val="009B4F44"/>
    <w:rsid w:val="009B50BC"/>
    <w:rsid w:val="009C20C4"/>
    <w:rsid w:val="009C31B1"/>
    <w:rsid w:val="009C431C"/>
    <w:rsid w:val="009C71D0"/>
    <w:rsid w:val="009D1BB2"/>
    <w:rsid w:val="009E54A1"/>
    <w:rsid w:val="009E7039"/>
    <w:rsid w:val="009E7E1E"/>
    <w:rsid w:val="009F01CB"/>
    <w:rsid w:val="009F6C13"/>
    <w:rsid w:val="00A050DD"/>
    <w:rsid w:val="00A056A0"/>
    <w:rsid w:val="00A05CE2"/>
    <w:rsid w:val="00A05FBC"/>
    <w:rsid w:val="00A1509F"/>
    <w:rsid w:val="00A16F41"/>
    <w:rsid w:val="00A20ED6"/>
    <w:rsid w:val="00A21CD5"/>
    <w:rsid w:val="00A2661E"/>
    <w:rsid w:val="00A266CB"/>
    <w:rsid w:val="00A26E96"/>
    <w:rsid w:val="00A4035F"/>
    <w:rsid w:val="00A415DE"/>
    <w:rsid w:val="00A41D06"/>
    <w:rsid w:val="00A41DD2"/>
    <w:rsid w:val="00A44E23"/>
    <w:rsid w:val="00A51D2A"/>
    <w:rsid w:val="00A53DC0"/>
    <w:rsid w:val="00A56A7C"/>
    <w:rsid w:val="00A61E52"/>
    <w:rsid w:val="00A6276D"/>
    <w:rsid w:val="00A65B11"/>
    <w:rsid w:val="00A67D29"/>
    <w:rsid w:val="00A7021F"/>
    <w:rsid w:val="00A7077B"/>
    <w:rsid w:val="00A71BF2"/>
    <w:rsid w:val="00A72F2A"/>
    <w:rsid w:val="00A7599F"/>
    <w:rsid w:val="00A77453"/>
    <w:rsid w:val="00A82221"/>
    <w:rsid w:val="00A863C9"/>
    <w:rsid w:val="00A871D3"/>
    <w:rsid w:val="00A97040"/>
    <w:rsid w:val="00A97E50"/>
    <w:rsid w:val="00AA0ADD"/>
    <w:rsid w:val="00AA5F8C"/>
    <w:rsid w:val="00AB269D"/>
    <w:rsid w:val="00AB2A59"/>
    <w:rsid w:val="00AB5091"/>
    <w:rsid w:val="00AB608D"/>
    <w:rsid w:val="00AC010B"/>
    <w:rsid w:val="00AC1DBF"/>
    <w:rsid w:val="00AD04E8"/>
    <w:rsid w:val="00AD1BD9"/>
    <w:rsid w:val="00AD3224"/>
    <w:rsid w:val="00AD7EC1"/>
    <w:rsid w:val="00AE2B9B"/>
    <w:rsid w:val="00AE3CBD"/>
    <w:rsid w:val="00AE3F9A"/>
    <w:rsid w:val="00AE499A"/>
    <w:rsid w:val="00AE5571"/>
    <w:rsid w:val="00AE5C79"/>
    <w:rsid w:val="00AE708D"/>
    <w:rsid w:val="00AF37ED"/>
    <w:rsid w:val="00AF5639"/>
    <w:rsid w:val="00B00F6F"/>
    <w:rsid w:val="00B037C7"/>
    <w:rsid w:val="00B03B97"/>
    <w:rsid w:val="00B05840"/>
    <w:rsid w:val="00B06954"/>
    <w:rsid w:val="00B07D51"/>
    <w:rsid w:val="00B17AD6"/>
    <w:rsid w:val="00B2018E"/>
    <w:rsid w:val="00B243D7"/>
    <w:rsid w:val="00B330D0"/>
    <w:rsid w:val="00B34700"/>
    <w:rsid w:val="00B34714"/>
    <w:rsid w:val="00B361C8"/>
    <w:rsid w:val="00B41C64"/>
    <w:rsid w:val="00B44A08"/>
    <w:rsid w:val="00B44A6D"/>
    <w:rsid w:val="00B45475"/>
    <w:rsid w:val="00B51032"/>
    <w:rsid w:val="00B531F9"/>
    <w:rsid w:val="00B5414B"/>
    <w:rsid w:val="00B55D34"/>
    <w:rsid w:val="00B573B0"/>
    <w:rsid w:val="00B65416"/>
    <w:rsid w:val="00B72F8B"/>
    <w:rsid w:val="00B73B4E"/>
    <w:rsid w:val="00B75BC3"/>
    <w:rsid w:val="00B75EB7"/>
    <w:rsid w:val="00B82B5B"/>
    <w:rsid w:val="00B82EDC"/>
    <w:rsid w:val="00B835D5"/>
    <w:rsid w:val="00B863B2"/>
    <w:rsid w:val="00B91480"/>
    <w:rsid w:val="00B91FCB"/>
    <w:rsid w:val="00B920AB"/>
    <w:rsid w:val="00B9226C"/>
    <w:rsid w:val="00B924A3"/>
    <w:rsid w:val="00B95026"/>
    <w:rsid w:val="00B96F1A"/>
    <w:rsid w:val="00BA4157"/>
    <w:rsid w:val="00BA4657"/>
    <w:rsid w:val="00BB25AD"/>
    <w:rsid w:val="00BB3190"/>
    <w:rsid w:val="00BB4619"/>
    <w:rsid w:val="00BB5C52"/>
    <w:rsid w:val="00BB68A8"/>
    <w:rsid w:val="00BC5998"/>
    <w:rsid w:val="00BC763F"/>
    <w:rsid w:val="00BC7F79"/>
    <w:rsid w:val="00BD12C3"/>
    <w:rsid w:val="00BD1DBF"/>
    <w:rsid w:val="00BD44D6"/>
    <w:rsid w:val="00BD726C"/>
    <w:rsid w:val="00BD72A8"/>
    <w:rsid w:val="00BE1051"/>
    <w:rsid w:val="00BE279D"/>
    <w:rsid w:val="00BE61C3"/>
    <w:rsid w:val="00BF04E8"/>
    <w:rsid w:val="00BF10AB"/>
    <w:rsid w:val="00BF1DAC"/>
    <w:rsid w:val="00BF2C0C"/>
    <w:rsid w:val="00BF3EA2"/>
    <w:rsid w:val="00BF62D7"/>
    <w:rsid w:val="00C01149"/>
    <w:rsid w:val="00C037FF"/>
    <w:rsid w:val="00C05F7B"/>
    <w:rsid w:val="00C05FEB"/>
    <w:rsid w:val="00C0750B"/>
    <w:rsid w:val="00C10B37"/>
    <w:rsid w:val="00C110DF"/>
    <w:rsid w:val="00C21277"/>
    <w:rsid w:val="00C2132A"/>
    <w:rsid w:val="00C2174D"/>
    <w:rsid w:val="00C2179A"/>
    <w:rsid w:val="00C22268"/>
    <w:rsid w:val="00C23724"/>
    <w:rsid w:val="00C24B7D"/>
    <w:rsid w:val="00C26636"/>
    <w:rsid w:val="00C32688"/>
    <w:rsid w:val="00C33952"/>
    <w:rsid w:val="00C3749B"/>
    <w:rsid w:val="00C37B9D"/>
    <w:rsid w:val="00C404C1"/>
    <w:rsid w:val="00C506A2"/>
    <w:rsid w:val="00C5313F"/>
    <w:rsid w:val="00C53CA0"/>
    <w:rsid w:val="00C5603A"/>
    <w:rsid w:val="00C65226"/>
    <w:rsid w:val="00C701C0"/>
    <w:rsid w:val="00C73E6D"/>
    <w:rsid w:val="00C74F84"/>
    <w:rsid w:val="00C81A92"/>
    <w:rsid w:val="00C83656"/>
    <w:rsid w:val="00C8492D"/>
    <w:rsid w:val="00C8573B"/>
    <w:rsid w:val="00C8737B"/>
    <w:rsid w:val="00C91169"/>
    <w:rsid w:val="00C923CB"/>
    <w:rsid w:val="00C924B8"/>
    <w:rsid w:val="00C92709"/>
    <w:rsid w:val="00C9393E"/>
    <w:rsid w:val="00C9606A"/>
    <w:rsid w:val="00C96F16"/>
    <w:rsid w:val="00C97595"/>
    <w:rsid w:val="00C976A3"/>
    <w:rsid w:val="00CA057A"/>
    <w:rsid w:val="00CA4016"/>
    <w:rsid w:val="00CA5BDA"/>
    <w:rsid w:val="00CB2478"/>
    <w:rsid w:val="00CC2A66"/>
    <w:rsid w:val="00CC2A89"/>
    <w:rsid w:val="00CC3778"/>
    <w:rsid w:val="00CC5984"/>
    <w:rsid w:val="00CC5BEF"/>
    <w:rsid w:val="00CD10A2"/>
    <w:rsid w:val="00CD20C3"/>
    <w:rsid w:val="00CD4674"/>
    <w:rsid w:val="00CE0C6D"/>
    <w:rsid w:val="00CE4025"/>
    <w:rsid w:val="00CE5531"/>
    <w:rsid w:val="00CF29E5"/>
    <w:rsid w:val="00CF3D52"/>
    <w:rsid w:val="00CF5541"/>
    <w:rsid w:val="00D01154"/>
    <w:rsid w:val="00D047FB"/>
    <w:rsid w:val="00D04D17"/>
    <w:rsid w:val="00D10959"/>
    <w:rsid w:val="00D10B29"/>
    <w:rsid w:val="00D1341D"/>
    <w:rsid w:val="00D1415A"/>
    <w:rsid w:val="00D163DE"/>
    <w:rsid w:val="00D17AD8"/>
    <w:rsid w:val="00D21118"/>
    <w:rsid w:val="00D2137E"/>
    <w:rsid w:val="00D22DB1"/>
    <w:rsid w:val="00D31D68"/>
    <w:rsid w:val="00D32D26"/>
    <w:rsid w:val="00D3327A"/>
    <w:rsid w:val="00D34A14"/>
    <w:rsid w:val="00D436E0"/>
    <w:rsid w:val="00D442CC"/>
    <w:rsid w:val="00D45E55"/>
    <w:rsid w:val="00D463E9"/>
    <w:rsid w:val="00D54F2A"/>
    <w:rsid w:val="00D55A9E"/>
    <w:rsid w:val="00D565C1"/>
    <w:rsid w:val="00D57419"/>
    <w:rsid w:val="00D603E5"/>
    <w:rsid w:val="00D606AD"/>
    <w:rsid w:val="00D61ABB"/>
    <w:rsid w:val="00D65EB9"/>
    <w:rsid w:val="00D66921"/>
    <w:rsid w:val="00D701F1"/>
    <w:rsid w:val="00D75176"/>
    <w:rsid w:val="00D81A19"/>
    <w:rsid w:val="00D82EF0"/>
    <w:rsid w:val="00D85C2D"/>
    <w:rsid w:val="00D9063C"/>
    <w:rsid w:val="00D9431E"/>
    <w:rsid w:val="00D947D2"/>
    <w:rsid w:val="00D95B2B"/>
    <w:rsid w:val="00DA07E4"/>
    <w:rsid w:val="00DA17CC"/>
    <w:rsid w:val="00DA25DA"/>
    <w:rsid w:val="00DA3F7B"/>
    <w:rsid w:val="00DA5ADC"/>
    <w:rsid w:val="00DB4E8C"/>
    <w:rsid w:val="00DB56BF"/>
    <w:rsid w:val="00DB5E6E"/>
    <w:rsid w:val="00DB77E5"/>
    <w:rsid w:val="00DC27AC"/>
    <w:rsid w:val="00DC2AE6"/>
    <w:rsid w:val="00DC4471"/>
    <w:rsid w:val="00DD09BB"/>
    <w:rsid w:val="00DD0AD5"/>
    <w:rsid w:val="00DD0DCC"/>
    <w:rsid w:val="00DD3A1D"/>
    <w:rsid w:val="00DD7E7F"/>
    <w:rsid w:val="00DE4706"/>
    <w:rsid w:val="00DE7D8F"/>
    <w:rsid w:val="00DF2A10"/>
    <w:rsid w:val="00DF38CB"/>
    <w:rsid w:val="00E12A76"/>
    <w:rsid w:val="00E20A09"/>
    <w:rsid w:val="00E20E36"/>
    <w:rsid w:val="00E261A9"/>
    <w:rsid w:val="00E27270"/>
    <w:rsid w:val="00E31C5D"/>
    <w:rsid w:val="00E331F1"/>
    <w:rsid w:val="00E34B78"/>
    <w:rsid w:val="00E35E20"/>
    <w:rsid w:val="00E41D99"/>
    <w:rsid w:val="00E44CDF"/>
    <w:rsid w:val="00E4707C"/>
    <w:rsid w:val="00E474E1"/>
    <w:rsid w:val="00E50C17"/>
    <w:rsid w:val="00E54DD8"/>
    <w:rsid w:val="00E559B5"/>
    <w:rsid w:val="00E61EDE"/>
    <w:rsid w:val="00E625EA"/>
    <w:rsid w:val="00E63B3F"/>
    <w:rsid w:val="00E67361"/>
    <w:rsid w:val="00E70E2E"/>
    <w:rsid w:val="00E7428F"/>
    <w:rsid w:val="00E80A7F"/>
    <w:rsid w:val="00E82863"/>
    <w:rsid w:val="00E84583"/>
    <w:rsid w:val="00E949C6"/>
    <w:rsid w:val="00E95148"/>
    <w:rsid w:val="00E96E60"/>
    <w:rsid w:val="00EA7900"/>
    <w:rsid w:val="00EA7952"/>
    <w:rsid w:val="00EB266A"/>
    <w:rsid w:val="00EB480F"/>
    <w:rsid w:val="00EB56E5"/>
    <w:rsid w:val="00EB590F"/>
    <w:rsid w:val="00EB754F"/>
    <w:rsid w:val="00EC0D6B"/>
    <w:rsid w:val="00EC68EA"/>
    <w:rsid w:val="00ED1782"/>
    <w:rsid w:val="00ED3CBC"/>
    <w:rsid w:val="00ED63C8"/>
    <w:rsid w:val="00EE4206"/>
    <w:rsid w:val="00EE4474"/>
    <w:rsid w:val="00EF1886"/>
    <w:rsid w:val="00EF1E55"/>
    <w:rsid w:val="00EF288C"/>
    <w:rsid w:val="00EF2FF9"/>
    <w:rsid w:val="00F042B9"/>
    <w:rsid w:val="00F04EE5"/>
    <w:rsid w:val="00F06544"/>
    <w:rsid w:val="00F077A6"/>
    <w:rsid w:val="00F129B8"/>
    <w:rsid w:val="00F1416B"/>
    <w:rsid w:val="00F15281"/>
    <w:rsid w:val="00F2396C"/>
    <w:rsid w:val="00F24FC0"/>
    <w:rsid w:val="00F25F38"/>
    <w:rsid w:val="00F278E9"/>
    <w:rsid w:val="00F301E9"/>
    <w:rsid w:val="00F35C41"/>
    <w:rsid w:val="00F40F10"/>
    <w:rsid w:val="00F4289F"/>
    <w:rsid w:val="00F42BFD"/>
    <w:rsid w:val="00F44C00"/>
    <w:rsid w:val="00F53D34"/>
    <w:rsid w:val="00F54B69"/>
    <w:rsid w:val="00F56E94"/>
    <w:rsid w:val="00F6326D"/>
    <w:rsid w:val="00F63892"/>
    <w:rsid w:val="00F644E3"/>
    <w:rsid w:val="00F712F5"/>
    <w:rsid w:val="00F7227E"/>
    <w:rsid w:val="00F73B23"/>
    <w:rsid w:val="00F80978"/>
    <w:rsid w:val="00F853CE"/>
    <w:rsid w:val="00F85490"/>
    <w:rsid w:val="00F90597"/>
    <w:rsid w:val="00F90759"/>
    <w:rsid w:val="00F9218C"/>
    <w:rsid w:val="00F942AC"/>
    <w:rsid w:val="00FA013C"/>
    <w:rsid w:val="00FA04E1"/>
    <w:rsid w:val="00FA20C3"/>
    <w:rsid w:val="00FA2ABB"/>
    <w:rsid w:val="00FA325F"/>
    <w:rsid w:val="00FA32EF"/>
    <w:rsid w:val="00FA7211"/>
    <w:rsid w:val="00FB0881"/>
    <w:rsid w:val="00FB139A"/>
    <w:rsid w:val="00FC2EB9"/>
    <w:rsid w:val="00FC3A5F"/>
    <w:rsid w:val="00FC41B5"/>
    <w:rsid w:val="00FD0BC0"/>
    <w:rsid w:val="00FD3896"/>
    <w:rsid w:val="00FD6309"/>
    <w:rsid w:val="00FD6F7B"/>
    <w:rsid w:val="00FE4469"/>
    <w:rsid w:val="00FE4EB3"/>
    <w:rsid w:val="00FE58AE"/>
    <w:rsid w:val="00FE7E53"/>
    <w:rsid w:val="00FF1611"/>
    <w:rsid w:val="00FF1E79"/>
    <w:rsid w:val="00FF3E8D"/>
    <w:rsid w:val="00FF44A1"/>
    <w:rsid w:val="00FF55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AB300A"/>
  <w15:docId w15:val="{EB011DC8-7BC0-4A48-AE12-4B5AED4C2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GB"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052"/>
    <w:pPr>
      <w:spacing w:before="120" w:after="120" w:line="360" w:lineRule="auto"/>
      <w:jc w:val="both"/>
    </w:pPr>
    <w:rPr>
      <w:rFonts w:ascii="Verdana" w:hAnsi="Verdana" w:cs="Times New Roman"/>
      <w:sz w:val="18"/>
    </w:rPr>
  </w:style>
  <w:style w:type="paragraph" w:styleId="Heading1">
    <w:name w:val="heading 1"/>
    <w:next w:val="Normal"/>
    <w:link w:val="Heading1Char"/>
    <w:uiPriority w:val="9"/>
    <w:qFormat/>
    <w:rsid w:val="00B2018E"/>
    <w:pPr>
      <w:keepNext/>
      <w:keepLines/>
      <w:numPr>
        <w:numId w:val="5"/>
      </w:numPr>
      <w:tabs>
        <w:tab w:val="left" w:pos="426"/>
      </w:tabs>
      <w:spacing w:before="480"/>
      <w:outlineLvl w:val="0"/>
    </w:pPr>
    <w:rPr>
      <w:rFonts w:ascii="Verdana" w:eastAsiaTheme="majorEastAsia" w:hAnsi="Verdana" w:cstheme="majorBidi"/>
      <w:b/>
      <w:bCs/>
      <w:color w:val="365F91" w:themeColor="accent1" w:themeShade="BF"/>
      <w:sz w:val="20"/>
      <w:szCs w:val="28"/>
      <w:lang w:eastAsia="ar-SA"/>
    </w:rPr>
  </w:style>
  <w:style w:type="paragraph" w:styleId="Heading2">
    <w:name w:val="heading 2"/>
    <w:basedOn w:val="Heading1"/>
    <w:next w:val="Normal"/>
    <w:link w:val="Heading2Char"/>
    <w:autoRedefine/>
    <w:uiPriority w:val="9"/>
    <w:unhideWhenUsed/>
    <w:qFormat/>
    <w:rsid w:val="00B2018E"/>
    <w:pPr>
      <w:numPr>
        <w:ilvl w:val="1"/>
      </w:numPr>
      <w:tabs>
        <w:tab w:val="left" w:pos="993"/>
      </w:tabs>
      <w:spacing w:before="120" w:after="120"/>
      <w:outlineLvl w:val="1"/>
    </w:pPr>
    <w:rPr>
      <w:rFonts w:eastAsia="Times New Roman"/>
      <w:bCs w:val="0"/>
      <w:szCs w:val="26"/>
      <w:lang w:eastAsia="bg-BG"/>
    </w:rPr>
  </w:style>
  <w:style w:type="paragraph" w:styleId="Heading3">
    <w:name w:val="heading 3"/>
    <w:basedOn w:val="Normal"/>
    <w:next w:val="Normal"/>
    <w:link w:val="Heading3Char"/>
    <w:uiPriority w:val="9"/>
    <w:unhideWhenUsed/>
    <w:qFormat/>
    <w:rsid w:val="00B2018E"/>
    <w:pPr>
      <w:keepNext/>
      <w:keepLines/>
      <w:numPr>
        <w:ilvl w:val="2"/>
        <w:numId w:val="5"/>
      </w:numPr>
      <w:suppressAutoHyphens/>
      <w:spacing w:before="200"/>
      <w:outlineLvl w:val="2"/>
    </w:pPr>
    <w:rPr>
      <w:rFonts w:eastAsiaTheme="majorEastAsia" w:cstheme="majorBidi"/>
      <w:b/>
      <w:bCs/>
      <w:color w:val="365F91" w:themeColor="accent1" w:themeShade="BF"/>
      <w:szCs w:val="24"/>
      <w:lang w:eastAsia="ar-SA"/>
    </w:rPr>
  </w:style>
  <w:style w:type="paragraph" w:styleId="Heading4">
    <w:name w:val="heading 4"/>
    <w:basedOn w:val="Normal"/>
    <w:next w:val="Normal"/>
    <w:link w:val="Heading4Char"/>
    <w:uiPriority w:val="9"/>
    <w:unhideWhenUsed/>
    <w:qFormat/>
    <w:rsid w:val="00B2018E"/>
    <w:pPr>
      <w:keepNext/>
      <w:keepLines/>
      <w:tabs>
        <w:tab w:val="num" w:pos="1920"/>
      </w:tabs>
      <w:suppressAutoHyphens/>
      <w:spacing w:before="200" w:after="0"/>
      <w:ind w:left="1920" w:hanging="720"/>
      <w:outlineLvl w:val="3"/>
    </w:pPr>
    <w:rPr>
      <w:rFonts w:eastAsiaTheme="majorEastAsia" w:cstheme="majorBidi"/>
      <w:b/>
      <w:bCs/>
      <w:iCs/>
      <w:color w:val="365F91" w:themeColor="accent1" w:themeShade="BF"/>
      <w:szCs w:val="24"/>
      <w:lang w:eastAsia="ar-SA"/>
    </w:rPr>
  </w:style>
  <w:style w:type="paragraph" w:styleId="Heading5">
    <w:name w:val="heading 5"/>
    <w:basedOn w:val="Normal"/>
    <w:next w:val="Normal"/>
    <w:link w:val="Heading5Char"/>
    <w:uiPriority w:val="9"/>
    <w:semiHidden/>
    <w:unhideWhenUsed/>
    <w:qFormat/>
    <w:rsid w:val="001F04A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18E"/>
    <w:rPr>
      <w:rFonts w:ascii="Verdana" w:eastAsiaTheme="majorEastAsia" w:hAnsi="Verdana" w:cstheme="majorBidi"/>
      <w:b/>
      <w:bCs/>
      <w:color w:val="365F91" w:themeColor="accent1" w:themeShade="BF"/>
      <w:sz w:val="20"/>
      <w:szCs w:val="28"/>
      <w:lang w:val="en-GB" w:eastAsia="ar-SA"/>
    </w:rPr>
  </w:style>
  <w:style w:type="character" w:customStyle="1" w:styleId="Heading2Char">
    <w:name w:val="Heading 2 Char"/>
    <w:basedOn w:val="DefaultParagraphFont"/>
    <w:link w:val="Heading2"/>
    <w:uiPriority w:val="9"/>
    <w:rsid w:val="00B2018E"/>
    <w:rPr>
      <w:rFonts w:ascii="Verdana" w:hAnsi="Verdana" w:cstheme="majorBidi"/>
      <w:b/>
      <w:color w:val="365F91" w:themeColor="accent1" w:themeShade="BF"/>
      <w:sz w:val="20"/>
      <w:szCs w:val="26"/>
      <w:lang w:eastAsia="bg-BG"/>
    </w:rPr>
  </w:style>
  <w:style w:type="character" w:customStyle="1" w:styleId="Heading3Char">
    <w:name w:val="Heading 3 Char"/>
    <w:basedOn w:val="DefaultParagraphFont"/>
    <w:link w:val="Heading3"/>
    <w:uiPriority w:val="9"/>
    <w:rsid w:val="00B2018E"/>
    <w:rPr>
      <w:rFonts w:ascii="Verdana" w:eastAsiaTheme="majorEastAsia" w:hAnsi="Verdana" w:cstheme="majorBidi"/>
      <w:b/>
      <w:bCs/>
      <w:color w:val="365F91" w:themeColor="accent1" w:themeShade="BF"/>
      <w:sz w:val="20"/>
      <w:szCs w:val="24"/>
      <w:lang w:val="en-GB" w:eastAsia="ar-SA"/>
    </w:rPr>
  </w:style>
  <w:style w:type="character" w:customStyle="1" w:styleId="Heading4Char">
    <w:name w:val="Heading 4 Char"/>
    <w:basedOn w:val="DefaultParagraphFont"/>
    <w:link w:val="Heading4"/>
    <w:uiPriority w:val="9"/>
    <w:rsid w:val="00B2018E"/>
    <w:rPr>
      <w:rFonts w:ascii="Verdana" w:eastAsiaTheme="majorEastAsia" w:hAnsi="Verdana" w:cstheme="majorBidi"/>
      <w:b/>
      <w:bCs/>
      <w:iCs/>
      <w:color w:val="365F91" w:themeColor="accent1" w:themeShade="BF"/>
      <w:sz w:val="20"/>
      <w:szCs w:val="24"/>
      <w:lang w:val="en-GB" w:eastAsia="ar-SA"/>
    </w:rPr>
  </w:style>
  <w:style w:type="paragraph" w:styleId="BalloonText">
    <w:name w:val="Balloon Text"/>
    <w:basedOn w:val="Normal"/>
    <w:link w:val="BalloonTextChar"/>
    <w:uiPriority w:val="99"/>
    <w:semiHidden/>
    <w:unhideWhenUsed/>
    <w:rsid w:val="008C173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736"/>
    <w:rPr>
      <w:rFonts w:ascii="Tahoma" w:hAnsi="Tahoma" w:cs="Tahoma"/>
      <w:sz w:val="16"/>
      <w:szCs w:val="16"/>
    </w:rPr>
  </w:style>
  <w:style w:type="paragraph" w:styleId="Header">
    <w:name w:val="header"/>
    <w:basedOn w:val="Normal"/>
    <w:link w:val="HeaderChar"/>
    <w:uiPriority w:val="99"/>
    <w:unhideWhenUsed/>
    <w:rsid w:val="008E431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8E431A"/>
    <w:rPr>
      <w:rFonts w:ascii="Verdana" w:hAnsi="Verdana" w:cs="Times New Roman"/>
      <w:sz w:val="18"/>
    </w:rPr>
  </w:style>
  <w:style w:type="paragraph" w:styleId="Footer">
    <w:name w:val="footer"/>
    <w:basedOn w:val="Normal"/>
    <w:link w:val="FooterChar"/>
    <w:uiPriority w:val="99"/>
    <w:unhideWhenUsed/>
    <w:rsid w:val="008E431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8E431A"/>
    <w:rPr>
      <w:rFonts w:ascii="Verdana" w:hAnsi="Verdana" w:cs="Times New Roman"/>
      <w:sz w:val="18"/>
    </w:rPr>
  </w:style>
  <w:style w:type="paragraph" w:styleId="ListParagraph">
    <w:name w:val="List Paragraph"/>
    <w:basedOn w:val="Normal"/>
    <w:uiPriority w:val="34"/>
    <w:qFormat/>
    <w:rsid w:val="00D442CC"/>
    <w:pPr>
      <w:ind w:left="720"/>
      <w:contextualSpacing/>
    </w:pPr>
  </w:style>
  <w:style w:type="paragraph" w:customStyle="1" w:styleId="CharChar">
    <w:name w:val="Char Char"/>
    <w:basedOn w:val="Normal"/>
    <w:rsid w:val="005B7657"/>
    <w:pPr>
      <w:tabs>
        <w:tab w:val="left" w:pos="709"/>
      </w:tabs>
      <w:spacing w:before="0" w:after="0" w:line="240" w:lineRule="auto"/>
      <w:jc w:val="left"/>
    </w:pPr>
    <w:rPr>
      <w:rFonts w:ascii="Tahoma" w:hAnsi="Tahoma"/>
      <w:sz w:val="24"/>
      <w:szCs w:val="24"/>
      <w:lang w:eastAsia="pl-PL"/>
    </w:rPr>
  </w:style>
  <w:style w:type="paragraph" w:customStyle="1" w:styleId="CharChar0">
    <w:name w:val="Char Char"/>
    <w:basedOn w:val="Normal"/>
    <w:rsid w:val="00443514"/>
    <w:pPr>
      <w:tabs>
        <w:tab w:val="left" w:pos="709"/>
      </w:tabs>
      <w:spacing w:before="0" w:after="0" w:line="240" w:lineRule="auto"/>
      <w:jc w:val="left"/>
    </w:pPr>
    <w:rPr>
      <w:rFonts w:ascii="Tahoma" w:hAnsi="Tahoma"/>
      <w:sz w:val="24"/>
      <w:szCs w:val="24"/>
      <w:lang w:eastAsia="pl-PL"/>
    </w:rPr>
  </w:style>
  <w:style w:type="paragraph" w:styleId="EndnoteText">
    <w:name w:val="endnote text"/>
    <w:basedOn w:val="Normal"/>
    <w:link w:val="EndnoteTextChar"/>
    <w:uiPriority w:val="99"/>
    <w:semiHidden/>
    <w:unhideWhenUsed/>
    <w:rsid w:val="0052583C"/>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52583C"/>
    <w:rPr>
      <w:rFonts w:ascii="Verdana" w:hAnsi="Verdana" w:cs="Times New Roman"/>
      <w:sz w:val="20"/>
      <w:szCs w:val="20"/>
    </w:rPr>
  </w:style>
  <w:style w:type="character" w:styleId="EndnoteReference">
    <w:name w:val="endnote reference"/>
    <w:basedOn w:val="DefaultParagraphFont"/>
    <w:uiPriority w:val="99"/>
    <w:semiHidden/>
    <w:unhideWhenUsed/>
    <w:rsid w:val="0052583C"/>
    <w:rPr>
      <w:vertAlign w:val="superscript"/>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52583C"/>
    <w:pPr>
      <w:spacing w:before="0" w:after="0" w:line="240" w:lineRule="auto"/>
    </w:pPr>
    <w:rPr>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52583C"/>
    <w:rPr>
      <w:rFonts w:ascii="Verdana" w:hAnsi="Verdana" w:cs="Times New Roman"/>
      <w:sz w:val="20"/>
      <w:szCs w:val="20"/>
    </w:rPr>
  </w:style>
  <w:style w:type="character" w:styleId="FootnoteReference">
    <w:name w:val="footnote reference"/>
    <w:aliases w:val="Footnote symbol"/>
    <w:basedOn w:val="DefaultParagraphFont"/>
    <w:uiPriority w:val="99"/>
    <w:semiHidden/>
    <w:unhideWhenUsed/>
    <w:rsid w:val="0052583C"/>
    <w:rPr>
      <w:vertAlign w:val="superscript"/>
    </w:rPr>
  </w:style>
  <w:style w:type="paragraph" w:styleId="Revision">
    <w:name w:val="Revision"/>
    <w:hidden/>
    <w:uiPriority w:val="99"/>
    <w:semiHidden/>
    <w:rsid w:val="00E41D99"/>
    <w:pPr>
      <w:spacing w:after="0" w:line="240" w:lineRule="auto"/>
    </w:pPr>
    <w:rPr>
      <w:rFonts w:ascii="Verdana" w:hAnsi="Verdana" w:cs="Times New Roman"/>
      <w:sz w:val="18"/>
    </w:rPr>
  </w:style>
  <w:style w:type="character" w:styleId="CommentReference">
    <w:name w:val="annotation reference"/>
    <w:basedOn w:val="DefaultParagraphFont"/>
    <w:uiPriority w:val="99"/>
    <w:unhideWhenUsed/>
    <w:rsid w:val="008B791F"/>
    <w:rPr>
      <w:sz w:val="16"/>
      <w:szCs w:val="16"/>
    </w:rPr>
  </w:style>
  <w:style w:type="paragraph" w:styleId="CommentText">
    <w:name w:val="annotation text"/>
    <w:basedOn w:val="Normal"/>
    <w:link w:val="CommentTextChar"/>
    <w:uiPriority w:val="99"/>
    <w:semiHidden/>
    <w:unhideWhenUsed/>
    <w:rsid w:val="008B791F"/>
    <w:pPr>
      <w:spacing w:line="240" w:lineRule="auto"/>
    </w:pPr>
    <w:rPr>
      <w:sz w:val="20"/>
      <w:szCs w:val="20"/>
    </w:rPr>
  </w:style>
  <w:style w:type="character" w:customStyle="1" w:styleId="CommentTextChar">
    <w:name w:val="Comment Text Char"/>
    <w:basedOn w:val="DefaultParagraphFont"/>
    <w:link w:val="CommentText"/>
    <w:uiPriority w:val="99"/>
    <w:semiHidden/>
    <w:rsid w:val="008B791F"/>
    <w:rPr>
      <w:rFonts w:ascii="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8B791F"/>
    <w:rPr>
      <w:b/>
      <w:bCs/>
    </w:rPr>
  </w:style>
  <w:style w:type="character" w:customStyle="1" w:styleId="CommentSubjectChar">
    <w:name w:val="Comment Subject Char"/>
    <w:basedOn w:val="CommentTextChar"/>
    <w:link w:val="CommentSubject"/>
    <w:uiPriority w:val="99"/>
    <w:semiHidden/>
    <w:rsid w:val="008B791F"/>
    <w:rPr>
      <w:rFonts w:ascii="Verdana" w:hAnsi="Verdana" w:cs="Times New Roman"/>
      <w:b/>
      <w:bCs/>
      <w:sz w:val="20"/>
      <w:szCs w:val="20"/>
    </w:rPr>
  </w:style>
  <w:style w:type="character" w:customStyle="1" w:styleId="tlid-translation">
    <w:name w:val="tlid-translation"/>
    <w:basedOn w:val="DefaultParagraphFont"/>
    <w:rsid w:val="00044D4A"/>
  </w:style>
  <w:style w:type="character" w:customStyle="1" w:styleId="Heading5Char">
    <w:name w:val="Heading 5 Char"/>
    <w:basedOn w:val="DefaultParagraphFont"/>
    <w:link w:val="Heading5"/>
    <w:uiPriority w:val="9"/>
    <w:semiHidden/>
    <w:rsid w:val="001F04A4"/>
    <w:rPr>
      <w:rFonts w:asciiTheme="majorHAnsi" w:eastAsiaTheme="majorEastAsia" w:hAnsiTheme="majorHAnsi" w:cstheme="majorBidi"/>
      <w:color w:val="243F60" w:themeColor="accent1" w:themeShade="7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240276">
      <w:bodyDiv w:val="1"/>
      <w:marLeft w:val="0"/>
      <w:marRight w:val="0"/>
      <w:marTop w:val="0"/>
      <w:marBottom w:val="0"/>
      <w:divBdr>
        <w:top w:val="none" w:sz="0" w:space="0" w:color="auto"/>
        <w:left w:val="none" w:sz="0" w:space="0" w:color="auto"/>
        <w:bottom w:val="none" w:sz="0" w:space="0" w:color="auto"/>
        <w:right w:val="none" w:sz="0" w:space="0" w:color="auto"/>
      </w:divBdr>
    </w:div>
    <w:div w:id="208791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E99CF-FC6D-4870-9EBD-0A6AC29BF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30</Pages>
  <Words>6658</Words>
  <Characters>37952</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MEET</dc:creator>
  <cp:lastModifiedBy>ХРИСТИНА СТОИЧКОВА</cp:lastModifiedBy>
  <cp:revision>11</cp:revision>
  <cp:lastPrinted>2015-02-13T11:21:00Z</cp:lastPrinted>
  <dcterms:created xsi:type="dcterms:W3CDTF">2021-04-23T07:58:00Z</dcterms:created>
  <dcterms:modified xsi:type="dcterms:W3CDTF">2021-04-29T13:04:00Z</dcterms:modified>
</cp:coreProperties>
</file>