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C32BA" w14:textId="77777777" w:rsidR="00F51A2D" w:rsidRDefault="00F51A2D" w:rsidP="00F51A2D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5803019B" w14:textId="391FCA26" w:rsidR="00F51A2D" w:rsidRDefault="00F51A2D" w:rsidP="00F51A2D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K</w:t>
      </w:r>
    </w:p>
    <w:p w14:paraId="066170DA" w14:textId="77777777" w:rsidR="00F51A2D" w:rsidRDefault="00F51A2D" w:rsidP="00F51A2D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</w:p>
    <w:p w14:paraId="34C74145" w14:textId="77777777" w:rsidR="00F51A2D" w:rsidRPr="00866314" w:rsidRDefault="00F51A2D" w:rsidP="00F51A2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5B1FC477" w14:textId="77777777" w:rsidR="00F51A2D" w:rsidRPr="00866314" w:rsidRDefault="00F51A2D" w:rsidP="00F51A2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6CC0DF3F" w14:textId="77777777" w:rsidR="00F51A2D" w:rsidRPr="00866314" w:rsidRDefault="00F51A2D" w:rsidP="00F51A2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E4161CF" w14:textId="77777777" w:rsidR="00F51A2D" w:rsidRDefault="00F51A2D" w:rsidP="00F51A2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7EFCA07A" w14:textId="039CCB31" w:rsidR="00F51A2D" w:rsidRPr="00866314" w:rsidRDefault="002C41AF" w:rsidP="00F51A2D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8F7F69" w:rsidRPr="008F7F69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r w:rsidRP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</w:p>
    <w:p w14:paraId="3CA5709E" w14:textId="77777777" w:rsidR="00F51A2D" w:rsidRPr="00866314" w:rsidRDefault="00F51A2D" w:rsidP="00F51A2D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3DBEB83B" w14:textId="6A0E1094" w:rsidR="00326814" w:rsidRPr="006D19B7" w:rsidRDefault="00F51A2D" w:rsidP="00F67775">
      <w:pPr>
        <w:jc w:val="center"/>
        <w:rPr>
          <w:rFonts w:ascii="Verdana" w:hAnsi="Verdana"/>
          <w:b/>
          <w:sz w:val="20"/>
          <w:szCs w:val="20"/>
          <w:lang w:val="en-GB"/>
        </w:rPr>
      </w:pPr>
      <w:proofErr w:type="gramStart"/>
      <w:r w:rsidRPr="00F51A2D">
        <w:rPr>
          <w:rFonts w:ascii="Verdana" w:hAnsi="Verdana"/>
          <w:b/>
          <w:sz w:val="20"/>
          <w:szCs w:val="20"/>
          <w:lang w:val="en-GB"/>
        </w:rPr>
        <w:t>of</w:t>
      </w:r>
      <w:proofErr w:type="gramEnd"/>
      <w:r w:rsidRPr="00F51A2D">
        <w:rPr>
          <w:rFonts w:ascii="Verdana" w:hAnsi="Verdana"/>
          <w:b/>
          <w:sz w:val="20"/>
          <w:szCs w:val="20"/>
          <w:lang w:val="en-GB"/>
        </w:rPr>
        <w:t xml:space="preserve"> lack of grounds for ineligibility of the Applicant</w:t>
      </w:r>
    </w:p>
    <w:p w14:paraId="58AE88F9" w14:textId="77777777" w:rsidR="00F67775" w:rsidRPr="006D19B7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3AC9949F" w14:textId="77777777" w:rsidR="00F16CAE" w:rsidRPr="006D19B7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2C013EF3" w14:textId="66D989D3" w:rsidR="0068277F" w:rsidRPr="006D19B7" w:rsidRDefault="0068277F" w:rsidP="0068277F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I, the undersigned ................................................................................................... (</w:t>
      </w:r>
      <w:r w:rsidRPr="006D19B7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…............................................................,</w:t>
      </w:r>
    </w:p>
    <w:p w14:paraId="46D8C579" w14:textId="77777777" w:rsidR="0068277F" w:rsidRPr="006D19B7" w:rsidRDefault="0068277F" w:rsidP="0068277F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0"/>
    <w:p w14:paraId="42288E41" w14:textId="3DC31FB0" w:rsidR="00F51A2D" w:rsidRPr="00CE1A41" w:rsidRDefault="00F51A2D" w:rsidP="00F51A2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</w:t>
      </w:r>
      <w:r w:rsidRPr="00F51A2D">
        <w:rPr>
          <w:rFonts w:ascii="Verdana" w:eastAsia="Times New Roman" w:hAnsi="Verdana"/>
          <w:sz w:val="20"/>
          <w:szCs w:val="20"/>
          <w:lang w:val="en-GB" w:eastAsia="bg-BG"/>
        </w:rPr>
        <w:t>project title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) under </w:t>
      </w:r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="002C41AF" w:rsidRP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8F7F69" w:rsidRPr="008F7F69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bookmarkStart w:id="1" w:name="_GoBack"/>
      <w:bookmarkEnd w:id="1"/>
      <w:r w:rsidR="002C41AF" w:rsidRP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  <w:r w:rsid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 xml:space="preserve"> 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under the Renewable Energy, Energy Efficiency, Energy Security Program,</w:t>
      </w:r>
    </w:p>
    <w:p w14:paraId="28E63865" w14:textId="77777777" w:rsidR="00F51A2D" w:rsidRPr="00CE1A41" w:rsidRDefault="00F51A2D" w:rsidP="00F51A2D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1D22C83D" w14:textId="77777777" w:rsidR="00B944FD" w:rsidRPr="006D19B7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</w:p>
    <w:p w14:paraId="5A6888B3" w14:textId="6132C8FC" w:rsidR="00452ECC" w:rsidRPr="006D19B7" w:rsidRDefault="004F6053" w:rsidP="008A37DC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6D19B7">
        <w:rPr>
          <w:rFonts w:ascii="Verdana" w:hAnsi="Verdana"/>
          <w:b/>
          <w:sz w:val="20"/>
          <w:szCs w:val="20"/>
          <w:lang w:val="en-GB"/>
        </w:rPr>
        <w:t xml:space="preserve">1. </w:t>
      </w:r>
      <w:r w:rsidR="00555BA3" w:rsidRPr="006D19B7">
        <w:rPr>
          <w:rFonts w:ascii="Verdana" w:hAnsi="Verdana"/>
          <w:b/>
          <w:sz w:val="20"/>
          <w:szCs w:val="20"/>
          <w:lang w:val="en-GB"/>
        </w:rPr>
        <w:t xml:space="preserve">The municipality I represent namely </w:t>
      </w:r>
      <w:r w:rsidR="00452ECC" w:rsidRPr="006D19B7">
        <w:rPr>
          <w:rFonts w:ascii="Verdana" w:hAnsi="Verdana"/>
          <w:b/>
          <w:sz w:val="20"/>
          <w:szCs w:val="20"/>
          <w:lang w:val="en-GB"/>
        </w:rPr>
        <w:t>………………………</w:t>
      </w:r>
    </w:p>
    <w:p w14:paraId="5A1501B3" w14:textId="7A723832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proofErr w:type="gramStart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</w:t>
      </w:r>
      <w:proofErr w:type="gramEnd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/ has no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outstanding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obligations for taxes and compulsory insurance 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contributions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within the meaning of Art. 162, para. 2, item 1 of the Tax and Social Insurance Procedure Code and the interest thereon to the state, proven by an enacted act of a competent authority, unless the amount of unpaid taxes or social contributions is up to 1 per cent of the amount of the annual budget for the last year, but not more than BGN 50,000.</w:t>
      </w:r>
    </w:p>
    <w:p w14:paraId="72EF1C72" w14:textId="3A9D8AEB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proofErr w:type="gramStart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</w:t>
      </w:r>
      <w:proofErr w:type="gramEnd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/ has not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committed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) any established by an punitive decree or court decision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 that has entered into force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, violation of Art. 61, para. 1,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lastRenderedPageBreak/>
        <w:t xml:space="preserve">Art. 62, para. 1 or 3, Art. 63, para. 1 or 2, Art. 118, Art. 128, Art. 228, para. 3, Art. 245 and Art. 301-305 of the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Code or Art. 13, para. 1 of the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Migration and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Mobility Act;</w:t>
      </w:r>
    </w:p>
    <w:p w14:paraId="5A233B3F" w14:textId="58949DC6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 / has no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6828CF" w:rsidRPr="006828CF">
        <w:rPr>
          <w:rFonts w:ascii="Verdana" w:eastAsia="Times New Roman" w:hAnsi="Verdana"/>
          <w:sz w:val="20"/>
          <w:szCs w:val="20"/>
          <w:lang w:val="en-GB" w:eastAsia="ar-SA"/>
        </w:rPr>
        <w:t>outstanding order by the European Commission to recover the unlawful and incompatible State aid granted to them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;</w:t>
      </w:r>
    </w:p>
    <w:p w14:paraId="3440AC3B" w14:textId="64D31F1E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all the documents submitted with the project proposal on behalf of the municipality I represent,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namely ...............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.. are correct.</w:t>
      </w:r>
    </w:p>
    <w:p w14:paraId="068251DF" w14:textId="1728E6C1" w:rsidR="0078499D" w:rsidRPr="006D19B7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2. </w:t>
      </w:r>
      <w:r w:rsidR="00555BA3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>I</w:t>
      </w:r>
      <w:r w:rsidR="006D19B7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am</w:t>
      </w:r>
      <w:r w:rsidR="00555BA3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not convicted </w:t>
      </w: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/ </w:t>
      </w:r>
      <w:r w:rsidR="006D19B7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convicted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(</w:t>
      </w:r>
      <w:r w:rsidR="006D19B7"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BE31A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with a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E31A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force for a crime under Art. 108a, Art. 159a - 159d, Art. 172, Art. 192a, Art. 194-217, Art. 219-252, Art. 253-260, Art. 301-307, Art. 321, 321a and Art. 352 - 353e of the Criminal Code or for a crime similar to those listed in another Member State or third country</w:t>
      </w:r>
      <w:r w:rsidR="006D19B7" w:rsidRPr="006D19B7">
        <w:rPr>
          <w:rFonts w:ascii="Verdana" w:eastAsia="Times New Roman" w:hAnsi="Verdana"/>
          <w:sz w:val="20"/>
          <w:szCs w:val="20"/>
          <w:lang w:val="en-GB" w:eastAsia="bg-BG"/>
        </w:rPr>
        <w:t>;</w:t>
      </w:r>
    </w:p>
    <w:p w14:paraId="212C6838" w14:textId="3127E843" w:rsidR="006D19B7" w:rsidRPr="006D19B7" w:rsidRDefault="006D19B7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3. I, as a representative of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 xml:space="preserve">the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municipality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 xml:space="preserve">of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........................ </w:t>
      </w:r>
      <w:r w:rsidRPr="006D19B7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am not in a situation of a conflict of interest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 that cannot be eliminated;</w:t>
      </w:r>
    </w:p>
    <w:p w14:paraId="1748DB6E" w14:textId="7F388E1D" w:rsidR="00F16CAE" w:rsidRPr="006D19B7" w:rsidRDefault="006D19B7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6828CF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6116CC72" w14:textId="77777777" w:rsidR="00F16CAE" w:rsidRPr="006D19B7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2AE282D" w14:textId="77777777" w:rsidR="00F16CAE" w:rsidRPr="006D19B7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3EB5F6F5" w14:textId="79841748" w:rsidR="006D19B7" w:rsidRPr="006D19B7" w:rsidRDefault="006828CF" w:rsidP="006D19B7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D62092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6D19B7" w:rsidRPr="006D19B7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28F2E2E5" w14:textId="77777777" w:rsidR="006D19B7" w:rsidRPr="006D19B7" w:rsidRDefault="006D19B7" w:rsidP="006D19B7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73BD3524" w14:textId="105AF862" w:rsidR="006D19B7" w:rsidRPr="006D19B7" w:rsidRDefault="006D19B7" w:rsidP="006D19B7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3CAC9127" w14:textId="0ED2D018" w:rsidR="006D19B7" w:rsidRPr="006D19B7" w:rsidRDefault="006D19B7" w:rsidP="006D19B7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3A1EFE11" w14:textId="77777777" w:rsidR="00F16CAE" w:rsidRPr="006D19B7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6D19B7" w:rsidSect="00F51A2D">
      <w:headerReference w:type="first" r:id="rId8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7EB55" w14:textId="77777777" w:rsidR="00F91DF1" w:rsidRDefault="00F91DF1">
      <w:pPr>
        <w:spacing w:after="0" w:line="240" w:lineRule="auto"/>
      </w:pPr>
      <w:r>
        <w:separator/>
      </w:r>
    </w:p>
  </w:endnote>
  <w:endnote w:type="continuationSeparator" w:id="0">
    <w:p w14:paraId="6D8BB57B" w14:textId="77777777" w:rsidR="00F91DF1" w:rsidRDefault="00F9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058D5" w14:textId="77777777" w:rsidR="00F91DF1" w:rsidRDefault="00F91DF1">
      <w:pPr>
        <w:spacing w:after="0" w:line="240" w:lineRule="auto"/>
      </w:pPr>
      <w:r>
        <w:separator/>
      </w:r>
    </w:p>
  </w:footnote>
  <w:footnote w:type="continuationSeparator" w:id="0">
    <w:p w14:paraId="101DB7B4" w14:textId="77777777" w:rsidR="00F91DF1" w:rsidRDefault="00F9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F51A2D" w:rsidRPr="009008E1" w14:paraId="7731BE93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13FC17D0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5897AB95" wp14:editId="4D9E4F4A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492A4F51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F51A2D" w:rsidRPr="009008E1" w14:paraId="69D98386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A68F9AC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383F2775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1F4751BB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B7873"/>
    <w:rsid w:val="000C2622"/>
    <w:rsid w:val="000C48F8"/>
    <w:rsid w:val="00115F5F"/>
    <w:rsid w:val="00181C28"/>
    <w:rsid w:val="001A02E1"/>
    <w:rsid w:val="001E5599"/>
    <w:rsid w:val="002277A8"/>
    <w:rsid w:val="002761F7"/>
    <w:rsid w:val="002834CC"/>
    <w:rsid w:val="002A3E70"/>
    <w:rsid w:val="002C41AF"/>
    <w:rsid w:val="002D0B01"/>
    <w:rsid w:val="002E0970"/>
    <w:rsid w:val="00326814"/>
    <w:rsid w:val="003D11FF"/>
    <w:rsid w:val="003E209D"/>
    <w:rsid w:val="003F0FFF"/>
    <w:rsid w:val="003F77E3"/>
    <w:rsid w:val="003F7FE9"/>
    <w:rsid w:val="00441992"/>
    <w:rsid w:val="00452ECC"/>
    <w:rsid w:val="004A5CB7"/>
    <w:rsid w:val="004F6053"/>
    <w:rsid w:val="005462DF"/>
    <w:rsid w:val="00555BA3"/>
    <w:rsid w:val="006074D8"/>
    <w:rsid w:val="0068277F"/>
    <w:rsid w:val="006828CF"/>
    <w:rsid w:val="006C248D"/>
    <w:rsid w:val="006D19B7"/>
    <w:rsid w:val="00712604"/>
    <w:rsid w:val="007553DC"/>
    <w:rsid w:val="0078499D"/>
    <w:rsid w:val="007C6823"/>
    <w:rsid w:val="007E44CA"/>
    <w:rsid w:val="008A37DC"/>
    <w:rsid w:val="008F7F69"/>
    <w:rsid w:val="00910676"/>
    <w:rsid w:val="00915E15"/>
    <w:rsid w:val="00984B16"/>
    <w:rsid w:val="009C2AA2"/>
    <w:rsid w:val="009F15A9"/>
    <w:rsid w:val="00AB59B8"/>
    <w:rsid w:val="00AC3BFE"/>
    <w:rsid w:val="00B14F8C"/>
    <w:rsid w:val="00B16AFE"/>
    <w:rsid w:val="00B944FD"/>
    <w:rsid w:val="00BB4483"/>
    <w:rsid w:val="00BE31A1"/>
    <w:rsid w:val="00C36D29"/>
    <w:rsid w:val="00C7446C"/>
    <w:rsid w:val="00C82AD2"/>
    <w:rsid w:val="00C90448"/>
    <w:rsid w:val="00CB2389"/>
    <w:rsid w:val="00CC264C"/>
    <w:rsid w:val="00CD5A05"/>
    <w:rsid w:val="00CF28D9"/>
    <w:rsid w:val="00D02E15"/>
    <w:rsid w:val="00D33F0E"/>
    <w:rsid w:val="00DB37ED"/>
    <w:rsid w:val="00DE64E8"/>
    <w:rsid w:val="00E25B0E"/>
    <w:rsid w:val="00E261E1"/>
    <w:rsid w:val="00E36375"/>
    <w:rsid w:val="00EC3A7E"/>
    <w:rsid w:val="00ED0195"/>
    <w:rsid w:val="00F16CAE"/>
    <w:rsid w:val="00F34AE1"/>
    <w:rsid w:val="00F51A2D"/>
    <w:rsid w:val="00F567B8"/>
    <w:rsid w:val="00F67775"/>
    <w:rsid w:val="00F91DF1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4018C"/>
  <w15:docId w15:val="{EA57491A-336C-40BF-8226-288DF036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F846-7EB9-468D-B010-C0046271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4</cp:revision>
  <cp:lastPrinted>2018-12-02T13:50:00Z</cp:lastPrinted>
  <dcterms:created xsi:type="dcterms:W3CDTF">2021-01-28T08:46:00Z</dcterms:created>
  <dcterms:modified xsi:type="dcterms:W3CDTF">2021-04-29T11:52:00Z</dcterms:modified>
</cp:coreProperties>
</file>