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CD65A" w14:textId="77777777" w:rsidR="00814631" w:rsidRPr="00DC27BD" w:rsidRDefault="00814631" w:rsidP="00721800">
      <w:pPr>
        <w:ind w:left="6804" w:firstLine="284"/>
        <w:jc w:val="center"/>
        <w:rPr>
          <w:rFonts w:ascii="Times New Roman" w:hAnsi="Times New Roman"/>
          <w:bCs/>
          <w:i/>
          <w:iCs/>
          <w:sz w:val="20"/>
          <w:szCs w:val="20"/>
          <w:lang w:val="en-GB"/>
        </w:rPr>
      </w:pPr>
      <w:r w:rsidRPr="00DC27BD">
        <w:rPr>
          <w:rFonts w:ascii="Times New Roman" w:hAnsi="Times New Roman"/>
          <w:bCs/>
          <w:i/>
          <w:iCs/>
          <w:sz w:val="20"/>
          <w:szCs w:val="20"/>
          <w:lang w:val="en-GB"/>
        </w:rPr>
        <w:t xml:space="preserve">[Translation from </w:t>
      </w:r>
      <w:r w:rsidR="00721800" w:rsidRPr="00DC27BD">
        <w:rPr>
          <w:rFonts w:ascii="Times New Roman" w:hAnsi="Times New Roman"/>
          <w:bCs/>
          <w:i/>
          <w:iCs/>
          <w:sz w:val="20"/>
          <w:szCs w:val="20"/>
          <w:lang w:val="en-GB"/>
        </w:rPr>
        <w:t>Bulgarian</w:t>
      </w:r>
      <w:r w:rsidRPr="00DC27BD">
        <w:rPr>
          <w:rFonts w:ascii="Times New Roman" w:hAnsi="Times New Roman"/>
          <w:bCs/>
          <w:i/>
          <w:iCs/>
          <w:sz w:val="20"/>
          <w:szCs w:val="20"/>
          <w:lang w:val="en-GB"/>
        </w:rPr>
        <w:t>]</w:t>
      </w:r>
    </w:p>
    <w:p w14:paraId="66980579" w14:textId="77777777" w:rsidR="0065036E" w:rsidRPr="00DC27BD" w:rsidRDefault="0065036E" w:rsidP="0015101D">
      <w:pPr>
        <w:tabs>
          <w:tab w:val="left" w:pos="5103"/>
          <w:tab w:val="left" w:pos="7938"/>
        </w:tabs>
        <w:spacing w:before="0" w:after="0" w:line="240" w:lineRule="auto"/>
        <w:ind w:firstLine="3828"/>
        <w:jc w:val="left"/>
        <w:rPr>
          <w:b/>
          <w:sz w:val="20"/>
          <w:szCs w:val="20"/>
          <w:lang w:val="en-GB" w:eastAsia="en-US"/>
        </w:rPr>
      </w:pPr>
    </w:p>
    <w:p w14:paraId="7116D76F" w14:textId="77777777" w:rsidR="0015101D" w:rsidRPr="00DC27BD" w:rsidRDefault="00220FCD" w:rsidP="0015101D">
      <w:pPr>
        <w:tabs>
          <w:tab w:val="left" w:pos="5103"/>
          <w:tab w:val="left" w:pos="7938"/>
        </w:tabs>
        <w:spacing w:before="0" w:after="0" w:line="240" w:lineRule="auto"/>
        <w:ind w:firstLine="3828"/>
        <w:jc w:val="left"/>
        <w:rPr>
          <w:b/>
          <w:sz w:val="20"/>
          <w:szCs w:val="20"/>
          <w:lang w:val="en-GB" w:eastAsia="en-US"/>
        </w:rPr>
      </w:pPr>
      <w:r w:rsidRPr="00DC27BD">
        <w:rPr>
          <w:b/>
          <w:sz w:val="20"/>
          <w:szCs w:val="20"/>
          <w:lang w:val="en-GB" w:eastAsia="en-US"/>
        </w:rPr>
        <w:t>Approved by</w:t>
      </w:r>
      <w:r w:rsidR="0015101D" w:rsidRPr="00DC27BD">
        <w:rPr>
          <w:b/>
          <w:sz w:val="20"/>
          <w:szCs w:val="20"/>
          <w:lang w:val="en-GB" w:eastAsia="en-US"/>
        </w:rPr>
        <w:t>:</w:t>
      </w:r>
    </w:p>
    <w:p w14:paraId="1453AD6C" w14:textId="77777777" w:rsidR="0015101D" w:rsidRPr="00DC27BD" w:rsidRDefault="0015101D" w:rsidP="0015101D">
      <w:pPr>
        <w:tabs>
          <w:tab w:val="left" w:pos="5103"/>
          <w:tab w:val="left" w:pos="7938"/>
        </w:tabs>
        <w:spacing w:before="0" w:after="0" w:line="240" w:lineRule="auto"/>
        <w:ind w:firstLine="3828"/>
        <w:jc w:val="left"/>
        <w:rPr>
          <w:b/>
          <w:sz w:val="20"/>
          <w:szCs w:val="20"/>
          <w:lang w:val="en-GB" w:eastAsia="en-US"/>
        </w:rPr>
      </w:pPr>
    </w:p>
    <w:p w14:paraId="6930B185" w14:textId="77777777" w:rsidR="00634BD8" w:rsidRPr="00DC27BD" w:rsidRDefault="006B4033" w:rsidP="00634BD8">
      <w:pPr>
        <w:tabs>
          <w:tab w:val="left" w:pos="5760"/>
        </w:tabs>
        <w:spacing w:line="276" w:lineRule="auto"/>
        <w:ind w:left="4956"/>
        <w:rPr>
          <w:b/>
          <w:sz w:val="20"/>
          <w:szCs w:val="20"/>
          <w:lang w:val="en-GB"/>
        </w:rPr>
      </w:pPr>
      <w:r w:rsidRPr="00DC27BD">
        <w:rPr>
          <w:b/>
          <w:sz w:val="20"/>
          <w:szCs w:val="20"/>
          <w:lang w:val="en-GB"/>
        </w:rPr>
        <w:t xml:space="preserve">HEAD </w:t>
      </w:r>
      <w:r w:rsidR="00220FCD" w:rsidRPr="00DC27BD">
        <w:rPr>
          <w:b/>
          <w:sz w:val="20"/>
          <w:szCs w:val="20"/>
          <w:lang w:val="en-GB"/>
        </w:rPr>
        <w:t>OF THE</w:t>
      </w:r>
      <w:r w:rsidR="0015101D" w:rsidRPr="00DC27BD">
        <w:rPr>
          <w:b/>
          <w:sz w:val="20"/>
          <w:szCs w:val="20"/>
          <w:lang w:val="en-GB"/>
        </w:rPr>
        <w:t xml:space="preserve"> </w:t>
      </w:r>
    </w:p>
    <w:p w14:paraId="0C171861" w14:textId="77777777" w:rsidR="0015101D" w:rsidRPr="00DC27BD" w:rsidRDefault="00397883" w:rsidP="00920E2C">
      <w:pPr>
        <w:tabs>
          <w:tab w:val="left" w:pos="5760"/>
        </w:tabs>
        <w:ind w:left="4956"/>
        <w:rPr>
          <w:b/>
          <w:sz w:val="20"/>
          <w:szCs w:val="20"/>
          <w:lang w:val="en-GB"/>
        </w:rPr>
      </w:pPr>
      <w:r w:rsidRPr="00DC27BD">
        <w:rPr>
          <w:b/>
          <w:sz w:val="20"/>
          <w:szCs w:val="20"/>
          <w:lang w:val="en-GB"/>
        </w:rPr>
        <w:t>PROGRAMME</w:t>
      </w:r>
      <w:r w:rsidR="00220FCD" w:rsidRPr="00DC27BD">
        <w:rPr>
          <w:b/>
          <w:sz w:val="20"/>
          <w:szCs w:val="20"/>
          <w:lang w:val="en-GB"/>
        </w:rPr>
        <w:t xml:space="preserve"> OPERATOR</w:t>
      </w:r>
    </w:p>
    <w:p w14:paraId="6D0F0BA4" w14:textId="77777777" w:rsidR="0015101D" w:rsidRPr="00DC27BD" w:rsidRDefault="0015101D" w:rsidP="00845356">
      <w:pPr>
        <w:jc w:val="center"/>
        <w:rPr>
          <w:b/>
          <w:sz w:val="20"/>
          <w:szCs w:val="20"/>
          <w:lang w:val="en-GB"/>
        </w:rPr>
      </w:pPr>
    </w:p>
    <w:p w14:paraId="753E7A93" w14:textId="77777777" w:rsidR="0015101D" w:rsidRPr="00DC27BD" w:rsidRDefault="0015101D" w:rsidP="0015101D">
      <w:pPr>
        <w:spacing w:before="0" w:after="0" w:line="240" w:lineRule="auto"/>
        <w:jc w:val="center"/>
        <w:rPr>
          <w:b/>
          <w:color w:val="000000"/>
          <w:sz w:val="20"/>
          <w:szCs w:val="20"/>
          <w:lang w:val="en-GB" w:eastAsia="en-US"/>
        </w:rPr>
      </w:pPr>
    </w:p>
    <w:p w14:paraId="78F15E19" w14:textId="77777777" w:rsidR="00220FCD" w:rsidRPr="00DC27BD" w:rsidRDefault="00220FCD" w:rsidP="00220FCD">
      <w:pPr>
        <w:spacing w:before="0" w:after="0" w:line="240" w:lineRule="auto"/>
        <w:jc w:val="center"/>
        <w:rPr>
          <w:b/>
          <w:color w:val="000000"/>
          <w:sz w:val="20"/>
          <w:szCs w:val="20"/>
          <w:lang w:val="en-GB" w:eastAsia="en-US"/>
        </w:rPr>
      </w:pPr>
      <w:r w:rsidRPr="00DC27BD">
        <w:rPr>
          <w:b/>
          <w:color w:val="000000"/>
          <w:sz w:val="20"/>
          <w:szCs w:val="20"/>
          <w:lang w:val="en-GB" w:eastAsia="en-US"/>
        </w:rPr>
        <w:t>FINANCIAL MECHANISM OF THE EUROPEAN ECONOMIC AREA 2014-2021</w:t>
      </w:r>
    </w:p>
    <w:p w14:paraId="5EB3D94B" w14:textId="77777777" w:rsidR="00220FCD" w:rsidRPr="00DC27BD" w:rsidRDefault="00220FCD" w:rsidP="00220FCD">
      <w:pPr>
        <w:spacing w:before="0" w:after="0" w:line="240" w:lineRule="auto"/>
        <w:jc w:val="center"/>
        <w:rPr>
          <w:b/>
          <w:color w:val="000000"/>
          <w:sz w:val="20"/>
          <w:szCs w:val="20"/>
          <w:lang w:val="en-GB" w:eastAsia="en-US"/>
        </w:rPr>
      </w:pPr>
    </w:p>
    <w:p w14:paraId="34A407F6" w14:textId="77777777" w:rsidR="00220FCD" w:rsidRPr="00DC27BD" w:rsidRDefault="00220FCD" w:rsidP="00220FCD">
      <w:pPr>
        <w:spacing w:before="0" w:after="0" w:line="240" w:lineRule="auto"/>
        <w:jc w:val="center"/>
        <w:rPr>
          <w:b/>
          <w:color w:val="000000"/>
          <w:sz w:val="20"/>
          <w:szCs w:val="20"/>
          <w:lang w:val="en-GB" w:eastAsia="en-US"/>
        </w:rPr>
      </w:pPr>
      <w:r w:rsidRPr="00DC27BD">
        <w:rPr>
          <w:b/>
          <w:color w:val="000000"/>
          <w:sz w:val="20"/>
          <w:szCs w:val="20"/>
          <w:lang w:val="en-GB" w:eastAsia="en-US"/>
        </w:rPr>
        <w:t>MINISTRY OF ENERGY</w:t>
      </w:r>
    </w:p>
    <w:p w14:paraId="13D2298F" w14:textId="77777777" w:rsidR="0015101D" w:rsidRPr="00DC27BD" w:rsidRDefault="0015101D" w:rsidP="0015101D">
      <w:pPr>
        <w:spacing w:line="240" w:lineRule="auto"/>
        <w:jc w:val="center"/>
        <w:rPr>
          <w:b/>
          <w:sz w:val="20"/>
          <w:szCs w:val="20"/>
          <w:lang w:val="en-GB"/>
        </w:rPr>
      </w:pPr>
    </w:p>
    <w:p w14:paraId="0091077A" w14:textId="77777777" w:rsidR="00845356" w:rsidRPr="00DC27BD" w:rsidRDefault="0091470B" w:rsidP="00845356">
      <w:pPr>
        <w:jc w:val="center"/>
        <w:rPr>
          <w:b/>
          <w:sz w:val="20"/>
          <w:szCs w:val="20"/>
          <w:lang w:val="en-GB"/>
        </w:rPr>
      </w:pPr>
      <w:r w:rsidRPr="00DC27BD">
        <w:rPr>
          <w:b/>
          <w:sz w:val="20"/>
          <w:szCs w:val="20"/>
          <w:lang w:val="en-GB"/>
        </w:rPr>
        <w:t xml:space="preserve">RENEWABLE ENERGY, ENERGY EFFICIENCY, ENERGY SECURITY </w:t>
      </w:r>
      <w:r w:rsidR="00397883" w:rsidRPr="00DC27BD">
        <w:rPr>
          <w:b/>
          <w:sz w:val="20"/>
          <w:szCs w:val="20"/>
          <w:lang w:val="en-GB"/>
        </w:rPr>
        <w:t>PROGRAMME</w:t>
      </w:r>
    </w:p>
    <w:p w14:paraId="56D89375" w14:textId="77777777" w:rsidR="00D756F9" w:rsidRPr="00DC27BD" w:rsidRDefault="00D756F9" w:rsidP="00F721B6">
      <w:pPr>
        <w:jc w:val="center"/>
        <w:rPr>
          <w:b/>
          <w:sz w:val="20"/>
          <w:szCs w:val="20"/>
          <w:lang w:val="en-GB"/>
        </w:rPr>
      </w:pPr>
    </w:p>
    <w:p w14:paraId="4D9DDBED" w14:textId="77777777" w:rsidR="00261775" w:rsidRDefault="00220FCD" w:rsidP="00F721B6">
      <w:pPr>
        <w:jc w:val="center"/>
        <w:rPr>
          <w:b/>
          <w:sz w:val="20"/>
          <w:szCs w:val="20"/>
          <w:lang w:val="en-GB"/>
        </w:rPr>
      </w:pPr>
      <w:r w:rsidRPr="00DC27BD">
        <w:rPr>
          <w:b/>
          <w:sz w:val="20"/>
          <w:szCs w:val="20"/>
          <w:lang w:val="en-GB"/>
        </w:rPr>
        <w:t>Call for Project Proposals</w:t>
      </w:r>
      <w:r w:rsidR="00261775">
        <w:rPr>
          <w:b/>
          <w:sz w:val="20"/>
          <w:szCs w:val="20"/>
          <w:lang w:val="en-GB"/>
        </w:rPr>
        <w:t xml:space="preserve"> </w:t>
      </w:r>
    </w:p>
    <w:p w14:paraId="3C0AF208" w14:textId="77777777" w:rsidR="004E0C31" w:rsidRPr="00DC27BD" w:rsidRDefault="004E0C31" w:rsidP="00F721B6">
      <w:pPr>
        <w:jc w:val="center"/>
        <w:rPr>
          <w:b/>
          <w:sz w:val="20"/>
          <w:szCs w:val="20"/>
          <w:lang w:val="en-GB"/>
        </w:rPr>
      </w:pPr>
    </w:p>
    <w:p w14:paraId="0AF3FC12" w14:textId="77777777" w:rsidR="004E0C31" w:rsidRPr="00DC27BD" w:rsidRDefault="004E0C31" w:rsidP="00F721B6">
      <w:pPr>
        <w:jc w:val="center"/>
        <w:rPr>
          <w:b/>
          <w:sz w:val="20"/>
          <w:szCs w:val="20"/>
          <w:lang w:val="en-GB"/>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690"/>
      </w:tblGrid>
      <w:tr w:rsidR="00DE5849" w:rsidRPr="00DC27BD" w14:paraId="634D83BA" w14:textId="77777777" w:rsidTr="00F22138">
        <w:trPr>
          <w:trHeight w:val="2767"/>
        </w:trPr>
        <w:tc>
          <w:tcPr>
            <w:tcW w:w="9920" w:type="dxa"/>
            <w:tcBorders>
              <w:top w:val="double" w:sz="12" w:space="0" w:color="ED7D31"/>
              <w:left w:val="double" w:sz="12" w:space="0" w:color="ED7D31"/>
              <w:bottom w:val="double" w:sz="12" w:space="0" w:color="ED7D31"/>
              <w:right w:val="double" w:sz="12" w:space="0" w:color="ED7D31"/>
            </w:tcBorders>
            <w:vAlign w:val="center"/>
          </w:tcPr>
          <w:p w14:paraId="4D19E5E0" w14:textId="77777777" w:rsidR="00845356" w:rsidRPr="00DC27BD" w:rsidRDefault="00220FCD" w:rsidP="00141676">
            <w:pPr>
              <w:jc w:val="center"/>
              <w:rPr>
                <w:b/>
                <w:sz w:val="24"/>
                <w:szCs w:val="24"/>
                <w:lang w:val="en-GB"/>
              </w:rPr>
            </w:pPr>
            <w:r w:rsidRPr="00DC27BD">
              <w:rPr>
                <w:b/>
                <w:sz w:val="24"/>
                <w:szCs w:val="24"/>
                <w:lang w:val="en-GB"/>
              </w:rPr>
              <w:t>APPLICATION GUIDELINES</w:t>
            </w:r>
            <w:r w:rsidR="00845356" w:rsidRPr="00DC27BD">
              <w:rPr>
                <w:b/>
                <w:sz w:val="24"/>
                <w:szCs w:val="24"/>
                <w:lang w:val="en-GB"/>
              </w:rPr>
              <w:t xml:space="preserve"> </w:t>
            </w:r>
          </w:p>
          <w:p w14:paraId="7594AA13" w14:textId="77777777" w:rsidR="00DE5849" w:rsidRPr="00DC27BD" w:rsidRDefault="00220FCD" w:rsidP="00E07067">
            <w:pPr>
              <w:jc w:val="center"/>
              <w:rPr>
                <w:b/>
                <w:sz w:val="20"/>
                <w:szCs w:val="20"/>
                <w:lang w:val="en-GB"/>
              </w:rPr>
            </w:pPr>
            <w:r w:rsidRPr="00DC27BD">
              <w:rPr>
                <w:b/>
                <w:sz w:val="24"/>
                <w:szCs w:val="24"/>
                <w:lang w:val="en-GB"/>
              </w:rPr>
              <w:t xml:space="preserve">under an open </w:t>
            </w:r>
            <w:r w:rsidR="00E07067" w:rsidRPr="00DC27BD">
              <w:rPr>
                <w:b/>
                <w:sz w:val="24"/>
                <w:szCs w:val="24"/>
                <w:lang w:val="en-GB"/>
              </w:rPr>
              <w:t>call</w:t>
            </w:r>
            <w:r w:rsidRPr="00DC27BD">
              <w:rPr>
                <w:b/>
                <w:sz w:val="24"/>
                <w:szCs w:val="24"/>
                <w:lang w:val="en-GB"/>
              </w:rPr>
              <w:t xml:space="preserve"> procedure</w:t>
            </w:r>
          </w:p>
        </w:tc>
      </w:tr>
    </w:tbl>
    <w:p w14:paraId="2FC354E8" w14:textId="77777777" w:rsidR="00DD4AC6" w:rsidRPr="00DC27BD" w:rsidRDefault="00DD4AC6" w:rsidP="00DD4AC6">
      <w:pPr>
        <w:rPr>
          <w:sz w:val="20"/>
          <w:szCs w:val="20"/>
          <w:lang w:val="en-GB"/>
        </w:rPr>
      </w:pPr>
    </w:p>
    <w:p w14:paraId="739D160E" w14:textId="77777777" w:rsidR="00DD4AC6" w:rsidRPr="00DC27BD" w:rsidRDefault="00DD4AC6" w:rsidP="00220FCD">
      <w:pPr>
        <w:jc w:val="center"/>
        <w:rPr>
          <w:b/>
          <w:sz w:val="20"/>
          <w:szCs w:val="20"/>
          <w:lang w:val="en-GB"/>
        </w:rPr>
      </w:pPr>
    </w:p>
    <w:p w14:paraId="6C6405C1" w14:textId="77777777" w:rsidR="00323FE7" w:rsidRPr="00DC27BD" w:rsidRDefault="00323FE7" w:rsidP="00DD4AC6">
      <w:pPr>
        <w:jc w:val="center"/>
        <w:rPr>
          <w:b/>
          <w:sz w:val="20"/>
          <w:szCs w:val="20"/>
          <w:lang w:val="en-GB"/>
        </w:rPr>
      </w:pPr>
    </w:p>
    <w:p w14:paraId="543DA1E4" w14:textId="77777777" w:rsidR="00C6333E" w:rsidRDefault="00114207" w:rsidP="00CB69AF">
      <w:pPr>
        <w:jc w:val="center"/>
        <w:rPr>
          <w:b/>
          <w:sz w:val="20"/>
          <w:szCs w:val="20"/>
          <w:lang w:val="en-GB" w:eastAsia="ar-SA"/>
        </w:rPr>
      </w:pPr>
      <w:r>
        <w:rPr>
          <w:b/>
          <w:sz w:val="20"/>
          <w:szCs w:val="20"/>
          <w:lang w:val="en-GB" w:eastAsia="ar-SA"/>
        </w:rPr>
        <w:t>Procedure: Energy Efficiency in Buildings</w:t>
      </w:r>
    </w:p>
    <w:p w14:paraId="5B788D81" w14:textId="77777777" w:rsidR="00114207" w:rsidRDefault="00114207" w:rsidP="00CB69AF">
      <w:pPr>
        <w:jc w:val="center"/>
        <w:rPr>
          <w:b/>
          <w:sz w:val="20"/>
          <w:szCs w:val="20"/>
          <w:lang w:val="en-GB" w:eastAsia="ar-SA"/>
        </w:rPr>
      </w:pPr>
      <w:r>
        <w:rPr>
          <w:b/>
          <w:sz w:val="20"/>
          <w:szCs w:val="20"/>
          <w:lang w:val="en-GB" w:eastAsia="ar-SA"/>
        </w:rPr>
        <w:t>..........................2021</w:t>
      </w:r>
    </w:p>
    <w:p w14:paraId="3AD97A5C" w14:textId="77777777" w:rsidR="00C6333E" w:rsidRDefault="00C6333E" w:rsidP="00CB69AF">
      <w:pPr>
        <w:jc w:val="center"/>
        <w:rPr>
          <w:b/>
          <w:sz w:val="20"/>
          <w:szCs w:val="20"/>
          <w:lang w:val="en-GB" w:eastAsia="ar-SA"/>
        </w:rPr>
      </w:pPr>
    </w:p>
    <w:p w14:paraId="4437F5DC" w14:textId="77777777" w:rsidR="00114207" w:rsidRDefault="00114207" w:rsidP="00CB69AF">
      <w:pPr>
        <w:jc w:val="center"/>
        <w:rPr>
          <w:b/>
          <w:sz w:val="20"/>
          <w:szCs w:val="20"/>
          <w:lang w:val="en-GB" w:eastAsia="ar-SA"/>
        </w:rPr>
      </w:pPr>
    </w:p>
    <w:p w14:paraId="31DFDBFA" w14:textId="77777777" w:rsidR="00A71892" w:rsidRPr="00DC27BD" w:rsidRDefault="001B090C" w:rsidP="00CB69AF">
      <w:pPr>
        <w:jc w:val="center"/>
        <w:rPr>
          <w:b/>
          <w:sz w:val="20"/>
          <w:szCs w:val="20"/>
          <w:lang w:eastAsia="ar-SA"/>
        </w:rPr>
      </w:pPr>
      <w:r w:rsidRPr="00DC27BD">
        <w:rPr>
          <w:b/>
          <w:sz w:val="20"/>
          <w:szCs w:val="20"/>
          <w:lang w:val="en-GB" w:eastAsia="ar-SA"/>
        </w:rPr>
        <w:lastRenderedPageBreak/>
        <w:t>Contents</w:t>
      </w:r>
    </w:p>
    <w:p w14:paraId="7406E49A" w14:textId="77777777" w:rsidR="00D76D26" w:rsidRPr="00DC27BD" w:rsidRDefault="00B01A1D">
      <w:pPr>
        <w:pStyle w:val="TOC1"/>
        <w:tabs>
          <w:tab w:val="left" w:pos="660"/>
          <w:tab w:val="right" w:leader="dot" w:pos="9770"/>
        </w:tabs>
        <w:rPr>
          <w:rFonts w:ascii="Calibri" w:hAnsi="Calibri"/>
          <w:noProof/>
          <w:sz w:val="22"/>
        </w:rPr>
      </w:pPr>
      <w:r w:rsidRPr="00DC27BD">
        <w:rPr>
          <w:sz w:val="20"/>
          <w:szCs w:val="20"/>
          <w:lang w:val="en-GB"/>
        </w:rPr>
        <w:fldChar w:fldCharType="begin"/>
      </w:r>
      <w:r w:rsidR="00FA5C25" w:rsidRPr="00DC27BD">
        <w:rPr>
          <w:sz w:val="20"/>
          <w:szCs w:val="20"/>
          <w:lang w:val="en-GB"/>
        </w:rPr>
        <w:instrText xml:space="preserve"> TOC \o "1-3" \h \z \u </w:instrText>
      </w:r>
      <w:r w:rsidRPr="00DC27BD">
        <w:rPr>
          <w:sz w:val="20"/>
          <w:szCs w:val="20"/>
          <w:lang w:val="en-GB"/>
        </w:rPr>
        <w:fldChar w:fldCharType="separate"/>
      </w:r>
      <w:hyperlink w:anchor="_Toc24983726" w:history="1">
        <w:r w:rsidR="00D76D26" w:rsidRPr="00DC27BD">
          <w:rPr>
            <w:rStyle w:val="Hyperlink"/>
            <w:noProof/>
            <w:lang w:val="en-GB"/>
          </w:rPr>
          <w:t>1.</w:t>
        </w:r>
        <w:r w:rsidR="00D76D26" w:rsidRPr="00DC27BD">
          <w:rPr>
            <w:rFonts w:ascii="Calibri" w:hAnsi="Calibri"/>
            <w:noProof/>
            <w:sz w:val="22"/>
          </w:rPr>
          <w:tab/>
        </w:r>
        <w:r w:rsidR="00D76D26" w:rsidRPr="00DC27BD">
          <w:rPr>
            <w:rStyle w:val="Hyperlink"/>
            <w:noProof/>
            <w:lang w:val="en-GB"/>
          </w:rPr>
          <w:t>RENEWABLE ENERGY, ENERGY EFFICIENCY, ENERGY SECURITY PROGRAMME</w:t>
        </w:r>
        <w:r w:rsidR="00D76D26" w:rsidRPr="00DC27BD">
          <w:rPr>
            <w:noProof/>
            <w:webHidden/>
          </w:rPr>
          <w:tab/>
        </w:r>
        <w:r w:rsidRPr="00DC27BD">
          <w:rPr>
            <w:noProof/>
            <w:webHidden/>
          </w:rPr>
          <w:fldChar w:fldCharType="begin"/>
        </w:r>
        <w:r w:rsidR="00D76D26" w:rsidRPr="00DC27BD">
          <w:rPr>
            <w:noProof/>
            <w:webHidden/>
          </w:rPr>
          <w:instrText xml:space="preserve"> PAGEREF _Toc24983726 \h </w:instrText>
        </w:r>
        <w:r w:rsidRPr="00DC27BD">
          <w:rPr>
            <w:noProof/>
            <w:webHidden/>
          </w:rPr>
        </w:r>
        <w:r w:rsidRPr="00DC27BD">
          <w:rPr>
            <w:noProof/>
            <w:webHidden/>
          </w:rPr>
          <w:fldChar w:fldCharType="separate"/>
        </w:r>
        <w:r w:rsidR="00B628A5">
          <w:rPr>
            <w:noProof/>
            <w:webHidden/>
          </w:rPr>
          <w:t>4</w:t>
        </w:r>
        <w:r w:rsidRPr="00DC27BD">
          <w:rPr>
            <w:noProof/>
            <w:webHidden/>
          </w:rPr>
          <w:fldChar w:fldCharType="end"/>
        </w:r>
      </w:hyperlink>
    </w:p>
    <w:p w14:paraId="477CDF88" w14:textId="77777777" w:rsidR="00D76D26" w:rsidRPr="00DC27BD" w:rsidRDefault="006354EF">
      <w:pPr>
        <w:pStyle w:val="TOC1"/>
        <w:tabs>
          <w:tab w:val="left" w:pos="660"/>
          <w:tab w:val="right" w:leader="dot" w:pos="9770"/>
        </w:tabs>
        <w:rPr>
          <w:rFonts w:ascii="Calibri" w:hAnsi="Calibri"/>
          <w:noProof/>
          <w:sz w:val="22"/>
        </w:rPr>
      </w:pPr>
      <w:hyperlink w:anchor="_Toc24983727" w:history="1">
        <w:r w:rsidR="00D76D26" w:rsidRPr="00DC27BD">
          <w:rPr>
            <w:rStyle w:val="Hyperlink"/>
            <w:noProof/>
            <w:lang w:val="en-GB"/>
          </w:rPr>
          <w:t>2.</w:t>
        </w:r>
        <w:r w:rsidR="00D76D26" w:rsidRPr="00DC27BD">
          <w:rPr>
            <w:rFonts w:ascii="Calibri" w:hAnsi="Calibri"/>
            <w:noProof/>
            <w:sz w:val="22"/>
          </w:rPr>
          <w:tab/>
        </w:r>
        <w:r w:rsidR="00D76D26" w:rsidRPr="00DC27BD">
          <w:rPr>
            <w:rStyle w:val="Hyperlink"/>
            <w:noProof/>
            <w:lang w:val="en-GB"/>
          </w:rPr>
          <w:t>LEGAL AND INSTITUTIONAL FRAMEWORK</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_Toc24983727 \h </w:instrText>
        </w:r>
        <w:r w:rsidR="00B01A1D" w:rsidRPr="00DC27BD">
          <w:rPr>
            <w:noProof/>
            <w:webHidden/>
          </w:rPr>
        </w:r>
        <w:r w:rsidR="00B01A1D" w:rsidRPr="00DC27BD">
          <w:rPr>
            <w:noProof/>
            <w:webHidden/>
          </w:rPr>
          <w:fldChar w:fldCharType="separate"/>
        </w:r>
        <w:r w:rsidR="00B628A5">
          <w:rPr>
            <w:noProof/>
            <w:webHidden/>
          </w:rPr>
          <w:t>4</w:t>
        </w:r>
        <w:r w:rsidR="00B01A1D" w:rsidRPr="00DC27BD">
          <w:rPr>
            <w:noProof/>
            <w:webHidden/>
          </w:rPr>
          <w:fldChar w:fldCharType="end"/>
        </w:r>
      </w:hyperlink>
    </w:p>
    <w:p w14:paraId="1C983A5A" w14:textId="77777777" w:rsidR="00D76D26" w:rsidRPr="00DC27BD" w:rsidRDefault="006354EF">
      <w:pPr>
        <w:pStyle w:val="TOC2"/>
        <w:rPr>
          <w:rFonts w:ascii="Calibri" w:hAnsi="Calibri"/>
          <w:sz w:val="22"/>
          <w:lang w:eastAsia="bg-BG"/>
        </w:rPr>
      </w:pPr>
      <w:hyperlink w:anchor="_Toc24983728" w:history="1">
        <w:r w:rsidR="00D76D26" w:rsidRPr="00DC27BD">
          <w:rPr>
            <w:rStyle w:val="Hyperlink"/>
            <w:lang w:val="en-GB"/>
          </w:rPr>
          <w:t>2.1.</w:t>
        </w:r>
        <w:r w:rsidR="00D76D26" w:rsidRPr="00DC27BD">
          <w:rPr>
            <w:rFonts w:ascii="Calibri" w:hAnsi="Calibri"/>
            <w:sz w:val="22"/>
            <w:lang w:eastAsia="bg-BG"/>
          </w:rPr>
          <w:tab/>
        </w:r>
        <w:r w:rsidR="00D76D26" w:rsidRPr="00DC27BD">
          <w:rPr>
            <w:rStyle w:val="Hyperlink"/>
            <w:lang w:val="en-GB"/>
          </w:rPr>
          <w:t>PROGRAMME DOCUMENTS</w:t>
        </w:r>
        <w:r w:rsidR="00D76D26" w:rsidRPr="00DC27BD">
          <w:rPr>
            <w:webHidden/>
          </w:rPr>
          <w:tab/>
        </w:r>
        <w:r w:rsidR="00B01A1D" w:rsidRPr="00DC27BD">
          <w:rPr>
            <w:webHidden/>
          </w:rPr>
          <w:fldChar w:fldCharType="begin"/>
        </w:r>
        <w:r w:rsidR="00D76D26" w:rsidRPr="00DC27BD">
          <w:rPr>
            <w:webHidden/>
          </w:rPr>
          <w:instrText xml:space="preserve"> PAGEREF _Toc24983728 \h </w:instrText>
        </w:r>
        <w:r w:rsidR="00B01A1D" w:rsidRPr="00DC27BD">
          <w:rPr>
            <w:webHidden/>
          </w:rPr>
        </w:r>
        <w:r w:rsidR="00B01A1D" w:rsidRPr="00DC27BD">
          <w:rPr>
            <w:webHidden/>
          </w:rPr>
          <w:fldChar w:fldCharType="separate"/>
        </w:r>
        <w:r w:rsidR="00B628A5">
          <w:rPr>
            <w:webHidden/>
          </w:rPr>
          <w:t>4</w:t>
        </w:r>
        <w:r w:rsidR="00B01A1D" w:rsidRPr="00DC27BD">
          <w:rPr>
            <w:webHidden/>
          </w:rPr>
          <w:fldChar w:fldCharType="end"/>
        </w:r>
      </w:hyperlink>
    </w:p>
    <w:p w14:paraId="17034F49" w14:textId="77777777" w:rsidR="00D76D26" w:rsidRPr="00DC27BD" w:rsidRDefault="006354EF">
      <w:pPr>
        <w:pStyle w:val="TOC2"/>
        <w:rPr>
          <w:rFonts w:ascii="Calibri" w:hAnsi="Calibri"/>
          <w:sz w:val="22"/>
          <w:lang w:eastAsia="bg-BG"/>
        </w:rPr>
      </w:pPr>
      <w:hyperlink w:anchor="_Toc24983729" w:history="1">
        <w:r w:rsidR="00D76D26" w:rsidRPr="00DC27BD">
          <w:rPr>
            <w:rStyle w:val="Hyperlink"/>
            <w:lang w:val="en-GB"/>
          </w:rPr>
          <w:t>2.2.</w:t>
        </w:r>
        <w:r w:rsidR="00D76D26" w:rsidRPr="00DC27BD">
          <w:rPr>
            <w:rFonts w:ascii="Calibri" w:hAnsi="Calibri"/>
            <w:sz w:val="22"/>
            <w:lang w:eastAsia="bg-BG"/>
          </w:rPr>
          <w:tab/>
        </w:r>
        <w:r w:rsidR="00D76D26" w:rsidRPr="00DC27BD">
          <w:rPr>
            <w:rStyle w:val="Hyperlink"/>
            <w:lang w:val="en-GB"/>
          </w:rPr>
          <w:t>EUROPEAN UNION LAW</w:t>
        </w:r>
        <w:r w:rsidR="00D76D26" w:rsidRPr="00DC27BD">
          <w:rPr>
            <w:webHidden/>
          </w:rPr>
          <w:tab/>
        </w:r>
        <w:r w:rsidR="00B01A1D" w:rsidRPr="00DC27BD">
          <w:rPr>
            <w:webHidden/>
          </w:rPr>
          <w:fldChar w:fldCharType="begin"/>
        </w:r>
        <w:r w:rsidR="00D76D26" w:rsidRPr="00DC27BD">
          <w:rPr>
            <w:webHidden/>
          </w:rPr>
          <w:instrText xml:space="preserve"> PAGEREF _Toc24983729 \h </w:instrText>
        </w:r>
        <w:r w:rsidR="00B01A1D" w:rsidRPr="00DC27BD">
          <w:rPr>
            <w:webHidden/>
          </w:rPr>
        </w:r>
        <w:r w:rsidR="00B01A1D" w:rsidRPr="00DC27BD">
          <w:rPr>
            <w:webHidden/>
          </w:rPr>
          <w:fldChar w:fldCharType="separate"/>
        </w:r>
        <w:r w:rsidR="00B628A5">
          <w:rPr>
            <w:webHidden/>
          </w:rPr>
          <w:t>5</w:t>
        </w:r>
        <w:r w:rsidR="00B01A1D" w:rsidRPr="00DC27BD">
          <w:rPr>
            <w:webHidden/>
          </w:rPr>
          <w:fldChar w:fldCharType="end"/>
        </w:r>
      </w:hyperlink>
    </w:p>
    <w:p w14:paraId="75056D05" w14:textId="77777777" w:rsidR="00D76D26" w:rsidRPr="00DC27BD" w:rsidRDefault="006354EF">
      <w:pPr>
        <w:pStyle w:val="TOC2"/>
        <w:rPr>
          <w:rFonts w:ascii="Calibri" w:hAnsi="Calibri"/>
          <w:sz w:val="22"/>
          <w:lang w:eastAsia="bg-BG"/>
        </w:rPr>
      </w:pPr>
      <w:hyperlink w:anchor="_Toc24983730" w:history="1">
        <w:r w:rsidR="00D76D26" w:rsidRPr="00DC27BD">
          <w:rPr>
            <w:rStyle w:val="Hyperlink"/>
            <w:lang w:val="en-GB"/>
          </w:rPr>
          <w:t>2.3.</w:t>
        </w:r>
        <w:r w:rsidR="00D76D26" w:rsidRPr="00DC27BD">
          <w:rPr>
            <w:rFonts w:ascii="Calibri" w:hAnsi="Calibri"/>
            <w:sz w:val="22"/>
            <w:lang w:eastAsia="bg-BG"/>
          </w:rPr>
          <w:tab/>
        </w:r>
        <w:r w:rsidR="00D76D26" w:rsidRPr="00DC27BD">
          <w:rPr>
            <w:rStyle w:val="Hyperlink"/>
            <w:lang w:val="en-GB"/>
          </w:rPr>
          <w:t>NATIONAL LEGISLATION</w:t>
        </w:r>
        <w:r w:rsidR="00D76D26" w:rsidRPr="00DC27BD">
          <w:rPr>
            <w:webHidden/>
          </w:rPr>
          <w:tab/>
        </w:r>
        <w:r w:rsidR="00B01A1D" w:rsidRPr="00DC27BD">
          <w:rPr>
            <w:webHidden/>
          </w:rPr>
          <w:fldChar w:fldCharType="begin"/>
        </w:r>
        <w:r w:rsidR="00D76D26" w:rsidRPr="00DC27BD">
          <w:rPr>
            <w:webHidden/>
          </w:rPr>
          <w:instrText xml:space="preserve"> PAGEREF _Toc24983730 \h </w:instrText>
        </w:r>
        <w:r w:rsidR="00B01A1D" w:rsidRPr="00DC27BD">
          <w:rPr>
            <w:webHidden/>
          </w:rPr>
        </w:r>
        <w:r w:rsidR="00B01A1D" w:rsidRPr="00DC27BD">
          <w:rPr>
            <w:webHidden/>
          </w:rPr>
          <w:fldChar w:fldCharType="separate"/>
        </w:r>
        <w:r w:rsidR="00B628A5">
          <w:rPr>
            <w:webHidden/>
          </w:rPr>
          <w:t>5</w:t>
        </w:r>
        <w:r w:rsidR="00B01A1D" w:rsidRPr="00DC27BD">
          <w:rPr>
            <w:webHidden/>
          </w:rPr>
          <w:fldChar w:fldCharType="end"/>
        </w:r>
      </w:hyperlink>
    </w:p>
    <w:p w14:paraId="6C346049" w14:textId="77777777" w:rsidR="00D76D26" w:rsidRPr="00DC27BD" w:rsidRDefault="006354EF">
      <w:pPr>
        <w:pStyle w:val="TOC2"/>
        <w:rPr>
          <w:rFonts w:ascii="Calibri" w:hAnsi="Calibri"/>
          <w:sz w:val="22"/>
          <w:lang w:eastAsia="bg-BG"/>
        </w:rPr>
      </w:pPr>
      <w:hyperlink w:anchor="_Toc24983731" w:history="1">
        <w:r w:rsidR="00D76D26" w:rsidRPr="00DC27BD">
          <w:rPr>
            <w:rStyle w:val="Hyperlink"/>
            <w:lang w:val="en-GB"/>
          </w:rPr>
          <w:t>2.4.</w:t>
        </w:r>
        <w:r w:rsidR="00D76D26" w:rsidRPr="00DC27BD">
          <w:rPr>
            <w:rFonts w:ascii="Calibri" w:hAnsi="Calibri"/>
            <w:sz w:val="22"/>
            <w:lang w:eastAsia="bg-BG"/>
          </w:rPr>
          <w:tab/>
        </w:r>
        <w:r w:rsidR="00D76D26" w:rsidRPr="00DC27BD">
          <w:rPr>
            <w:rStyle w:val="Hyperlink"/>
            <w:lang w:val="en-GB"/>
          </w:rPr>
          <w:t>INSTITUTIONAL FRAMEWORK</w:t>
        </w:r>
        <w:r w:rsidR="00D76D26" w:rsidRPr="00DC27BD">
          <w:rPr>
            <w:webHidden/>
          </w:rPr>
          <w:tab/>
        </w:r>
        <w:r w:rsidR="00B01A1D" w:rsidRPr="00DC27BD">
          <w:rPr>
            <w:webHidden/>
          </w:rPr>
          <w:fldChar w:fldCharType="begin"/>
        </w:r>
        <w:r w:rsidR="00D76D26" w:rsidRPr="00DC27BD">
          <w:rPr>
            <w:webHidden/>
          </w:rPr>
          <w:instrText xml:space="preserve"> PAGEREF _Toc24983731 \h </w:instrText>
        </w:r>
        <w:r w:rsidR="00B01A1D" w:rsidRPr="00DC27BD">
          <w:rPr>
            <w:webHidden/>
          </w:rPr>
        </w:r>
        <w:r w:rsidR="00B01A1D" w:rsidRPr="00DC27BD">
          <w:rPr>
            <w:webHidden/>
          </w:rPr>
          <w:fldChar w:fldCharType="separate"/>
        </w:r>
        <w:r w:rsidR="00B628A5">
          <w:rPr>
            <w:webHidden/>
          </w:rPr>
          <w:t>6</w:t>
        </w:r>
        <w:r w:rsidR="00B01A1D" w:rsidRPr="00DC27BD">
          <w:rPr>
            <w:webHidden/>
          </w:rPr>
          <w:fldChar w:fldCharType="end"/>
        </w:r>
      </w:hyperlink>
    </w:p>
    <w:p w14:paraId="305EB9F2" w14:textId="77777777" w:rsidR="00D76D26" w:rsidRPr="00DC27BD" w:rsidRDefault="006354EF">
      <w:pPr>
        <w:pStyle w:val="TOC3"/>
        <w:tabs>
          <w:tab w:val="left" w:pos="1320"/>
          <w:tab w:val="right" w:leader="dot" w:pos="9770"/>
        </w:tabs>
        <w:rPr>
          <w:rFonts w:ascii="Calibri" w:hAnsi="Calibri"/>
          <w:noProof/>
          <w:sz w:val="22"/>
        </w:rPr>
      </w:pPr>
      <w:hyperlink w:anchor="_Toc24983732" w:history="1">
        <w:r w:rsidR="00D76D26" w:rsidRPr="00DC27BD">
          <w:rPr>
            <w:rStyle w:val="Hyperlink"/>
            <w:noProof/>
            <w:lang w:val="en-GB"/>
          </w:rPr>
          <w:t>2.4.1.</w:t>
        </w:r>
        <w:r w:rsidR="00D76D26" w:rsidRPr="00DC27BD">
          <w:rPr>
            <w:rFonts w:ascii="Calibri" w:hAnsi="Calibri"/>
            <w:noProof/>
            <w:sz w:val="22"/>
          </w:rPr>
          <w:tab/>
        </w:r>
        <w:r w:rsidR="00D76D26" w:rsidRPr="00DC27BD">
          <w:rPr>
            <w:rStyle w:val="Hyperlink"/>
            <w:noProof/>
            <w:lang w:val="en-GB"/>
          </w:rPr>
          <w:t>Institutional framework at the level of donor countries</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_Toc24983732 \h </w:instrText>
        </w:r>
        <w:r w:rsidR="00B01A1D" w:rsidRPr="00DC27BD">
          <w:rPr>
            <w:noProof/>
            <w:webHidden/>
          </w:rPr>
        </w:r>
        <w:r w:rsidR="00B01A1D" w:rsidRPr="00DC27BD">
          <w:rPr>
            <w:noProof/>
            <w:webHidden/>
          </w:rPr>
          <w:fldChar w:fldCharType="separate"/>
        </w:r>
        <w:r w:rsidR="00B628A5">
          <w:rPr>
            <w:noProof/>
            <w:webHidden/>
          </w:rPr>
          <w:t>6</w:t>
        </w:r>
        <w:r w:rsidR="00B01A1D" w:rsidRPr="00DC27BD">
          <w:rPr>
            <w:noProof/>
            <w:webHidden/>
          </w:rPr>
          <w:fldChar w:fldCharType="end"/>
        </w:r>
      </w:hyperlink>
    </w:p>
    <w:p w14:paraId="3D104245" w14:textId="77777777" w:rsidR="00D76D26" w:rsidRPr="00DC27BD" w:rsidRDefault="006354EF">
      <w:pPr>
        <w:pStyle w:val="TOC3"/>
        <w:tabs>
          <w:tab w:val="left" w:pos="1320"/>
          <w:tab w:val="right" w:leader="dot" w:pos="9770"/>
        </w:tabs>
        <w:rPr>
          <w:rFonts w:ascii="Calibri" w:hAnsi="Calibri"/>
          <w:noProof/>
          <w:sz w:val="22"/>
        </w:rPr>
      </w:pPr>
      <w:hyperlink w:anchor="_Toc24983733" w:history="1">
        <w:r w:rsidR="00D76D26" w:rsidRPr="00DC27BD">
          <w:rPr>
            <w:rStyle w:val="Hyperlink"/>
            <w:noProof/>
            <w:lang w:val="en-GB"/>
          </w:rPr>
          <w:t>2.4.2.</w:t>
        </w:r>
        <w:r w:rsidR="00D76D26" w:rsidRPr="00DC27BD">
          <w:rPr>
            <w:rFonts w:ascii="Calibri" w:hAnsi="Calibri"/>
            <w:noProof/>
            <w:sz w:val="22"/>
          </w:rPr>
          <w:tab/>
        </w:r>
        <w:r w:rsidR="00D76D26" w:rsidRPr="00DC27BD">
          <w:rPr>
            <w:rStyle w:val="Hyperlink"/>
            <w:noProof/>
            <w:lang w:val="en-GB"/>
          </w:rPr>
          <w:t>Institutional Governance Framework for the Financial Mechanism of the European Economic Area 2009-2014 at national level</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_Toc24983733 \h </w:instrText>
        </w:r>
        <w:r w:rsidR="00B01A1D" w:rsidRPr="00DC27BD">
          <w:rPr>
            <w:noProof/>
            <w:webHidden/>
          </w:rPr>
        </w:r>
        <w:r w:rsidR="00B01A1D" w:rsidRPr="00DC27BD">
          <w:rPr>
            <w:noProof/>
            <w:webHidden/>
          </w:rPr>
          <w:fldChar w:fldCharType="separate"/>
        </w:r>
        <w:r w:rsidR="00B628A5">
          <w:rPr>
            <w:noProof/>
            <w:webHidden/>
          </w:rPr>
          <w:t>6</w:t>
        </w:r>
        <w:r w:rsidR="00B01A1D" w:rsidRPr="00DC27BD">
          <w:rPr>
            <w:noProof/>
            <w:webHidden/>
          </w:rPr>
          <w:fldChar w:fldCharType="end"/>
        </w:r>
      </w:hyperlink>
    </w:p>
    <w:p w14:paraId="33CB243D" w14:textId="77777777" w:rsidR="00D76D26" w:rsidRPr="00DC27BD" w:rsidRDefault="006354EF">
      <w:pPr>
        <w:pStyle w:val="TOC1"/>
        <w:tabs>
          <w:tab w:val="left" w:pos="660"/>
          <w:tab w:val="right" w:leader="dot" w:pos="9770"/>
        </w:tabs>
        <w:rPr>
          <w:rFonts w:ascii="Calibri" w:hAnsi="Calibri"/>
          <w:noProof/>
          <w:sz w:val="22"/>
        </w:rPr>
      </w:pPr>
      <w:hyperlink w:anchor="_Toc24983734" w:history="1">
        <w:r w:rsidR="00D76D26" w:rsidRPr="00DC27BD">
          <w:rPr>
            <w:rStyle w:val="Hyperlink"/>
            <w:noProof/>
            <w:lang w:val="en-GB"/>
          </w:rPr>
          <w:t>3.</w:t>
        </w:r>
        <w:r w:rsidR="00D76D26" w:rsidRPr="00DC27BD">
          <w:rPr>
            <w:rFonts w:ascii="Calibri" w:hAnsi="Calibri"/>
            <w:noProof/>
            <w:sz w:val="22"/>
          </w:rPr>
          <w:tab/>
        </w:r>
        <w:r w:rsidR="00D76D26" w:rsidRPr="00DC27BD">
          <w:rPr>
            <w:rStyle w:val="Hyperlink"/>
            <w:noProof/>
            <w:lang w:val="en-GB"/>
          </w:rPr>
          <w:t>GENERAL AND HORIZONTAL PRINCIPLES</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_Toc24983734 \h </w:instrText>
        </w:r>
        <w:r w:rsidR="00B01A1D" w:rsidRPr="00DC27BD">
          <w:rPr>
            <w:noProof/>
            <w:webHidden/>
          </w:rPr>
        </w:r>
        <w:r w:rsidR="00B01A1D" w:rsidRPr="00DC27BD">
          <w:rPr>
            <w:noProof/>
            <w:webHidden/>
          </w:rPr>
          <w:fldChar w:fldCharType="separate"/>
        </w:r>
        <w:r w:rsidR="00B628A5">
          <w:rPr>
            <w:noProof/>
            <w:webHidden/>
          </w:rPr>
          <w:t>7</w:t>
        </w:r>
        <w:r w:rsidR="00B01A1D" w:rsidRPr="00DC27BD">
          <w:rPr>
            <w:noProof/>
            <w:webHidden/>
          </w:rPr>
          <w:fldChar w:fldCharType="end"/>
        </w:r>
      </w:hyperlink>
    </w:p>
    <w:p w14:paraId="133A0377" w14:textId="77777777" w:rsidR="00D76D26" w:rsidRPr="00DC27BD" w:rsidRDefault="006354EF">
      <w:pPr>
        <w:pStyle w:val="TOC1"/>
        <w:tabs>
          <w:tab w:val="left" w:pos="660"/>
          <w:tab w:val="right" w:leader="dot" w:pos="9770"/>
        </w:tabs>
        <w:rPr>
          <w:rFonts w:ascii="Calibri" w:hAnsi="Calibri"/>
          <w:noProof/>
          <w:sz w:val="22"/>
        </w:rPr>
      </w:pPr>
      <w:hyperlink w:anchor="_Toc24983735" w:history="1">
        <w:r w:rsidR="00D76D26" w:rsidRPr="00DC27BD">
          <w:rPr>
            <w:rStyle w:val="Hyperlink"/>
            <w:noProof/>
            <w:lang w:val="en-GB"/>
          </w:rPr>
          <w:t>4.</w:t>
        </w:r>
        <w:r w:rsidR="00D76D26" w:rsidRPr="00DC27BD">
          <w:rPr>
            <w:rFonts w:ascii="Calibri" w:hAnsi="Calibri"/>
            <w:noProof/>
            <w:sz w:val="22"/>
          </w:rPr>
          <w:tab/>
        </w:r>
        <w:r w:rsidR="00D76D26" w:rsidRPr="00DC27BD">
          <w:rPr>
            <w:rStyle w:val="Hyperlink"/>
            <w:noProof/>
            <w:lang w:val="en-GB"/>
          </w:rPr>
          <w:t>PURPOSE, INDICATORS, EXPECTED RESULTS IN THE PROJECT SELECTION PROCEDURE</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_Toc24983735 \h </w:instrText>
        </w:r>
        <w:r w:rsidR="00B01A1D" w:rsidRPr="00DC27BD">
          <w:rPr>
            <w:noProof/>
            <w:webHidden/>
          </w:rPr>
        </w:r>
        <w:r w:rsidR="00B01A1D" w:rsidRPr="00DC27BD">
          <w:rPr>
            <w:noProof/>
            <w:webHidden/>
          </w:rPr>
          <w:fldChar w:fldCharType="separate"/>
        </w:r>
        <w:r w:rsidR="00B628A5">
          <w:rPr>
            <w:noProof/>
            <w:webHidden/>
          </w:rPr>
          <w:t>8</w:t>
        </w:r>
        <w:r w:rsidR="00B01A1D" w:rsidRPr="00DC27BD">
          <w:rPr>
            <w:noProof/>
            <w:webHidden/>
          </w:rPr>
          <w:fldChar w:fldCharType="end"/>
        </w:r>
      </w:hyperlink>
    </w:p>
    <w:p w14:paraId="33A3B4C3" w14:textId="77777777" w:rsidR="00D76D26" w:rsidRPr="00DC27BD" w:rsidRDefault="006354EF">
      <w:pPr>
        <w:pStyle w:val="TOC1"/>
        <w:tabs>
          <w:tab w:val="left" w:pos="660"/>
          <w:tab w:val="right" w:leader="dot" w:pos="9770"/>
        </w:tabs>
        <w:rPr>
          <w:rFonts w:ascii="Calibri" w:hAnsi="Calibri"/>
          <w:noProof/>
          <w:sz w:val="22"/>
        </w:rPr>
      </w:pPr>
      <w:hyperlink w:anchor="_Toc24983736" w:history="1">
        <w:r w:rsidR="00D76D26" w:rsidRPr="00DC27BD">
          <w:rPr>
            <w:rStyle w:val="Hyperlink"/>
            <w:bCs/>
            <w:noProof/>
            <w:lang w:val="en-GB" w:eastAsia="ar-SA"/>
          </w:rPr>
          <w:t>5.</w:t>
        </w:r>
        <w:r w:rsidR="00D76D26" w:rsidRPr="00DC27BD">
          <w:rPr>
            <w:rFonts w:ascii="Calibri" w:hAnsi="Calibri"/>
            <w:noProof/>
            <w:sz w:val="22"/>
          </w:rPr>
          <w:tab/>
        </w:r>
        <w:r w:rsidR="00D76D26" w:rsidRPr="00DC27BD">
          <w:rPr>
            <w:rStyle w:val="Hyperlink"/>
            <w:bCs/>
            <w:noProof/>
            <w:lang w:val="en-GB" w:eastAsia="ar-SA"/>
          </w:rPr>
          <w:t>TARGET GROUPS:</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_Toc24983736 \h </w:instrText>
        </w:r>
        <w:r w:rsidR="00B01A1D" w:rsidRPr="00DC27BD">
          <w:rPr>
            <w:noProof/>
            <w:webHidden/>
          </w:rPr>
        </w:r>
        <w:r w:rsidR="00B01A1D" w:rsidRPr="00DC27BD">
          <w:rPr>
            <w:noProof/>
            <w:webHidden/>
          </w:rPr>
          <w:fldChar w:fldCharType="separate"/>
        </w:r>
        <w:r w:rsidR="00B628A5">
          <w:rPr>
            <w:noProof/>
            <w:webHidden/>
          </w:rPr>
          <w:t>11</w:t>
        </w:r>
        <w:r w:rsidR="00B01A1D" w:rsidRPr="00DC27BD">
          <w:rPr>
            <w:noProof/>
            <w:webHidden/>
          </w:rPr>
          <w:fldChar w:fldCharType="end"/>
        </w:r>
      </w:hyperlink>
    </w:p>
    <w:p w14:paraId="2A5A7016" w14:textId="77777777" w:rsidR="00D76D26" w:rsidRPr="00DC27BD" w:rsidRDefault="006354EF">
      <w:pPr>
        <w:pStyle w:val="TOC1"/>
        <w:tabs>
          <w:tab w:val="left" w:pos="660"/>
          <w:tab w:val="right" w:leader="dot" w:pos="9770"/>
        </w:tabs>
        <w:rPr>
          <w:rFonts w:ascii="Calibri" w:hAnsi="Calibri"/>
          <w:noProof/>
          <w:sz w:val="22"/>
        </w:rPr>
      </w:pPr>
      <w:hyperlink w:anchor="_Toc24983737" w:history="1">
        <w:r w:rsidR="00D76D26" w:rsidRPr="00DC27BD">
          <w:rPr>
            <w:rStyle w:val="Hyperlink"/>
            <w:noProof/>
            <w:lang w:val="en-GB"/>
          </w:rPr>
          <w:t>6.</w:t>
        </w:r>
        <w:r w:rsidR="00D76D26" w:rsidRPr="00DC27BD">
          <w:rPr>
            <w:rFonts w:ascii="Calibri" w:hAnsi="Calibri"/>
            <w:noProof/>
            <w:sz w:val="22"/>
          </w:rPr>
          <w:tab/>
        </w:r>
        <w:r w:rsidR="00D76D26" w:rsidRPr="00DC27BD">
          <w:rPr>
            <w:rStyle w:val="Hyperlink"/>
            <w:noProof/>
            <w:lang w:val="en-GB"/>
          </w:rPr>
          <w:t>AMOUNT OF GRANTS AND COFINANCING RATE</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_Toc24983737 \h </w:instrText>
        </w:r>
        <w:r w:rsidR="00B01A1D" w:rsidRPr="00DC27BD">
          <w:rPr>
            <w:noProof/>
            <w:webHidden/>
          </w:rPr>
        </w:r>
        <w:r w:rsidR="00B01A1D" w:rsidRPr="00DC27BD">
          <w:rPr>
            <w:noProof/>
            <w:webHidden/>
          </w:rPr>
          <w:fldChar w:fldCharType="separate"/>
        </w:r>
        <w:r w:rsidR="00B628A5">
          <w:rPr>
            <w:noProof/>
            <w:webHidden/>
          </w:rPr>
          <w:t>11</w:t>
        </w:r>
        <w:r w:rsidR="00B01A1D" w:rsidRPr="00DC27BD">
          <w:rPr>
            <w:noProof/>
            <w:webHidden/>
          </w:rPr>
          <w:fldChar w:fldCharType="end"/>
        </w:r>
      </w:hyperlink>
    </w:p>
    <w:p w14:paraId="6A8ACE43" w14:textId="77777777" w:rsidR="00D76D26" w:rsidRPr="00DC27BD" w:rsidRDefault="006354EF">
      <w:pPr>
        <w:pStyle w:val="TOC1"/>
        <w:tabs>
          <w:tab w:val="left" w:pos="660"/>
          <w:tab w:val="right" w:leader="dot" w:pos="9770"/>
        </w:tabs>
        <w:rPr>
          <w:rFonts w:ascii="Calibri" w:hAnsi="Calibri"/>
          <w:noProof/>
          <w:sz w:val="22"/>
        </w:rPr>
      </w:pPr>
      <w:hyperlink w:anchor="_Toc24983738" w:history="1">
        <w:r w:rsidR="00D76D26" w:rsidRPr="00DC27BD">
          <w:rPr>
            <w:rStyle w:val="Hyperlink"/>
            <w:noProof/>
            <w:lang w:val="en-GB"/>
          </w:rPr>
          <w:t>7.</w:t>
        </w:r>
        <w:r w:rsidR="00D76D26" w:rsidRPr="00DC27BD">
          <w:rPr>
            <w:rFonts w:ascii="Calibri" w:hAnsi="Calibri"/>
            <w:noProof/>
            <w:sz w:val="22"/>
          </w:rPr>
          <w:tab/>
        </w:r>
        <w:r w:rsidR="00D76D26" w:rsidRPr="00DC27BD">
          <w:rPr>
            <w:rStyle w:val="Hyperlink"/>
            <w:noProof/>
            <w:lang w:val="en-GB"/>
          </w:rPr>
          <w:t>APPLICATION GUIDELINES</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_Toc24983738 \h </w:instrText>
        </w:r>
        <w:r w:rsidR="00B01A1D" w:rsidRPr="00DC27BD">
          <w:rPr>
            <w:noProof/>
            <w:webHidden/>
          </w:rPr>
        </w:r>
        <w:r w:rsidR="00B01A1D" w:rsidRPr="00DC27BD">
          <w:rPr>
            <w:noProof/>
            <w:webHidden/>
          </w:rPr>
          <w:fldChar w:fldCharType="separate"/>
        </w:r>
        <w:r w:rsidR="00B628A5">
          <w:rPr>
            <w:noProof/>
            <w:webHidden/>
          </w:rPr>
          <w:t>12</w:t>
        </w:r>
        <w:r w:rsidR="00B01A1D" w:rsidRPr="00DC27BD">
          <w:rPr>
            <w:noProof/>
            <w:webHidden/>
          </w:rPr>
          <w:fldChar w:fldCharType="end"/>
        </w:r>
      </w:hyperlink>
    </w:p>
    <w:p w14:paraId="6A17CB1C" w14:textId="77777777" w:rsidR="00D76D26" w:rsidRPr="00DC27BD" w:rsidRDefault="006354EF">
      <w:pPr>
        <w:pStyle w:val="TOC1"/>
        <w:tabs>
          <w:tab w:val="left" w:pos="660"/>
          <w:tab w:val="right" w:leader="dot" w:pos="9770"/>
        </w:tabs>
        <w:rPr>
          <w:rFonts w:ascii="Calibri" w:hAnsi="Calibri"/>
          <w:noProof/>
          <w:sz w:val="22"/>
        </w:rPr>
      </w:pPr>
      <w:hyperlink w:anchor="_Toc24983739" w:history="1">
        <w:r w:rsidR="00D76D26" w:rsidRPr="00DC27BD">
          <w:rPr>
            <w:rStyle w:val="Hyperlink"/>
            <w:noProof/>
            <w:lang w:val="en-GB"/>
          </w:rPr>
          <w:t>8.</w:t>
        </w:r>
        <w:r w:rsidR="00D76D26" w:rsidRPr="00DC27BD">
          <w:rPr>
            <w:rFonts w:ascii="Calibri" w:hAnsi="Calibri"/>
            <w:noProof/>
            <w:sz w:val="22"/>
          </w:rPr>
          <w:tab/>
        </w:r>
        <w:r w:rsidR="00D76D26" w:rsidRPr="00DC27BD">
          <w:rPr>
            <w:rStyle w:val="Hyperlink"/>
            <w:noProof/>
            <w:lang w:val="en-GB"/>
          </w:rPr>
          <w:t>ELIGIBLE APPLICANTS</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_Toc24983739 \h </w:instrText>
        </w:r>
        <w:r w:rsidR="00B01A1D" w:rsidRPr="00DC27BD">
          <w:rPr>
            <w:noProof/>
            <w:webHidden/>
          </w:rPr>
        </w:r>
        <w:r w:rsidR="00B01A1D" w:rsidRPr="00DC27BD">
          <w:rPr>
            <w:noProof/>
            <w:webHidden/>
          </w:rPr>
          <w:fldChar w:fldCharType="separate"/>
        </w:r>
        <w:r w:rsidR="00B628A5">
          <w:rPr>
            <w:noProof/>
            <w:webHidden/>
          </w:rPr>
          <w:t>14</w:t>
        </w:r>
        <w:r w:rsidR="00B01A1D" w:rsidRPr="00DC27BD">
          <w:rPr>
            <w:noProof/>
            <w:webHidden/>
          </w:rPr>
          <w:fldChar w:fldCharType="end"/>
        </w:r>
      </w:hyperlink>
    </w:p>
    <w:p w14:paraId="2DD7EB28" w14:textId="77777777" w:rsidR="00D76D26" w:rsidRPr="00DC27BD" w:rsidRDefault="006354EF">
      <w:pPr>
        <w:pStyle w:val="TOC2"/>
        <w:rPr>
          <w:rFonts w:ascii="Calibri" w:hAnsi="Calibri"/>
          <w:sz w:val="22"/>
          <w:lang w:eastAsia="bg-BG"/>
        </w:rPr>
      </w:pPr>
      <w:hyperlink w:anchor="_Toc24983740" w:history="1">
        <w:r w:rsidR="00D76D26" w:rsidRPr="00DC27BD">
          <w:rPr>
            <w:rStyle w:val="Hyperlink"/>
            <w:lang w:val="en-GB"/>
          </w:rPr>
          <w:t>8.1.</w:t>
        </w:r>
        <w:r w:rsidR="00D76D26" w:rsidRPr="00DC27BD">
          <w:rPr>
            <w:rFonts w:ascii="Calibri" w:hAnsi="Calibri"/>
            <w:sz w:val="22"/>
            <w:lang w:eastAsia="bg-BG"/>
          </w:rPr>
          <w:tab/>
        </w:r>
        <w:r w:rsidR="00D76D26" w:rsidRPr="00DC27BD">
          <w:rPr>
            <w:rStyle w:val="Hyperlink"/>
            <w:lang w:val="en-GB"/>
          </w:rPr>
          <w:t>CRITERIA FOR APPLICANTS ELIGIBILITY</w:t>
        </w:r>
        <w:r w:rsidR="00D76D26" w:rsidRPr="00DC27BD">
          <w:rPr>
            <w:webHidden/>
          </w:rPr>
          <w:tab/>
        </w:r>
        <w:r w:rsidR="00B01A1D" w:rsidRPr="00DC27BD">
          <w:rPr>
            <w:webHidden/>
          </w:rPr>
          <w:fldChar w:fldCharType="begin"/>
        </w:r>
        <w:r w:rsidR="00D76D26" w:rsidRPr="00DC27BD">
          <w:rPr>
            <w:webHidden/>
          </w:rPr>
          <w:instrText xml:space="preserve"> PAGEREF _Toc24983740 \h </w:instrText>
        </w:r>
        <w:r w:rsidR="00B01A1D" w:rsidRPr="00DC27BD">
          <w:rPr>
            <w:webHidden/>
          </w:rPr>
        </w:r>
        <w:r w:rsidR="00B01A1D" w:rsidRPr="00DC27BD">
          <w:rPr>
            <w:webHidden/>
          </w:rPr>
          <w:fldChar w:fldCharType="separate"/>
        </w:r>
        <w:r w:rsidR="00B628A5">
          <w:rPr>
            <w:webHidden/>
          </w:rPr>
          <w:t>14</w:t>
        </w:r>
        <w:r w:rsidR="00B01A1D" w:rsidRPr="00DC27BD">
          <w:rPr>
            <w:webHidden/>
          </w:rPr>
          <w:fldChar w:fldCharType="end"/>
        </w:r>
      </w:hyperlink>
    </w:p>
    <w:p w14:paraId="4F652C48" w14:textId="77777777" w:rsidR="00D76D26" w:rsidRPr="00DC27BD" w:rsidRDefault="006354EF">
      <w:pPr>
        <w:pStyle w:val="TOC2"/>
        <w:rPr>
          <w:rFonts w:ascii="Calibri" w:hAnsi="Calibri"/>
          <w:sz w:val="22"/>
          <w:lang w:eastAsia="bg-BG"/>
        </w:rPr>
      </w:pPr>
      <w:hyperlink w:anchor="_Toc24983741" w:history="1">
        <w:r w:rsidR="00D76D26" w:rsidRPr="00DC27BD">
          <w:rPr>
            <w:rStyle w:val="Hyperlink"/>
            <w:lang w:val="en-GB"/>
          </w:rPr>
          <w:t>8.2.</w:t>
        </w:r>
        <w:r w:rsidR="00D76D26" w:rsidRPr="00DC27BD">
          <w:rPr>
            <w:rFonts w:ascii="Calibri" w:hAnsi="Calibri"/>
            <w:sz w:val="22"/>
            <w:lang w:eastAsia="bg-BG"/>
          </w:rPr>
          <w:tab/>
        </w:r>
        <w:r w:rsidR="00D76D26" w:rsidRPr="00DC27BD">
          <w:rPr>
            <w:rStyle w:val="Hyperlink"/>
            <w:lang w:val="en-GB"/>
          </w:rPr>
          <w:t>CRITERIA FOR APPLICANTS INELIGIBILITY</w:t>
        </w:r>
        <w:r w:rsidR="00D76D26" w:rsidRPr="00DC27BD">
          <w:rPr>
            <w:webHidden/>
          </w:rPr>
          <w:tab/>
        </w:r>
        <w:r w:rsidR="00B01A1D" w:rsidRPr="00DC27BD">
          <w:rPr>
            <w:webHidden/>
          </w:rPr>
          <w:fldChar w:fldCharType="begin"/>
        </w:r>
        <w:r w:rsidR="00D76D26" w:rsidRPr="00DC27BD">
          <w:rPr>
            <w:webHidden/>
          </w:rPr>
          <w:instrText xml:space="preserve"> PAGEREF _Toc24983741 \h </w:instrText>
        </w:r>
        <w:r w:rsidR="00B01A1D" w:rsidRPr="00DC27BD">
          <w:rPr>
            <w:webHidden/>
          </w:rPr>
        </w:r>
        <w:r w:rsidR="00B01A1D" w:rsidRPr="00DC27BD">
          <w:rPr>
            <w:webHidden/>
          </w:rPr>
          <w:fldChar w:fldCharType="separate"/>
        </w:r>
        <w:r w:rsidR="00B628A5">
          <w:rPr>
            <w:webHidden/>
          </w:rPr>
          <w:t>14</w:t>
        </w:r>
        <w:r w:rsidR="00B01A1D" w:rsidRPr="00DC27BD">
          <w:rPr>
            <w:webHidden/>
          </w:rPr>
          <w:fldChar w:fldCharType="end"/>
        </w:r>
      </w:hyperlink>
    </w:p>
    <w:p w14:paraId="77609C52" w14:textId="77777777" w:rsidR="00D76D26" w:rsidRPr="00DC27BD" w:rsidRDefault="006354EF">
      <w:pPr>
        <w:pStyle w:val="TOC2"/>
        <w:rPr>
          <w:rFonts w:ascii="Calibri" w:hAnsi="Calibri"/>
          <w:sz w:val="22"/>
          <w:lang w:eastAsia="bg-BG"/>
        </w:rPr>
      </w:pPr>
      <w:hyperlink w:anchor="_Toc24983742" w:history="1">
        <w:r w:rsidR="00D76D26" w:rsidRPr="00DC27BD">
          <w:rPr>
            <w:rStyle w:val="Hyperlink"/>
            <w:lang w:val="en-GB"/>
          </w:rPr>
          <w:t>8.3.</w:t>
        </w:r>
        <w:r w:rsidR="00D76D26" w:rsidRPr="00DC27BD">
          <w:rPr>
            <w:rFonts w:ascii="Calibri" w:hAnsi="Calibri"/>
            <w:sz w:val="22"/>
            <w:lang w:eastAsia="bg-BG"/>
          </w:rPr>
          <w:tab/>
        </w:r>
        <w:r w:rsidR="00D76D26" w:rsidRPr="00DC27BD">
          <w:rPr>
            <w:rStyle w:val="Hyperlink"/>
            <w:lang w:val="en-GB"/>
          </w:rPr>
          <w:t>EVIDENCE OF ESTABLISHMENT OF THE ELIGIBILITY OF THE APPLICANT</w:t>
        </w:r>
        <w:r w:rsidR="00D76D26" w:rsidRPr="00DC27BD">
          <w:rPr>
            <w:webHidden/>
          </w:rPr>
          <w:tab/>
        </w:r>
        <w:r w:rsidR="00B01A1D" w:rsidRPr="00DC27BD">
          <w:rPr>
            <w:webHidden/>
          </w:rPr>
          <w:fldChar w:fldCharType="begin"/>
        </w:r>
        <w:r w:rsidR="00D76D26" w:rsidRPr="00DC27BD">
          <w:rPr>
            <w:webHidden/>
          </w:rPr>
          <w:instrText xml:space="preserve"> PAGEREF _Toc24983742 \h </w:instrText>
        </w:r>
        <w:r w:rsidR="00B01A1D" w:rsidRPr="00DC27BD">
          <w:rPr>
            <w:webHidden/>
          </w:rPr>
        </w:r>
        <w:r w:rsidR="00B01A1D" w:rsidRPr="00DC27BD">
          <w:rPr>
            <w:webHidden/>
          </w:rPr>
          <w:fldChar w:fldCharType="separate"/>
        </w:r>
        <w:r w:rsidR="00B628A5">
          <w:rPr>
            <w:webHidden/>
          </w:rPr>
          <w:t>15</w:t>
        </w:r>
        <w:r w:rsidR="00B01A1D" w:rsidRPr="00DC27BD">
          <w:rPr>
            <w:webHidden/>
          </w:rPr>
          <w:fldChar w:fldCharType="end"/>
        </w:r>
      </w:hyperlink>
    </w:p>
    <w:p w14:paraId="5059F1A5" w14:textId="77777777" w:rsidR="00D76D26" w:rsidRPr="00DC27BD" w:rsidRDefault="006354EF">
      <w:pPr>
        <w:pStyle w:val="TOC1"/>
        <w:tabs>
          <w:tab w:val="left" w:pos="660"/>
          <w:tab w:val="right" w:leader="dot" w:pos="9770"/>
        </w:tabs>
        <w:rPr>
          <w:rFonts w:ascii="Calibri" w:hAnsi="Calibri"/>
          <w:noProof/>
          <w:sz w:val="22"/>
        </w:rPr>
      </w:pPr>
      <w:hyperlink w:anchor="_Toc24983743" w:history="1">
        <w:r w:rsidR="00D76D26" w:rsidRPr="00DC27BD">
          <w:rPr>
            <w:rStyle w:val="Hyperlink"/>
            <w:noProof/>
            <w:lang w:val="en-GB"/>
          </w:rPr>
          <w:t>9.</w:t>
        </w:r>
        <w:r w:rsidR="00D76D26" w:rsidRPr="00DC27BD">
          <w:rPr>
            <w:rFonts w:ascii="Calibri" w:hAnsi="Calibri"/>
            <w:noProof/>
            <w:sz w:val="22"/>
          </w:rPr>
          <w:tab/>
        </w:r>
        <w:r w:rsidR="00D76D26" w:rsidRPr="00DC27BD">
          <w:rPr>
            <w:rStyle w:val="Hyperlink"/>
            <w:noProof/>
            <w:lang w:val="en-GB"/>
          </w:rPr>
          <w:t>ELIGIBLE PARTNERS</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_Toc24983743 \h </w:instrText>
        </w:r>
        <w:r w:rsidR="00B01A1D" w:rsidRPr="00DC27BD">
          <w:rPr>
            <w:noProof/>
            <w:webHidden/>
          </w:rPr>
        </w:r>
        <w:r w:rsidR="00B01A1D" w:rsidRPr="00DC27BD">
          <w:rPr>
            <w:noProof/>
            <w:webHidden/>
          </w:rPr>
          <w:fldChar w:fldCharType="separate"/>
        </w:r>
        <w:r w:rsidR="00B628A5">
          <w:rPr>
            <w:noProof/>
            <w:webHidden/>
          </w:rPr>
          <w:t>16</w:t>
        </w:r>
        <w:r w:rsidR="00B01A1D" w:rsidRPr="00DC27BD">
          <w:rPr>
            <w:noProof/>
            <w:webHidden/>
          </w:rPr>
          <w:fldChar w:fldCharType="end"/>
        </w:r>
      </w:hyperlink>
    </w:p>
    <w:p w14:paraId="25982A86" w14:textId="77777777" w:rsidR="00D76D26" w:rsidRPr="00DC27BD" w:rsidRDefault="006354EF">
      <w:pPr>
        <w:pStyle w:val="TOC2"/>
        <w:rPr>
          <w:rFonts w:ascii="Calibri" w:hAnsi="Calibri"/>
          <w:sz w:val="22"/>
          <w:lang w:eastAsia="bg-BG"/>
        </w:rPr>
      </w:pPr>
      <w:hyperlink w:anchor="_Toc24983744" w:history="1">
        <w:r w:rsidR="00D76D26" w:rsidRPr="00DC27BD">
          <w:rPr>
            <w:rStyle w:val="Hyperlink"/>
            <w:lang w:val="en-GB"/>
          </w:rPr>
          <w:t>9.1.</w:t>
        </w:r>
        <w:r w:rsidR="00D76D26" w:rsidRPr="00DC27BD">
          <w:rPr>
            <w:rFonts w:ascii="Calibri" w:hAnsi="Calibri"/>
            <w:sz w:val="22"/>
            <w:lang w:eastAsia="bg-BG"/>
          </w:rPr>
          <w:tab/>
        </w:r>
        <w:r w:rsidR="00D76D26" w:rsidRPr="00DC27BD">
          <w:rPr>
            <w:rStyle w:val="Hyperlink"/>
            <w:lang w:val="en-GB"/>
          </w:rPr>
          <w:t>CRITERIA FOR ELIGIBILITY OF THE PARTNERS</w:t>
        </w:r>
        <w:r w:rsidR="00D76D26" w:rsidRPr="00DC27BD">
          <w:rPr>
            <w:webHidden/>
          </w:rPr>
          <w:tab/>
        </w:r>
        <w:r w:rsidR="00B01A1D" w:rsidRPr="00DC27BD">
          <w:rPr>
            <w:webHidden/>
          </w:rPr>
          <w:fldChar w:fldCharType="begin"/>
        </w:r>
        <w:r w:rsidR="00D76D26" w:rsidRPr="00DC27BD">
          <w:rPr>
            <w:webHidden/>
          </w:rPr>
          <w:instrText xml:space="preserve"> PAGEREF _Toc24983744 \h </w:instrText>
        </w:r>
        <w:r w:rsidR="00B01A1D" w:rsidRPr="00DC27BD">
          <w:rPr>
            <w:webHidden/>
          </w:rPr>
        </w:r>
        <w:r w:rsidR="00B01A1D" w:rsidRPr="00DC27BD">
          <w:rPr>
            <w:webHidden/>
          </w:rPr>
          <w:fldChar w:fldCharType="separate"/>
        </w:r>
        <w:r w:rsidR="00B628A5">
          <w:rPr>
            <w:webHidden/>
          </w:rPr>
          <w:t>16</w:t>
        </w:r>
        <w:r w:rsidR="00B01A1D" w:rsidRPr="00DC27BD">
          <w:rPr>
            <w:webHidden/>
          </w:rPr>
          <w:fldChar w:fldCharType="end"/>
        </w:r>
      </w:hyperlink>
    </w:p>
    <w:p w14:paraId="59A41984" w14:textId="77777777" w:rsidR="00D76D26" w:rsidRPr="00DC27BD" w:rsidRDefault="006354EF">
      <w:pPr>
        <w:pStyle w:val="TOC2"/>
        <w:rPr>
          <w:rFonts w:ascii="Calibri" w:hAnsi="Calibri"/>
          <w:sz w:val="22"/>
          <w:lang w:eastAsia="bg-BG"/>
        </w:rPr>
      </w:pPr>
      <w:hyperlink w:anchor="_Toc24983745" w:history="1">
        <w:r w:rsidR="00D76D26" w:rsidRPr="00DC27BD">
          <w:rPr>
            <w:rStyle w:val="Hyperlink"/>
            <w:lang w:val="en-GB"/>
          </w:rPr>
          <w:t>9.2.</w:t>
        </w:r>
        <w:r w:rsidR="00D76D26" w:rsidRPr="00DC27BD">
          <w:rPr>
            <w:rFonts w:ascii="Calibri" w:hAnsi="Calibri"/>
            <w:sz w:val="22"/>
            <w:lang w:eastAsia="bg-BG"/>
          </w:rPr>
          <w:tab/>
        </w:r>
        <w:r w:rsidR="00D76D26" w:rsidRPr="00DC27BD">
          <w:rPr>
            <w:rStyle w:val="Hyperlink"/>
            <w:lang w:val="en-GB"/>
          </w:rPr>
          <w:t>CRITERIA FOR INELIGIBILITY OF THE PARTNERS</w:t>
        </w:r>
        <w:r w:rsidR="00D76D26" w:rsidRPr="00DC27BD">
          <w:rPr>
            <w:webHidden/>
          </w:rPr>
          <w:tab/>
        </w:r>
        <w:r w:rsidR="00B01A1D" w:rsidRPr="00DC27BD">
          <w:rPr>
            <w:webHidden/>
          </w:rPr>
          <w:fldChar w:fldCharType="begin"/>
        </w:r>
        <w:r w:rsidR="00D76D26" w:rsidRPr="00DC27BD">
          <w:rPr>
            <w:webHidden/>
          </w:rPr>
          <w:instrText xml:space="preserve"> PAGEREF _Toc24983745 \h </w:instrText>
        </w:r>
        <w:r w:rsidR="00B01A1D" w:rsidRPr="00DC27BD">
          <w:rPr>
            <w:webHidden/>
          </w:rPr>
        </w:r>
        <w:r w:rsidR="00B01A1D" w:rsidRPr="00DC27BD">
          <w:rPr>
            <w:webHidden/>
          </w:rPr>
          <w:fldChar w:fldCharType="separate"/>
        </w:r>
        <w:r w:rsidR="00B628A5">
          <w:rPr>
            <w:webHidden/>
          </w:rPr>
          <w:t>16</w:t>
        </w:r>
        <w:r w:rsidR="00B01A1D" w:rsidRPr="00DC27BD">
          <w:rPr>
            <w:webHidden/>
          </w:rPr>
          <w:fldChar w:fldCharType="end"/>
        </w:r>
      </w:hyperlink>
    </w:p>
    <w:p w14:paraId="0773B7B2" w14:textId="77777777" w:rsidR="00D76D26" w:rsidRPr="00DC27BD" w:rsidRDefault="006354EF">
      <w:pPr>
        <w:pStyle w:val="TOC2"/>
        <w:rPr>
          <w:rFonts w:ascii="Calibri" w:hAnsi="Calibri"/>
          <w:sz w:val="22"/>
          <w:lang w:eastAsia="bg-BG"/>
        </w:rPr>
      </w:pPr>
      <w:hyperlink w:anchor="_Toc24983746" w:history="1">
        <w:r w:rsidR="00D76D26" w:rsidRPr="00DC27BD">
          <w:rPr>
            <w:rStyle w:val="Hyperlink"/>
            <w:lang w:val="en-GB"/>
          </w:rPr>
          <w:t>9.3.</w:t>
        </w:r>
        <w:r w:rsidR="00D76D26" w:rsidRPr="00DC27BD">
          <w:rPr>
            <w:rFonts w:ascii="Calibri" w:hAnsi="Calibri"/>
            <w:sz w:val="22"/>
            <w:lang w:eastAsia="bg-BG"/>
          </w:rPr>
          <w:tab/>
        </w:r>
        <w:r w:rsidR="00D76D26" w:rsidRPr="00DC27BD">
          <w:rPr>
            <w:rStyle w:val="Hyperlink"/>
            <w:lang w:val="en-GB"/>
          </w:rPr>
          <w:t>EVIDENCE FOR ESTABLISHMENT OF ELIGIBILITY</w:t>
        </w:r>
        <w:r w:rsidR="00D76D26" w:rsidRPr="00DC27BD">
          <w:rPr>
            <w:webHidden/>
          </w:rPr>
          <w:tab/>
        </w:r>
        <w:r w:rsidR="00B01A1D" w:rsidRPr="00DC27BD">
          <w:rPr>
            <w:webHidden/>
          </w:rPr>
          <w:fldChar w:fldCharType="begin"/>
        </w:r>
        <w:r w:rsidR="00D76D26" w:rsidRPr="00DC27BD">
          <w:rPr>
            <w:webHidden/>
          </w:rPr>
          <w:instrText xml:space="preserve"> PAGEREF _Toc24983746 \h </w:instrText>
        </w:r>
        <w:r w:rsidR="00B01A1D" w:rsidRPr="00DC27BD">
          <w:rPr>
            <w:webHidden/>
          </w:rPr>
        </w:r>
        <w:r w:rsidR="00B01A1D" w:rsidRPr="00DC27BD">
          <w:rPr>
            <w:webHidden/>
          </w:rPr>
          <w:fldChar w:fldCharType="separate"/>
        </w:r>
        <w:r w:rsidR="00B628A5">
          <w:rPr>
            <w:webHidden/>
          </w:rPr>
          <w:t>17</w:t>
        </w:r>
        <w:r w:rsidR="00B01A1D" w:rsidRPr="00DC27BD">
          <w:rPr>
            <w:webHidden/>
          </w:rPr>
          <w:fldChar w:fldCharType="end"/>
        </w:r>
      </w:hyperlink>
    </w:p>
    <w:p w14:paraId="7D5AD9DD" w14:textId="77777777" w:rsidR="00D76D26" w:rsidRPr="00DC27BD" w:rsidRDefault="006354EF">
      <w:pPr>
        <w:pStyle w:val="TOC1"/>
        <w:tabs>
          <w:tab w:val="left" w:pos="660"/>
          <w:tab w:val="right" w:leader="dot" w:pos="9770"/>
        </w:tabs>
        <w:rPr>
          <w:rFonts w:ascii="Calibri" w:hAnsi="Calibri"/>
          <w:noProof/>
          <w:sz w:val="22"/>
        </w:rPr>
      </w:pPr>
      <w:hyperlink w:anchor="_Toc24983747" w:history="1">
        <w:r w:rsidR="00D76D26" w:rsidRPr="00DC27BD">
          <w:rPr>
            <w:rStyle w:val="Hyperlink"/>
            <w:noProof/>
            <w:lang w:val="en-GB"/>
          </w:rPr>
          <w:t>10.</w:t>
        </w:r>
        <w:r w:rsidR="00D76D26" w:rsidRPr="00DC27BD">
          <w:rPr>
            <w:rFonts w:ascii="Calibri" w:hAnsi="Calibri"/>
            <w:noProof/>
            <w:sz w:val="22"/>
          </w:rPr>
          <w:tab/>
        </w:r>
        <w:r w:rsidR="00D76D26" w:rsidRPr="00DC27BD">
          <w:rPr>
            <w:rStyle w:val="Hyperlink"/>
            <w:noProof/>
            <w:lang w:val="en-GB"/>
          </w:rPr>
          <w:t>ELIGIBLE PROJECTS</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_Toc24983747 \h </w:instrText>
        </w:r>
        <w:r w:rsidR="00B01A1D" w:rsidRPr="00DC27BD">
          <w:rPr>
            <w:noProof/>
            <w:webHidden/>
          </w:rPr>
        </w:r>
        <w:r w:rsidR="00B01A1D" w:rsidRPr="00DC27BD">
          <w:rPr>
            <w:noProof/>
            <w:webHidden/>
          </w:rPr>
          <w:fldChar w:fldCharType="separate"/>
        </w:r>
        <w:r w:rsidR="00B628A5">
          <w:rPr>
            <w:noProof/>
            <w:webHidden/>
          </w:rPr>
          <w:t>17</w:t>
        </w:r>
        <w:r w:rsidR="00B01A1D" w:rsidRPr="00DC27BD">
          <w:rPr>
            <w:noProof/>
            <w:webHidden/>
          </w:rPr>
          <w:fldChar w:fldCharType="end"/>
        </w:r>
      </w:hyperlink>
    </w:p>
    <w:p w14:paraId="2164E7F3" w14:textId="77777777" w:rsidR="00D76D26" w:rsidRPr="00DC27BD" w:rsidRDefault="006354EF">
      <w:pPr>
        <w:pStyle w:val="TOC1"/>
        <w:tabs>
          <w:tab w:val="left" w:pos="660"/>
          <w:tab w:val="right" w:leader="dot" w:pos="9770"/>
        </w:tabs>
        <w:rPr>
          <w:rFonts w:ascii="Calibri" w:hAnsi="Calibri"/>
          <w:noProof/>
          <w:sz w:val="22"/>
        </w:rPr>
      </w:pPr>
      <w:hyperlink w:anchor="_Toc24983748" w:history="1">
        <w:r w:rsidR="00D76D26" w:rsidRPr="00DC27BD">
          <w:rPr>
            <w:rStyle w:val="Hyperlink"/>
            <w:noProof/>
            <w:lang w:val="en-GB"/>
          </w:rPr>
          <w:t>11.</w:t>
        </w:r>
        <w:r w:rsidR="00D76D26" w:rsidRPr="00DC27BD">
          <w:rPr>
            <w:rFonts w:ascii="Calibri" w:hAnsi="Calibri"/>
            <w:noProof/>
            <w:sz w:val="22"/>
          </w:rPr>
          <w:tab/>
        </w:r>
        <w:r w:rsidR="00D76D26" w:rsidRPr="00DC27BD">
          <w:rPr>
            <w:rStyle w:val="Hyperlink"/>
            <w:noProof/>
            <w:lang w:val="en-GB"/>
          </w:rPr>
          <w:t>TERRITORIAL RANGE AND PLACE OF IMPLEMENTATION</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_Toc24983748 \h </w:instrText>
        </w:r>
        <w:r w:rsidR="00B01A1D" w:rsidRPr="00DC27BD">
          <w:rPr>
            <w:noProof/>
            <w:webHidden/>
          </w:rPr>
        </w:r>
        <w:r w:rsidR="00B01A1D" w:rsidRPr="00DC27BD">
          <w:rPr>
            <w:noProof/>
            <w:webHidden/>
          </w:rPr>
          <w:fldChar w:fldCharType="separate"/>
        </w:r>
        <w:r w:rsidR="00B628A5">
          <w:rPr>
            <w:noProof/>
            <w:webHidden/>
          </w:rPr>
          <w:t>21</w:t>
        </w:r>
        <w:r w:rsidR="00B01A1D" w:rsidRPr="00DC27BD">
          <w:rPr>
            <w:noProof/>
            <w:webHidden/>
          </w:rPr>
          <w:fldChar w:fldCharType="end"/>
        </w:r>
      </w:hyperlink>
    </w:p>
    <w:p w14:paraId="37232813" w14:textId="77777777" w:rsidR="00D76D26" w:rsidRPr="00DC27BD" w:rsidRDefault="006354EF">
      <w:pPr>
        <w:pStyle w:val="TOC1"/>
        <w:tabs>
          <w:tab w:val="left" w:pos="660"/>
          <w:tab w:val="right" w:leader="dot" w:pos="9770"/>
        </w:tabs>
        <w:rPr>
          <w:rFonts w:ascii="Calibri" w:hAnsi="Calibri"/>
          <w:noProof/>
          <w:sz w:val="22"/>
        </w:rPr>
      </w:pPr>
      <w:hyperlink w:anchor="_Toc24983749" w:history="1">
        <w:r w:rsidR="00D76D26" w:rsidRPr="00DC27BD">
          <w:rPr>
            <w:rStyle w:val="Hyperlink"/>
            <w:noProof/>
            <w:lang w:val="en-GB"/>
          </w:rPr>
          <w:t>12.</w:t>
        </w:r>
        <w:r w:rsidR="00D76D26" w:rsidRPr="00DC27BD">
          <w:rPr>
            <w:rFonts w:ascii="Calibri" w:hAnsi="Calibri"/>
            <w:noProof/>
            <w:sz w:val="22"/>
          </w:rPr>
          <w:tab/>
        </w:r>
        <w:r w:rsidR="00D76D26" w:rsidRPr="00DC27BD">
          <w:rPr>
            <w:rStyle w:val="Hyperlink"/>
            <w:noProof/>
            <w:lang w:val="en-GB"/>
          </w:rPr>
          <w:t>ACTIVITIES ELIGIBLE FOR FINANCING</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_Toc24983749 \h </w:instrText>
        </w:r>
        <w:r w:rsidR="00B01A1D" w:rsidRPr="00DC27BD">
          <w:rPr>
            <w:noProof/>
            <w:webHidden/>
          </w:rPr>
        </w:r>
        <w:r w:rsidR="00B01A1D" w:rsidRPr="00DC27BD">
          <w:rPr>
            <w:noProof/>
            <w:webHidden/>
          </w:rPr>
          <w:fldChar w:fldCharType="separate"/>
        </w:r>
        <w:r w:rsidR="00B628A5">
          <w:rPr>
            <w:noProof/>
            <w:webHidden/>
          </w:rPr>
          <w:t>21</w:t>
        </w:r>
        <w:r w:rsidR="00B01A1D" w:rsidRPr="00DC27BD">
          <w:rPr>
            <w:noProof/>
            <w:webHidden/>
          </w:rPr>
          <w:fldChar w:fldCharType="end"/>
        </w:r>
      </w:hyperlink>
    </w:p>
    <w:p w14:paraId="5AC52FBA" w14:textId="77777777" w:rsidR="00D76D26" w:rsidRPr="00DC27BD" w:rsidRDefault="006354EF">
      <w:pPr>
        <w:pStyle w:val="TOC2"/>
        <w:rPr>
          <w:rFonts w:ascii="Calibri" w:hAnsi="Calibri"/>
          <w:sz w:val="22"/>
          <w:lang w:eastAsia="bg-BG"/>
        </w:rPr>
      </w:pPr>
      <w:hyperlink w:anchor="_Toc24983750" w:history="1">
        <w:r w:rsidR="00D76D26" w:rsidRPr="00DC27BD">
          <w:rPr>
            <w:rStyle w:val="Hyperlink"/>
            <w:lang w:val="en-GB"/>
          </w:rPr>
          <w:t>12.1.</w:t>
        </w:r>
        <w:r w:rsidR="00D76D26" w:rsidRPr="00DC27BD">
          <w:rPr>
            <w:rFonts w:ascii="Calibri" w:hAnsi="Calibri"/>
            <w:sz w:val="22"/>
            <w:lang w:eastAsia="bg-BG"/>
          </w:rPr>
          <w:tab/>
        </w:r>
        <w:r w:rsidR="00D76D26" w:rsidRPr="00DC27BD">
          <w:rPr>
            <w:rStyle w:val="Hyperlink"/>
            <w:lang w:val="en-GB"/>
          </w:rPr>
          <w:t>ELIGIBLE ACTIVITIES</w:t>
        </w:r>
        <w:r w:rsidR="00D76D26" w:rsidRPr="00DC27BD">
          <w:rPr>
            <w:webHidden/>
          </w:rPr>
          <w:tab/>
        </w:r>
        <w:r w:rsidR="00B01A1D" w:rsidRPr="00DC27BD">
          <w:rPr>
            <w:webHidden/>
          </w:rPr>
          <w:fldChar w:fldCharType="begin"/>
        </w:r>
        <w:r w:rsidR="00D76D26" w:rsidRPr="00DC27BD">
          <w:rPr>
            <w:webHidden/>
          </w:rPr>
          <w:instrText xml:space="preserve"> PAGEREF _Toc24983750 \h </w:instrText>
        </w:r>
        <w:r w:rsidR="00B01A1D" w:rsidRPr="00DC27BD">
          <w:rPr>
            <w:webHidden/>
          </w:rPr>
        </w:r>
        <w:r w:rsidR="00B01A1D" w:rsidRPr="00DC27BD">
          <w:rPr>
            <w:webHidden/>
          </w:rPr>
          <w:fldChar w:fldCharType="separate"/>
        </w:r>
        <w:r w:rsidR="00B628A5">
          <w:rPr>
            <w:webHidden/>
          </w:rPr>
          <w:t>21</w:t>
        </w:r>
        <w:r w:rsidR="00B01A1D" w:rsidRPr="00DC27BD">
          <w:rPr>
            <w:webHidden/>
          </w:rPr>
          <w:fldChar w:fldCharType="end"/>
        </w:r>
      </w:hyperlink>
    </w:p>
    <w:p w14:paraId="59C4CFB4" w14:textId="77777777" w:rsidR="00D76D26" w:rsidRPr="00DC27BD" w:rsidRDefault="006354EF">
      <w:pPr>
        <w:pStyle w:val="TOC2"/>
        <w:rPr>
          <w:rFonts w:ascii="Calibri" w:hAnsi="Calibri"/>
          <w:sz w:val="22"/>
          <w:lang w:eastAsia="bg-BG"/>
        </w:rPr>
      </w:pPr>
      <w:hyperlink w:anchor="_Toc24983751" w:history="1">
        <w:r w:rsidR="00D76D26" w:rsidRPr="00DC27BD">
          <w:rPr>
            <w:rStyle w:val="Hyperlink"/>
            <w:lang w:val="en-GB"/>
          </w:rPr>
          <w:t>12.2.</w:t>
        </w:r>
        <w:r w:rsidR="00D76D26" w:rsidRPr="00DC27BD">
          <w:rPr>
            <w:rFonts w:ascii="Calibri" w:hAnsi="Calibri"/>
            <w:sz w:val="22"/>
            <w:lang w:eastAsia="bg-BG"/>
          </w:rPr>
          <w:tab/>
        </w:r>
        <w:r w:rsidR="00D76D26" w:rsidRPr="00DC27BD">
          <w:rPr>
            <w:rStyle w:val="Hyperlink"/>
            <w:lang w:val="en-GB"/>
          </w:rPr>
          <w:t>INELIGIBLE ACTIVITIES</w:t>
        </w:r>
        <w:r w:rsidR="00D76D26" w:rsidRPr="00DC27BD">
          <w:rPr>
            <w:webHidden/>
          </w:rPr>
          <w:tab/>
        </w:r>
        <w:r w:rsidR="00B01A1D" w:rsidRPr="00DC27BD">
          <w:rPr>
            <w:webHidden/>
          </w:rPr>
          <w:fldChar w:fldCharType="begin"/>
        </w:r>
        <w:r w:rsidR="00D76D26" w:rsidRPr="00DC27BD">
          <w:rPr>
            <w:webHidden/>
          </w:rPr>
          <w:instrText xml:space="preserve"> PAGEREF _Toc24983751 \h </w:instrText>
        </w:r>
        <w:r w:rsidR="00B01A1D" w:rsidRPr="00DC27BD">
          <w:rPr>
            <w:webHidden/>
          </w:rPr>
        </w:r>
        <w:r w:rsidR="00B01A1D" w:rsidRPr="00DC27BD">
          <w:rPr>
            <w:webHidden/>
          </w:rPr>
          <w:fldChar w:fldCharType="separate"/>
        </w:r>
        <w:r w:rsidR="00B628A5">
          <w:rPr>
            <w:webHidden/>
          </w:rPr>
          <w:t>23</w:t>
        </w:r>
        <w:r w:rsidR="00B01A1D" w:rsidRPr="00DC27BD">
          <w:rPr>
            <w:webHidden/>
          </w:rPr>
          <w:fldChar w:fldCharType="end"/>
        </w:r>
      </w:hyperlink>
    </w:p>
    <w:p w14:paraId="6E612420" w14:textId="77777777" w:rsidR="00D76D26" w:rsidRPr="00DC27BD" w:rsidRDefault="006354EF">
      <w:pPr>
        <w:pStyle w:val="TOC2"/>
        <w:rPr>
          <w:rFonts w:ascii="Calibri" w:hAnsi="Calibri"/>
          <w:sz w:val="22"/>
          <w:lang w:eastAsia="bg-BG"/>
        </w:rPr>
      </w:pPr>
      <w:hyperlink w:anchor="_Toc24983752" w:history="1">
        <w:r w:rsidR="00D76D26" w:rsidRPr="00DC27BD">
          <w:rPr>
            <w:rStyle w:val="Hyperlink"/>
            <w:lang w:val="en-GB"/>
          </w:rPr>
          <w:t>12.3.</w:t>
        </w:r>
        <w:r w:rsidR="00D76D26" w:rsidRPr="00DC27BD">
          <w:rPr>
            <w:rFonts w:ascii="Calibri" w:hAnsi="Calibri"/>
            <w:sz w:val="22"/>
            <w:lang w:eastAsia="bg-BG"/>
          </w:rPr>
          <w:tab/>
        </w:r>
        <w:r w:rsidR="00D76D26" w:rsidRPr="00DC27BD">
          <w:rPr>
            <w:rStyle w:val="Hyperlink"/>
            <w:lang w:val="en-GB"/>
          </w:rPr>
          <w:t>RISK ANALYSIS</w:t>
        </w:r>
        <w:r w:rsidR="00D76D26" w:rsidRPr="00DC27BD">
          <w:rPr>
            <w:webHidden/>
          </w:rPr>
          <w:tab/>
        </w:r>
        <w:r w:rsidR="00B01A1D" w:rsidRPr="00DC27BD">
          <w:rPr>
            <w:webHidden/>
          </w:rPr>
          <w:fldChar w:fldCharType="begin"/>
        </w:r>
        <w:r w:rsidR="00D76D26" w:rsidRPr="00DC27BD">
          <w:rPr>
            <w:webHidden/>
          </w:rPr>
          <w:instrText xml:space="preserve"> PAGEREF _Toc24983752 \h </w:instrText>
        </w:r>
        <w:r w:rsidR="00B01A1D" w:rsidRPr="00DC27BD">
          <w:rPr>
            <w:webHidden/>
          </w:rPr>
        </w:r>
        <w:r w:rsidR="00B01A1D" w:rsidRPr="00DC27BD">
          <w:rPr>
            <w:webHidden/>
          </w:rPr>
          <w:fldChar w:fldCharType="separate"/>
        </w:r>
        <w:r w:rsidR="00B628A5">
          <w:rPr>
            <w:webHidden/>
          </w:rPr>
          <w:t>24</w:t>
        </w:r>
        <w:r w:rsidR="00B01A1D" w:rsidRPr="00DC27BD">
          <w:rPr>
            <w:webHidden/>
          </w:rPr>
          <w:fldChar w:fldCharType="end"/>
        </w:r>
      </w:hyperlink>
    </w:p>
    <w:p w14:paraId="1FB3C382" w14:textId="77777777" w:rsidR="00D76D26" w:rsidRPr="00DC27BD" w:rsidRDefault="006354EF">
      <w:pPr>
        <w:pStyle w:val="TOC1"/>
        <w:tabs>
          <w:tab w:val="left" w:pos="660"/>
          <w:tab w:val="right" w:leader="dot" w:pos="9770"/>
        </w:tabs>
        <w:rPr>
          <w:rFonts w:ascii="Calibri" w:hAnsi="Calibri"/>
          <w:noProof/>
          <w:sz w:val="22"/>
        </w:rPr>
      </w:pPr>
      <w:hyperlink w:anchor="_Toc24983753" w:history="1">
        <w:r w:rsidR="00D76D26" w:rsidRPr="00DC27BD">
          <w:rPr>
            <w:rStyle w:val="Hyperlink"/>
            <w:noProof/>
            <w:lang w:val="en-GB"/>
          </w:rPr>
          <w:t>13.</w:t>
        </w:r>
        <w:r w:rsidR="00D76D26" w:rsidRPr="00DC27BD">
          <w:rPr>
            <w:rFonts w:ascii="Calibri" w:hAnsi="Calibri"/>
            <w:noProof/>
            <w:sz w:val="22"/>
          </w:rPr>
          <w:tab/>
        </w:r>
        <w:r w:rsidR="00D76D26" w:rsidRPr="00DC27BD">
          <w:rPr>
            <w:rStyle w:val="Hyperlink"/>
            <w:noProof/>
            <w:lang w:val="en-GB"/>
          </w:rPr>
          <w:t>CATEGORIES OF COSTS ELIGIBLE FOR FINANCING</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_Toc24983753 \h </w:instrText>
        </w:r>
        <w:r w:rsidR="00B01A1D" w:rsidRPr="00DC27BD">
          <w:rPr>
            <w:noProof/>
            <w:webHidden/>
          </w:rPr>
        </w:r>
        <w:r w:rsidR="00B01A1D" w:rsidRPr="00DC27BD">
          <w:rPr>
            <w:noProof/>
            <w:webHidden/>
          </w:rPr>
          <w:fldChar w:fldCharType="separate"/>
        </w:r>
        <w:r w:rsidR="00B628A5">
          <w:rPr>
            <w:noProof/>
            <w:webHidden/>
          </w:rPr>
          <w:t>24</w:t>
        </w:r>
        <w:r w:rsidR="00B01A1D" w:rsidRPr="00DC27BD">
          <w:rPr>
            <w:noProof/>
            <w:webHidden/>
          </w:rPr>
          <w:fldChar w:fldCharType="end"/>
        </w:r>
      </w:hyperlink>
    </w:p>
    <w:p w14:paraId="4E600AA6" w14:textId="77777777" w:rsidR="00D76D26" w:rsidRPr="00DC27BD" w:rsidRDefault="006354EF">
      <w:pPr>
        <w:pStyle w:val="TOC2"/>
        <w:rPr>
          <w:rFonts w:ascii="Calibri" w:hAnsi="Calibri"/>
          <w:sz w:val="22"/>
          <w:lang w:eastAsia="bg-BG"/>
        </w:rPr>
      </w:pPr>
      <w:hyperlink w:anchor="_Toc24983754" w:history="1">
        <w:r w:rsidR="00D76D26" w:rsidRPr="00DC27BD">
          <w:rPr>
            <w:rStyle w:val="Hyperlink"/>
            <w:lang w:val="en-GB"/>
          </w:rPr>
          <w:t>13.1.</w:t>
        </w:r>
        <w:r w:rsidR="00D76D26" w:rsidRPr="00DC27BD">
          <w:rPr>
            <w:rFonts w:ascii="Calibri" w:hAnsi="Calibri"/>
            <w:sz w:val="22"/>
            <w:lang w:eastAsia="bg-BG"/>
          </w:rPr>
          <w:tab/>
        </w:r>
        <w:r w:rsidR="00D76D26" w:rsidRPr="00DC27BD">
          <w:rPr>
            <w:rStyle w:val="Hyperlink"/>
            <w:lang w:val="en-GB"/>
          </w:rPr>
          <w:t>CONDITIONS FOR COSTS ELIGIBILITY</w:t>
        </w:r>
        <w:r w:rsidR="00D76D26" w:rsidRPr="00DC27BD">
          <w:rPr>
            <w:webHidden/>
          </w:rPr>
          <w:tab/>
        </w:r>
        <w:r w:rsidR="00B01A1D" w:rsidRPr="00DC27BD">
          <w:rPr>
            <w:webHidden/>
          </w:rPr>
          <w:fldChar w:fldCharType="begin"/>
        </w:r>
        <w:r w:rsidR="00D76D26" w:rsidRPr="00DC27BD">
          <w:rPr>
            <w:webHidden/>
          </w:rPr>
          <w:instrText xml:space="preserve"> PAGEREF _Toc24983754 \h </w:instrText>
        </w:r>
        <w:r w:rsidR="00B01A1D" w:rsidRPr="00DC27BD">
          <w:rPr>
            <w:webHidden/>
          </w:rPr>
        </w:r>
        <w:r w:rsidR="00B01A1D" w:rsidRPr="00DC27BD">
          <w:rPr>
            <w:webHidden/>
          </w:rPr>
          <w:fldChar w:fldCharType="separate"/>
        </w:r>
        <w:r w:rsidR="00B628A5">
          <w:rPr>
            <w:webHidden/>
          </w:rPr>
          <w:t>24</w:t>
        </w:r>
        <w:r w:rsidR="00B01A1D" w:rsidRPr="00DC27BD">
          <w:rPr>
            <w:webHidden/>
          </w:rPr>
          <w:fldChar w:fldCharType="end"/>
        </w:r>
      </w:hyperlink>
    </w:p>
    <w:p w14:paraId="55855387" w14:textId="77777777" w:rsidR="00D76D26" w:rsidRPr="00DC27BD" w:rsidRDefault="006354EF">
      <w:pPr>
        <w:pStyle w:val="TOC2"/>
        <w:rPr>
          <w:rFonts w:ascii="Calibri" w:hAnsi="Calibri"/>
          <w:sz w:val="22"/>
          <w:lang w:eastAsia="bg-BG"/>
        </w:rPr>
      </w:pPr>
      <w:hyperlink w:anchor="_Toc24983755" w:history="1">
        <w:r w:rsidR="00D76D26" w:rsidRPr="00DC27BD">
          <w:rPr>
            <w:rStyle w:val="Hyperlink"/>
            <w:lang w:val="en-GB"/>
          </w:rPr>
          <w:t>13.2.</w:t>
        </w:r>
        <w:r w:rsidR="00D76D26" w:rsidRPr="00DC27BD">
          <w:rPr>
            <w:rFonts w:ascii="Calibri" w:hAnsi="Calibri"/>
            <w:sz w:val="22"/>
            <w:lang w:eastAsia="bg-BG"/>
          </w:rPr>
          <w:tab/>
        </w:r>
        <w:r w:rsidR="00D76D26" w:rsidRPr="00DC27BD">
          <w:rPr>
            <w:rStyle w:val="Hyperlink"/>
            <w:lang w:val="en-GB"/>
          </w:rPr>
          <w:t>ELIGIBLE COSTS</w:t>
        </w:r>
        <w:r w:rsidR="00D76D26" w:rsidRPr="00DC27BD">
          <w:rPr>
            <w:webHidden/>
          </w:rPr>
          <w:tab/>
        </w:r>
        <w:r w:rsidR="00B01A1D" w:rsidRPr="00DC27BD">
          <w:rPr>
            <w:webHidden/>
          </w:rPr>
          <w:fldChar w:fldCharType="begin"/>
        </w:r>
        <w:r w:rsidR="00D76D26" w:rsidRPr="00DC27BD">
          <w:rPr>
            <w:webHidden/>
          </w:rPr>
          <w:instrText xml:space="preserve"> PAGEREF _Toc24983755 \h </w:instrText>
        </w:r>
        <w:r w:rsidR="00B01A1D" w:rsidRPr="00DC27BD">
          <w:rPr>
            <w:webHidden/>
          </w:rPr>
        </w:r>
        <w:r w:rsidR="00B01A1D" w:rsidRPr="00DC27BD">
          <w:rPr>
            <w:webHidden/>
          </w:rPr>
          <w:fldChar w:fldCharType="separate"/>
        </w:r>
        <w:r w:rsidR="00B628A5">
          <w:rPr>
            <w:webHidden/>
          </w:rPr>
          <w:t>26</w:t>
        </w:r>
        <w:r w:rsidR="00B01A1D" w:rsidRPr="00DC27BD">
          <w:rPr>
            <w:webHidden/>
          </w:rPr>
          <w:fldChar w:fldCharType="end"/>
        </w:r>
      </w:hyperlink>
    </w:p>
    <w:p w14:paraId="76E237FC" w14:textId="77777777" w:rsidR="00D76D26" w:rsidRPr="00DC27BD" w:rsidRDefault="006354EF">
      <w:pPr>
        <w:pStyle w:val="TOC3"/>
        <w:tabs>
          <w:tab w:val="left" w:pos="1320"/>
          <w:tab w:val="right" w:leader="dot" w:pos="9770"/>
        </w:tabs>
        <w:rPr>
          <w:rFonts w:ascii="Calibri" w:hAnsi="Calibri"/>
          <w:noProof/>
          <w:sz w:val="22"/>
        </w:rPr>
      </w:pPr>
      <w:hyperlink w:anchor="_Toc24983756" w:history="1">
        <w:r w:rsidR="00D76D26" w:rsidRPr="00DC27BD">
          <w:rPr>
            <w:rStyle w:val="Hyperlink"/>
            <w:noProof/>
            <w:lang w:val="en-GB"/>
          </w:rPr>
          <w:t>13.2.1.</w:t>
        </w:r>
        <w:r w:rsidR="00D76D26" w:rsidRPr="00DC27BD">
          <w:rPr>
            <w:rFonts w:ascii="Calibri" w:hAnsi="Calibri"/>
            <w:noProof/>
            <w:sz w:val="22"/>
          </w:rPr>
          <w:tab/>
        </w:r>
        <w:r w:rsidR="00D76D26" w:rsidRPr="00DC27BD">
          <w:rPr>
            <w:rStyle w:val="Hyperlink"/>
            <w:noProof/>
            <w:lang w:val="en-GB"/>
          </w:rPr>
          <w:t>Eligible direct costs</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_Toc24983756 \h </w:instrText>
        </w:r>
        <w:r w:rsidR="00B01A1D" w:rsidRPr="00DC27BD">
          <w:rPr>
            <w:noProof/>
            <w:webHidden/>
          </w:rPr>
        </w:r>
        <w:r w:rsidR="00B01A1D" w:rsidRPr="00DC27BD">
          <w:rPr>
            <w:noProof/>
            <w:webHidden/>
          </w:rPr>
          <w:fldChar w:fldCharType="separate"/>
        </w:r>
        <w:r w:rsidR="00B628A5">
          <w:rPr>
            <w:noProof/>
            <w:webHidden/>
          </w:rPr>
          <w:t>26</w:t>
        </w:r>
        <w:r w:rsidR="00B01A1D" w:rsidRPr="00DC27BD">
          <w:rPr>
            <w:noProof/>
            <w:webHidden/>
          </w:rPr>
          <w:fldChar w:fldCharType="end"/>
        </w:r>
      </w:hyperlink>
    </w:p>
    <w:p w14:paraId="5F8AA57F" w14:textId="77777777" w:rsidR="00D76D26" w:rsidRPr="00DC27BD" w:rsidRDefault="006354EF">
      <w:pPr>
        <w:pStyle w:val="TOC3"/>
        <w:tabs>
          <w:tab w:val="left" w:pos="1320"/>
          <w:tab w:val="right" w:leader="dot" w:pos="9770"/>
        </w:tabs>
        <w:rPr>
          <w:rFonts w:ascii="Calibri" w:hAnsi="Calibri"/>
          <w:noProof/>
          <w:sz w:val="22"/>
        </w:rPr>
      </w:pPr>
      <w:hyperlink w:anchor="_Toc24983757" w:history="1">
        <w:r w:rsidR="00D76D26" w:rsidRPr="00DC27BD">
          <w:rPr>
            <w:rStyle w:val="Hyperlink"/>
            <w:noProof/>
            <w:lang w:val="en-GB"/>
          </w:rPr>
          <w:t>13.2.2.</w:t>
        </w:r>
        <w:r w:rsidR="00D76D26" w:rsidRPr="00DC27BD">
          <w:rPr>
            <w:rFonts w:ascii="Calibri" w:hAnsi="Calibri"/>
            <w:noProof/>
            <w:sz w:val="22"/>
          </w:rPr>
          <w:tab/>
        </w:r>
        <w:r w:rsidR="00D76D26" w:rsidRPr="00DC27BD">
          <w:rPr>
            <w:rStyle w:val="Hyperlink"/>
            <w:noProof/>
            <w:lang w:val="en-GB"/>
          </w:rPr>
          <w:t>Eligible indirect (overhead) costs</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_Toc24983757 \h </w:instrText>
        </w:r>
        <w:r w:rsidR="00B01A1D" w:rsidRPr="00DC27BD">
          <w:rPr>
            <w:noProof/>
            <w:webHidden/>
          </w:rPr>
        </w:r>
        <w:r w:rsidR="00B01A1D" w:rsidRPr="00DC27BD">
          <w:rPr>
            <w:noProof/>
            <w:webHidden/>
          </w:rPr>
          <w:fldChar w:fldCharType="separate"/>
        </w:r>
        <w:r w:rsidR="00B628A5">
          <w:rPr>
            <w:noProof/>
            <w:webHidden/>
          </w:rPr>
          <w:t>28</w:t>
        </w:r>
        <w:r w:rsidR="00B01A1D" w:rsidRPr="00DC27BD">
          <w:rPr>
            <w:noProof/>
            <w:webHidden/>
          </w:rPr>
          <w:fldChar w:fldCharType="end"/>
        </w:r>
      </w:hyperlink>
    </w:p>
    <w:p w14:paraId="64FBE927" w14:textId="77777777" w:rsidR="00D76D26" w:rsidRPr="00DC27BD" w:rsidRDefault="006354EF">
      <w:pPr>
        <w:pStyle w:val="TOC2"/>
        <w:rPr>
          <w:rFonts w:ascii="Calibri" w:hAnsi="Calibri"/>
          <w:sz w:val="22"/>
          <w:lang w:eastAsia="bg-BG"/>
        </w:rPr>
      </w:pPr>
      <w:hyperlink w:anchor="_Toc24983758" w:history="1">
        <w:r w:rsidR="00D76D26" w:rsidRPr="00DC27BD">
          <w:rPr>
            <w:rStyle w:val="Hyperlink"/>
            <w:lang w:val="en-GB"/>
          </w:rPr>
          <w:t>13.3.</w:t>
        </w:r>
        <w:r w:rsidR="00D76D26" w:rsidRPr="00DC27BD">
          <w:rPr>
            <w:rFonts w:ascii="Calibri" w:hAnsi="Calibri"/>
            <w:sz w:val="22"/>
            <w:lang w:eastAsia="bg-BG"/>
          </w:rPr>
          <w:tab/>
        </w:r>
        <w:r w:rsidR="00D76D26" w:rsidRPr="00DC27BD">
          <w:rPr>
            <w:rStyle w:val="Hyperlink"/>
            <w:lang w:val="en-GB"/>
          </w:rPr>
          <w:t>INELIGIBLE COSTS</w:t>
        </w:r>
        <w:r w:rsidR="00D76D26" w:rsidRPr="00DC27BD">
          <w:rPr>
            <w:webHidden/>
          </w:rPr>
          <w:tab/>
        </w:r>
        <w:r w:rsidR="00B01A1D" w:rsidRPr="00DC27BD">
          <w:rPr>
            <w:webHidden/>
          </w:rPr>
          <w:fldChar w:fldCharType="begin"/>
        </w:r>
        <w:r w:rsidR="00D76D26" w:rsidRPr="00DC27BD">
          <w:rPr>
            <w:webHidden/>
          </w:rPr>
          <w:instrText xml:space="preserve"> PAGEREF _Toc24983758 \h </w:instrText>
        </w:r>
        <w:r w:rsidR="00B01A1D" w:rsidRPr="00DC27BD">
          <w:rPr>
            <w:webHidden/>
          </w:rPr>
        </w:r>
        <w:r w:rsidR="00B01A1D" w:rsidRPr="00DC27BD">
          <w:rPr>
            <w:webHidden/>
          </w:rPr>
          <w:fldChar w:fldCharType="separate"/>
        </w:r>
        <w:r w:rsidR="00B628A5">
          <w:rPr>
            <w:webHidden/>
          </w:rPr>
          <w:t>28</w:t>
        </w:r>
        <w:r w:rsidR="00B01A1D" w:rsidRPr="00DC27BD">
          <w:rPr>
            <w:webHidden/>
          </w:rPr>
          <w:fldChar w:fldCharType="end"/>
        </w:r>
      </w:hyperlink>
    </w:p>
    <w:p w14:paraId="2F2C6C37" w14:textId="77777777" w:rsidR="00D76D26" w:rsidRPr="00DC27BD" w:rsidRDefault="006354EF">
      <w:pPr>
        <w:pStyle w:val="TOC2"/>
        <w:rPr>
          <w:rFonts w:ascii="Calibri" w:hAnsi="Calibri"/>
          <w:sz w:val="22"/>
          <w:lang w:eastAsia="bg-BG"/>
        </w:rPr>
      </w:pPr>
      <w:hyperlink w:anchor="_Toc24983759" w:history="1">
        <w:r w:rsidR="00D76D26" w:rsidRPr="00DC27BD">
          <w:rPr>
            <w:rStyle w:val="Hyperlink"/>
            <w:lang w:val="en-GB"/>
          </w:rPr>
          <w:t>13.4.</w:t>
        </w:r>
        <w:r w:rsidR="00D76D26" w:rsidRPr="00DC27BD">
          <w:rPr>
            <w:rFonts w:ascii="Calibri" w:hAnsi="Calibri"/>
            <w:sz w:val="22"/>
            <w:lang w:eastAsia="bg-BG"/>
          </w:rPr>
          <w:tab/>
        </w:r>
        <w:r w:rsidR="00D76D26" w:rsidRPr="00DC27BD">
          <w:rPr>
            <w:rStyle w:val="Hyperlink"/>
            <w:lang w:val="en-GB"/>
          </w:rPr>
          <w:t>BUDGET OF THE PROJECT PROPOSAL</w:t>
        </w:r>
        <w:r w:rsidR="00D76D26" w:rsidRPr="00DC27BD">
          <w:rPr>
            <w:webHidden/>
          </w:rPr>
          <w:tab/>
        </w:r>
        <w:r w:rsidR="00B01A1D" w:rsidRPr="00DC27BD">
          <w:rPr>
            <w:webHidden/>
          </w:rPr>
          <w:fldChar w:fldCharType="begin"/>
        </w:r>
        <w:r w:rsidR="00D76D26" w:rsidRPr="00DC27BD">
          <w:rPr>
            <w:webHidden/>
          </w:rPr>
          <w:instrText xml:space="preserve"> PAGEREF _Toc24983759 \h </w:instrText>
        </w:r>
        <w:r w:rsidR="00B01A1D" w:rsidRPr="00DC27BD">
          <w:rPr>
            <w:webHidden/>
          </w:rPr>
        </w:r>
        <w:r w:rsidR="00B01A1D" w:rsidRPr="00DC27BD">
          <w:rPr>
            <w:webHidden/>
          </w:rPr>
          <w:fldChar w:fldCharType="separate"/>
        </w:r>
        <w:r w:rsidR="00B628A5">
          <w:rPr>
            <w:webHidden/>
          </w:rPr>
          <w:t>29</w:t>
        </w:r>
        <w:r w:rsidR="00B01A1D" w:rsidRPr="00DC27BD">
          <w:rPr>
            <w:webHidden/>
          </w:rPr>
          <w:fldChar w:fldCharType="end"/>
        </w:r>
      </w:hyperlink>
    </w:p>
    <w:p w14:paraId="564034CC" w14:textId="77777777" w:rsidR="00D76D26" w:rsidRPr="00DC27BD" w:rsidRDefault="006354EF">
      <w:pPr>
        <w:pStyle w:val="TOC2"/>
        <w:rPr>
          <w:rFonts w:ascii="Calibri" w:hAnsi="Calibri"/>
          <w:sz w:val="22"/>
          <w:lang w:eastAsia="bg-BG"/>
        </w:rPr>
      </w:pPr>
      <w:hyperlink w:anchor="_Toc24983760" w:history="1">
        <w:r w:rsidR="00D76D26" w:rsidRPr="00DC27BD">
          <w:rPr>
            <w:rStyle w:val="Hyperlink"/>
            <w:lang w:val="en-GB"/>
          </w:rPr>
          <w:t>13.5.</w:t>
        </w:r>
        <w:r w:rsidR="00D76D26" w:rsidRPr="00DC27BD">
          <w:rPr>
            <w:rFonts w:ascii="Calibri" w:hAnsi="Calibri"/>
            <w:sz w:val="22"/>
            <w:lang w:eastAsia="bg-BG"/>
          </w:rPr>
          <w:tab/>
        </w:r>
        <w:r w:rsidR="00D76D26" w:rsidRPr="00DC27BD">
          <w:rPr>
            <w:rStyle w:val="Hyperlink"/>
            <w:lang w:val="en-GB"/>
          </w:rPr>
          <w:t>PAYMENTS</w:t>
        </w:r>
        <w:r w:rsidR="00D76D26" w:rsidRPr="00DC27BD">
          <w:rPr>
            <w:webHidden/>
          </w:rPr>
          <w:tab/>
        </w:r>
        <w:r w:rsidR="00B01A1D" w:rsidRPr="00DC27BD">
          <w:rPr>
            <w:webHidden/>
          </w:rPr>
          <w:fldChar w:fldCharType="begin"/>
        </w:r>
        <w:r w:rsidR="00D76D26" w:rsidRPr="00DC27BD">
          <w:rPr>
            <w:webHidden/>
          </w:rPr>
          <w:instrText xml:space="preserve"> PAGEREF _Toc24983760 \h </w:instrText>
        </w:r>
        <w:r w:rsidR="00B01A1D" w:rsidRPr="00DC27BD">
          <w:rPr>
            <w:webHidden/>
          </w:rPr>
        </w:r>
        <w:r w:rsidR="00B01A1D" w:rsidRPr="00DC27BD">
          <w:rPr>
            <w:webHidden/>
          </w:rPr>
          <w:fldChar w:fldCharType="separate"/>
        </w:r>
        <w:r w:rsidR="00B628A5">
          <w:rPr>
            <w:webHidden/>
          </w:rPr>
          <w:t>32</w:t>
        </w:r>
        <w:r w:rsidR="00B01A1D" w:rsidRPr="00DC27BD">
          <w:rPr>
            <w:webHidden/>
          </w:rPr>
          <w:fldChar w:fldCharType="end"/>
        </w:r>
      </w:hyperlink>
    </w:p>
    <w:p w14:paraId="78366680" w14:textId="77777777" w:rsidR="00D76D26" w:rsidRPr="00DC27BD" w:rsidRDefault="006354EF">
      <w:pPr>
        <w:pStyle w:val="TOC1"/>
        <w:tabs>
          <w:tab w:val="left" w:pos="660"/>
          <w:tab w:val="right" w:leader="dot" w:pos="9770"/>
        </w:tabs>
        <w:rPr>
          <w:rFonts w:ascii="Calibri" w:hAnsi="Calibri"/>
          <w:noProof/>
          <w:sz w:val="22"/>
        </w:rPr>
      </w:pPr>
      <w:hyperlink w:anchor="_Toc24983761" w:history="1">
        <w:r w:rsidR="00D76D26" w:rsidRPr="00DC27BD">
          <w:rPr>
            <w:rStyle w:val="Hyperlink"/>
            <w:noProof/>
            <w:lang w:val="en-GB"/>
          </w:rPr>
          <w:t>14.</w:t>
        </w:r>
        <w:r w:rsidR="00D76D26" w:rsidRPr="00DC27BD">
          <w:rPr>
            <w:rFonts w:ascii="Calibri" w:hAnsi="Calibri"/>
            <w:noProof/>
            <w:sz w:val="22"/>
          </w:rPr>
          <w:tab/>
        </w:r>
        <w:r w:rsidR="00D76D26" w:rsidRPr="00DC27BD">
          <w:rPr>
            <w:rStyle w:val="Hyperlink"/>
            <w:noProof/>
            <w:lang w:val="en-GB"/>
          </w:rPr>
          <w:t>APPLICABLE DE MINIMIS AND STATE AID SCHEME</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_Toc24983761 \h </w:instrText>
        </w:r>
        <w:r w:rsidR="00B01A1D" w:rsidRPr="00DC27BD">
          <w:rPr>
            <w:noProof/>
            <w:webHidden/>
          </w:rPr>
        </w:r>
        <w:r w:rsidR="00B01A1D" w:rsidRPr="00DC27BD">
          <w:rPr>
            <w:noProof/>
            <w:webHidden/>
          </w:rPr>
          <w:fldChar w:fldCharType="separate"/>
        </w:r>
        <w:r w:rsidR="00B628A5">
          <w:rPr>
            <w:noProof/>
            <w:webHidden/>
          </w:rPr>
          <w:t>33</w:t>
        </w:r>
        <w:r w:rsidR="00B01A1D" w:rsidRPr="00DC27BD">
          <w:rPr>
            <w:noProof/>
            <w:webHidden/>
          </w:rPr>
          <w:fldChar w:fldCharType="end"/>
        </w:r>
      </w:hyperlink>
    </w:p>
    <w:p w14:paraId="5A072805" w14:textId="77777777" w:rsidR="00D76D26" w:rsidRPr="00DC27BD" w:rsidRDefault="006354EF">
      <w:pPr>
        <w:pStyle w:val="TOC2"/>
        <w:rPr>
          <w:rFonts w:ascii="Calibri" w:hAnsi="Calibri"/>
          <w:sz w:val="22"/>
          <w:lang w:eastAsia="bg-BG"/>
        </w:rPr>
      </w:pPr>
      <w:hyperlink w:anchor="_Toc24983762" w:history="1">
        <w:r w:rsidR="00D76D26" w:rsidRPr="00DC27BD">
          <w:rPr>
            <w:rStyle w:val="Hyperlink"/>
            <w:lang w:val="en-GB"/>
          </w:rPr>
          <w:t>14.1.</w:t>
        </w:r>
        <w:r w:rsidR="00D76D26" w:rsidRPr="00DC27BD">
          <w:rPr>
            <w:rFonts w:ascii="Calibri" w:hAnsi="Calibri"/>
            <w:sz w:val="22"/>
            <w:lang w:eastAsia="bg-BG"/>
          </w:rPr>
          <w:tab/>
        </w:r>
        <w:r w:rsidR="00D76D26" w:rsidRPr="00DC27BD">
          <w:rPr>
            <w:rStyle w:val="Hyperlink"/>
            <w:lang w:val="en-GB"/>
          </w:rPr>
          <w:t>For applicants</w:t>
        </w:r>
        <w:r w:rsidR="00D76D26" w:rsidRPr="00DC27BD">
          <w:rPr>
            <w:webHidden/>
          </w:rPr>
          <w:tab/>
        </w:r>
        <w:r w:rsidR="00B01A1D" w:rsidRPr="00DC27BD">
          <w:rPr>
            <w:webHidden/>
          </w:rPr>
          <w:fldChar w:fldCharType="begin"/>
        </w:r>
        <w:r w:rsidR="00D76D26" w:rsidRPr="00DC27BD">
          <w:rPr>
            <w:webHidden/>
          </w:rPr>
          <w:instrText xml:space="preserve"> PAGEREF _Toc24983762 \h </w:instrText>
        </w:r>
        <w:r w:rsidR="00B01A1D" w:rsidRPr="00DC27BD">
          <w:rPr>
            <w:webHidden/>
          </w:rPr>
        </w:r>
        <w:r w:rsidR="00B01A1D" w:rsidRPr="00DC27BD">
          <w:rPr>
            <w:webHidden/>
          </w:rPr>
          <w:fldChar w:fldCharType="separate"/>
        </w:r>
        <w:r w:rsidR="00B628A5">
          <w:rPr>
            <w:webHidden/>
          </w:rPr>
          <w:t>33</w:t>
        </w:r>
        <w:r w:rsidR="00B01A1D" w:rsidRPr="00DC27BD">
          <w:rPr>
            <w:webHidden/>
          </w:rPr>
          <w:fldChar w:fldCharType="end"/>
        </w:r>
      </w:hyperlink>
    </w:p>
    <w:p w14:paraId="5F973AD4" w14:textId="77777777" w:rsidR="00D76D26" w:rsidRPr="00DC27BD" w:rsidRDefault="006354EF">
      <w:pPr>
        <w:pStyle w:val="TOC2"/>
        <w:rPr>
          <w:rFonts w:ascii="Calibri" w:hAnsi="Calibri"/>
          <w:sz w:val="22"/>
          <w:lang w:eastAsia="bg-BG"/>
        </w:rPr>
      </w:pPr>
      <w:hyperlink w:anchor="_Toc24983763" w:history="1">
        <w:r w:rsidR="00D76D26" w:rsidRPr="00DC27BD">
          <w:rPr>
            <w:rStyle w:val="Hyperlink"/>
            <w:lang w:val="en-GB"/>
          </w:rPr>
          <w:t>14.2.</w:t>
        </w:r>
        <w:r w:rsidR="00D76D26" w:rsidRPr="00DC27BD">
          <w:rPr>
            <w:rFonts w:ascii="Calibri" w:hAnsi="Calibri"/>
            <w:sz w:val="22"/>
            <w:lang w:eastAsia="bg-BG"/>
          </w:rPr>
          <w:tab/>
        </w:r>
        <w:r w:rsidR="00D76D26" w:rsidRPr="00DC27BD">
          <w:rPr>
            <w:rStyle w:val="Hyperlink"/>
            <w:lang w:val="en-GB"/>
          </w:rPr>
          <w:t>For the Partners</w:t>
        </w:r>
        <w:r w:rsidR="00D76D26" w:rsidRPr="00DC27BD">
          <w:rPr>
            <w:webHidden/>
          </w:rPr>
          <w:tab/>
        </w:r>
        <w:r w:rsidR="00B01A1D" w:rsidRPr="00DC27BD">
          <w:rPr>
            <w:webHidden/>
          </w:rPr>
          <w:fldChar w:fldCharType="begin"/>
        </w:r>
        <w:r w:rsidR="00D76D26" w:rsidRPr="00DC27BD">
          <w:rPr>
            <w:webHidden/>
          </w:rPr>
          <w:instrText xml:space="preserve"> PAGEREF _Toc24983763 \h </w:instrText>
        </w:r>
        <w:r w:rsidR="00B01A1D" w:rsidRPr="00DC27BD">
          <w:rPr>
            <w:webHidden/>
          </w:rPr>
        </w:r>
        <w:r w:rsidR="00B01A1D" w:rsidRPr="00DC27BD">
          <w:rPr>
            <w:webHidden/>
          </w:rPr>
          <w:fldChar w:fldCharType="separate"/>
        </w:r>
        <w:r w:rsidR="00B628A5">
          <w:rPr>
            <w:webHidden/>
          </w:rPr>
          <w:t>36</w:t>
        </w:r>
        <w:r w:rsidR="00B01A1D" w:rsidRPr="00DC27BD">
          <w:rPr>
            <w:webHidden/>
          </w:rPr>
          <w:fldChar w:fldCharType="end"/>
        </w:r>
      </w:hyperlink>
    </w:p>
    <w:p w14:paraId="47B8D040" w14:textId="77777777" w:rsidR="00D76D26" w:rsidRPr="00DC27BD" w:rsidRDefault="006354EF">
      <w:pPr>
        <w:pStyle w:val="TOC1"/>
        <w:tabs>
          <w:tab w:val="left" w:pos="660"/>
          <w:tab w:val="right" w:leader="dot" w:pos="9770"/>
        </w:tabs>
        <w:rPr>
          <w:rFonts w:ascii="Calibri" w:hAnsi="Calibri"/>
          <w:noProof/>
          <w:sz w:val="22"/>
        </w:rPr>
      </w:pPr>
      <w:hyperlink w:anchor="_Toc24983764" w:history="1">
        <w:r w:rsidR="00D76D26" w:rsidRPr="00DC27BD">
          <w:rPr>
            <w:rStyle w:val="Hyperlink"/>
            <w:noProof/>
            <w:lang w:val="en-GB"/>
          </w:rPr>
          <w:t>15.</w:t>
        </w:r>
        <w:r w:rsidR="00D76D26" w:rsidRPr="00DC27BD">
          <w:rPr>
            <w:rFonts w:ascii="Calibri" w:hAnsi="Calibri"/>
            <w:noProof/>
            <w:sz w:val="22"/>
          </w:rPr>
          <w:tab/>
        </w:r>
        <w:r w:rsidR="00D76D26" w:rsidRPr="00DC27BD">
          <w:rPr>
            <w:rStyle w:val="Hyperlink"/>
            <w:noProof/>
            <w:lang w:val="en-GB"/>
          </w:rPr>
          <w:t>DURATION OF THE PROJECT</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_Toc24983764 \h </w:instrText>
        </w:r>
        <w:r w:rsidR="00B01A1D" w:rsidRPr="00DC27BD">
          <w:rPr>
            <w:noProof/>
            <w:webHidden/>
          </w:rPr>
        </w:r>
        <w:r w:rsidR="00B01A1D" w:rsidRPr="00DC27BD">
          <w:rPr>
            <w:noProof/>
            <w:webHidden/>
          </w:rPr>
          <w:fldChar w:fldCharType="separate"/>
        </w:r>
        <w:r w:rsidR="00B628A5">
          <w:rPr>
            <w:noProof/>
            <w:webHidden/>
          </w:rPr>
          <w:t>41</w:t>
        </w:r>
        <w:r w:rsidR="00B01A1D" w:rsidRPr="00DC27BD">
          <w:rPr>
            <w:noProof/>
            <w:webHidden/>
          </w:rPr>
          <w:fldChar w:fldCharType="end"/>
        </w:r>
      </w:hyperlink>
    </w:p>
    <w:p w14:paraId="1819FD0C" w14:textId="77777777" w:rsidR="00D76D26" w:rsidRPr="00DC27BD" w:rsidRDefault="006354EF">
      <w:pPr>
        <w:pStyle w:val="TOC1"/>
        <w:tabs>
          <w:tab w:val="left" w:pos="660"/>
          <w:tab w:val="right" w:leader="dot" w:pos="9770"/>
        </w:tabs>
        <w:rPr>
          <w:rFonts w:ascii="Calibri" w:hAnsi="Calibri"/>
          <w:noProof/>
          <w:sz w:val="22"/>
        </w:rPr>
      </w:pPr>
      <w:hyperlink w:anchor="_Toc24983765" w:history="1">
        <w:r w:rsidR="00D76D26" w:rsidRPr="00DC27BD">
          <w:rPr>
            <w:rStyle w:val="Hyperlink"/>
            <w:noProof/>
            <w:lang w:val="en-GB"/>
          </w:rPr>
          <w:t>16.</w:t>
        </w:r>
        <w:r w:rsidR="00D76D26" w:rsidRPr="00DC27BD">
          <w:rPr>
            <w:rFonts w:ascii="Calibri" w:hAnsi="Calibri"/>
            <w:noProof/>
            <w:sz w:val="22"/>
          </w:rPr>
          <w:tab/>
        </w:r>
        <w:r w:rsidR="00D76D26" w:rsidRPr="00DC27BD">
          <w:rPr>
            <w:rStyle w:val="Hyperlink"/>
            <w:noProof/>
            <w:lang w:val="en-GB"/>
          </w:rPr>
          <w:t>SUBMISSION OF PROJECT PROPOSALS</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_Toc24983765 \h </w:instrText>
        </w:r>
        <w:r w:rsidR="00B01A1D" w:rsidRPr="00DC27BD">
          <w:rPr>
            <w:noProof/>
            <w:webHidden/>
          </w:rPr>
        </w:r>
        <w:r w:rsidR="00B01A1D" w:rsidRPr="00DC27BD">
          <w:rPr>
            <w:noProof/>
            <w:webHidden/>
          </w:rPr>
          <w:fldChar w:fldCharType="separate"/>
        </w:r>
        <w:r w:rsidR="00B628A5">
          <w:rPr>
            <w:noProof/>
            <w:webHidden/>
          </w:rPr>
          <w:t>42</w:t>
        </w:r>
        <w:r w:rsidR="00B01A1D" w:rsidRPr="00DC27BD">
          <w:rPr>
            <w:noProof/>
            <w:webHidden/>
          </w:rPr>
          <w:fldChar w:fldCharType="end"/>
        </w:r>
      </w:hyperlink>
    </w:p>
    <w:p w14:paraId="380D6803" w14:textId="77777777" w:rsidR="00D76D26" w:rsidRPr="00DC27BD" w:rsidRDefault="006354EF">
      <w:pPr>
        <w:pStyle w:val="TOC2"/>
        <w:rPr>
          <w:rFonts w:ascii="Calibri" w:hAnsi="Calibri"/>
          <w:sz w:val="22"/>
          <w:lang w:eastAsia="bg-BG"/>
        </w:rPr>
      </w:pPr>
      <w:hyperlink w:anchor="_Toc24983766" w:history="1">
        <w:r w:rsidR="00D76D26" w:rsidRPr="00DC27BD">
          <w:rPr>
            <w:rStyle w:val="Hyperlink"/>
            <w:lang w:val="en-GB"/>
          </w:rPr>
          <w:t>16.1.</w:t>
        </w:r>
        <w:r w:rsidR="00D76D26" w:rsidRPr="00DC27BD">
          <w:rPr>
            <w:rFonts w:ascii="Calibri" w:hAnsi="Calibri"/>
            <w:sz w:val="22"/>
            <w:lang w:eastAsia="bg-BG"/>
          </w:rPr>
          <w:tab/>
        </w:r>
        <w:r w:rsidR="00D76D26" w:rsidRPr="00DC27BD">
          <w:rPr>
            <w:rStyle w:val="Hyperlink"/>
            <w:lang w:val="en-GB"/>
          </w:rPr>
          <w:t>WAY OF SUBMISSION</w:t>
        </w:r>
        <w:r w:rsidR="00D76D26" w:rsidRPr="00DC27BD">
          <w:rPr>
            <w:webHidden/>
          </w:rPr>
          <w:tab/>
        </w:r>
        <w:r w:rsidR="00B01A1D" w:rsidRPr="00DC27BD">
          <w:rPr>
            <w:webHidden/>
          </w:rPr>
          <w:fldChar w:fldCharType="begin"/>
        </w:r>
        <w:r w:rsidR="00D76D26" w:rsidRPr="00DC27BD">
          <w:rPr>
            <w:webHidden/>
          </w:rPr>
          <w:instrText xml:space="preserve"> PAGEREF _Toc24983766 \h </w:instrText>
        </w:r>
        <w:r w:rsidR="00B01A1D" w:rsidRPr="00DC27BD">
          <w:rPr>
            <w:webHidden/>
          </w:rPr>
        </w:r>
        <w:r w:rsidR="00B01A1D" w:rsidRPr="00DC27BD">
          <w:rPr>
            <w:webHidden/>
          </w:rPr>
          <w:fldChar w:fldCharType="separate"/>
        </w:r>
        <w:r w:rsidR="00B628A5">
          <w:rPr>
            <w:webHidden/>
          </w:rPr>
          <w:t>42</w:t>
        </w:r>
        <w:r w:rsidR="00B01A1D" w:rsidRPr="00DC27BD">
          <w:rPr>
            <w:webHidden/>
          </w:rPr>
          <w:fldChar w:fldCharType="end"/>
        </w:r>
      </w:hyperlink>
    </w:p>
    <w:p w14:paraId="755C0CD5" w14:textId="77777777" w:rsidR="00D76D26" w:rsidRPr="00DC27BD" w:rsidRDefault="006354EF">
      <w:pPr>
        <w:pStyle w:val="TOC2"/>
        <w:rPr>
          <w:rFonts w:ascii="Calibri" w:hAnsi="Calibri"/>
          <w:sz w:val="22"/>
          <w:lang w:eastAsia="bg-BG"/>
        </w:rPr>
      </w:pPr>
      <w:hyperlink w:anchor="_Toc24983767" w:history="1">
        <w:r w:rsidR="00D76D26" w:rsidRPr="00DC27BD">
          <w:rPr>
            <w:rStyle w:val="Hyperlink"/>
            <w:lang w:val="en-GB"/>
          </w:rPr>
          <w:t>16.2.</w:t>
        </w:r>
        <w:r w:rsidR="00D76D26" w:rsidRPr="00DC27BD">
          <w:rPr>
            <w:rFonts w:ascii="Calibri" w:hAnsi="Calibri"/>
            <w:sz w:val="22"/>
            <w:lang w:eastAsia="bg-BG"/>
          </w:rPr>
          <w:tab/>
        </w:r>
        <w:r w:rsidR="00D76D26" w:rsidRPr="00DC27BD">
          <w:rPr>
            <w:rStyle w:val="Hyperlink"/>
            <w:lang w:val="en-GB"/>
          </w:rPr>
          <w:t>LIST OF DOCUMENTS TO BE SUBMITTED AT THE APPLICATION STAGE</w:t>
        </w:r>
        <w:r w:rsidR="00D76D26" w:rsidRPr="00DC27BD">
          <w:rPr>
            <w:webHidden/>
          </w:rPr>
          <w:tab/>
        </w:r>
        <w:r w:rsidR="00B01A1D" w:rsidRPr="00DC27BD">
          <w:rPr>
            <w:webHidden/>
          </w:rPr>
          <w:fldChar w:fldCharType="begin"/>
        </w:r>
        <w:r w:rsidR="00D76D26" w:rsidRPr="00DC27BD">
          <w:rPr>
            <w:webHidden/>
          </w:rPr>
          <w:instrText xml:space="preserve"> PAGEREF _Toc24983767 \h </w:instrText>
        </w:r>
        <w:r w:rsidR="00B01A1D" w:rsidRPr="00DC27BD">
          <w:rPr>
            <w:webHidden/>
          </w:rPr>
        </w:r>
        <w:r w:rsidR="00B01A1D" w:rsidRPr="00DC27BD">
          <w:rPr>
            <w:webHidden/>
          </w:rPr>
          <w:fldChar w:fldCharType="separate"/>
        </w:r>
        <w:r w:rsidR="00B628A5">
          <w:rPr>
            <w:webHidden/>
          </w:rPr>
          <w:t>43</w:t>
        </w:r>
        <w:r w:rsidR="00B01A1D" w:rsidRPr="00DC27BD">
          <w:rPr>
            <w:webHidden/>
          </w:rPr>
          <w:fldChar w:fldCharType="end"/>
        </w:r>
      </w:hyperlink>
    </w:p>
    <w:p w14:paraId="67654E19" w14:textId="77777777" w:rsidR="00D76D26" w:rsidRPr="00DC27BD" w:rsidRDefault="006354EF">
      <w:pPr>
        <w:pStyle w:val="TOC2"/>
        <w:rPr>
          <w:rFonts w:ascii="Calibri" w:hAnsi="Calibri"/>
          <w:sz w:val="22"/>
          <w:lang w:eastAsia="bg-BG"/>
        </w:rPr>
      </w:pPr>
      <w:hyperlink w:anchor="_Toc24983768" w:history="1">
        <w:r w:rsidR="00D76D26" w:rsidRPr="00DC27BD">
          <w:rPr>
            <w:rStyle w:val="Hyperlink"/>
            <w:lang w:val="en-GB"/>
          </w:rPr>
          <w:t>16.3.</w:t>
        </w:r>
        <w:r w:rsidR="00D76D26" w:rsidRPr="00DC27BD">
          <w:rPr>
            <w:rFonts w:ascii="Calibri" w:hAnsi="Calibri"/>
            <w:sz w:val="22"/>
            <w:lang w:eastAsia="bg-BG"/>
          </w:rPr>
          <w:tab/>
        </w:r>
        <w:r w:rsidR="00D76D26" w:rsidRPr="00DC27BD">
          <w:rPr>
            <w:rStyle w:val="Hyperlink"/>
            <w:lang w:val="en-GB"/>
          </w:rPr>
          <w:t>DEADLINE FOR SUBMISSION OF PROJECT PROPOSALS</w:t>
        </w:r>
        <w:r w:rsidR="00D76D26" w:rsidRPr="00DC27BD">
          <w:rPr>
            <w:webHidden/>
          </w:rPr>
          <w:tab/>
        </w:r>
        <w:r w:rsidR="00B01A1D" w:rsidRPr="00DC27BD">
          <w:rPr>
            <w:webHidden/>
          </w:rPr>
          <w:fldChar w:fldCharType="begin"/>
        </w:r>
        <w:r w:rsidR="00D76D26" w:rsidRPr="00DC27BD">
          <w:rPr>
            <w:webHidden/>
          </w:rPr>
          <w:instrText xml:space="preserve"> PAGEREF _Toc24983768 \h </w:instrText>
        </w:r>
        <w:r w:rsidR="00B01A1D" w:rsidRPr="00DC27BD">
          <w:rPr>
            <w:webHidden/>
          </w:rPr>
        </w:r>
        <w:r w:rsidR="00B01A1D" w:rsidRPr="00DC27BD">
          <w:rPr>
            <w:webHidden/>
          </w:rPr>
          <w:fldChar w:fldCharType="separate"/>
        </w:r>
        <w:r w:rsidR="00B628A5">
          <w:rPr>
            <w:webHidden/>
          </w:rPr>
          <w:t>45</w:t>
        </w:r>
        <w:r w:rsidR="00B01A1D" w:rsidRPr="00DC27BD">
          <w:rPr>
            <w:webHidden/>
          </w:rPr>
          <w:fldChar w:fldCharType="end"/>
        </w:r>
      </w:hyperlink>
    </w:p>
    <w:p w14:paraId="347205B3" w14:textId="77777777" w:rsidR="00D76D26" w:rsidRPr="00DC27BD" w:rsidRDefault="006354EF">
      <w:pPr>
        <w:pStyle w:val="TOC2"/>
        <w:rPr>
          <w:rFonts w:ascii="Calibri" w:hAnsi="Calibri"/>
          <w:sz w:val="22"/>
          <w:lang w:eastAsia="bg-BG"/>
        </w:rPr>
      </w:pPr>
      <w:hyperlink w:anchor="_Toc24983769" w:history="1">
        <w:r w:rsidR="00D76D26" w:rsidRPr="00DC27BD">
          <w:rPr>
            <w:rStyle w:val="Hyperlink"/>
            <w:lang w:val="en-GB"/>
          </w:rPr>
          <w:t>16.4.</w:t>
        </w:r>
        <w:r w:rsidR="00D76D26" w:rsidRPr="00DC27BD">
          <w:rPr>
            <w:rFonts w:ascii="Calibri" w:hAnsi="Calibri"/>
            <w:sz w:val="22"/>
            <w:lang w:eastAsia="bg-BG"/>
          </w:rPr>
          <w:tab/>
        </w:r>
        <w:r w:rsidR="00D76D26" w:rsidRPr="00DC27BD">
          <w:rPr>
            <w:rStyle w:val="Hyperlink"/>
            <w:lang w:val="en-GB"/>
          </w:rPr>
          <w:t>ADDRESS FOR SUBMISSION OF PROJECT PROPOSALS</w:t>
        </w:r>
        <w:r w:rsidR="00D76D26" w:rsidRPr="00DC27BD">
          <w:rPr>
            <w:webHidden/>
          </w:rPr>
          <w:tab/>
        </w:r>
        <w:r w:rsidR="00B01A1D" w:rsidRPr="00DC27BD">
          <w:rPr>
            <w:webHidden/>
          </w:rPr>
          <w:fldChar w:fldCharType="begin"/>
        </w:r>
        <w:r w:rsidR="00D76D26" w:rsidRPr="00DC27BD">
          <w:rPr>
            <w:webHidden/>
          </w:rPr>
          <w:instrText xml:space="preserve"> PAGEREF _Toc24983769 \h </w:instrText>
        </w:r>
        <w:r w:rsidR="00B01A1D" w:rsidRPr="00DC27BD">
          <w:rPr>
            <w:webHidden/>
          </w:rPr>
        </w:r>
        <w:r w:rsidR="00B01A1D" w:rsidRPr="00DC27BD">
          <w:rPr>
            <w:webHidden/>
          </w:rPr>
          <w:fldChar w:fldCharType="separate"/>
        </w:r>
        <w:r w:rsidR="00B628A5">
          <w:rPr>
            <w:webHidden/>
          </w:rPr>
          <w:t>45</w:t>
        </w:r>
        <w:r w:rsidR="00B01A1D" w:rsidRPr="00DC27BD">
          <w:rPr>
            <w:webHidden/>
          </w:rPr>
          <w:fldChar w:fldCharType="end"/>
        </w:r>
      </w:hyperlink>
    </w:p>
    <w:p w14:paraId="15517E18" w14:textId="77777777" w:rsidR="00D76D26" w:rsidRPr="00DC27BD" w:rsidRDefault="006354EF">
      <w:pPr>
        <w:pStyle w:val="TOC1"/>
        <w:tabs>
          <w:tab w:val="left" w:pos="660"/>
          <w:tab w:val="right" w:leader="dot" w:pos="9770"/>
        </w:tabs>
        <w:rPr>
          <w:rFonts w:ascii="Calibri" w:hAnsi="Calibri"/>
          <w:noProof/>
          <w:sz w:val="22"/>
        </w:rPr>
      </w:pPr>
      <w:hyperlink w:anchor="_Toc24983770" w:history="1">
        <w:r w:rsidR="00D76D26" w:rsidRPr="00DC27BD">
          <w:rPr>
            <w:rStyle w:val="Hyperlink"/>
            <w:noProof/>
            <w:lang w:val="en-GB"/>
          </w:rPr>
          <w:t>17.</w:t>
        </w:r>
        <w:r w:rsidR="00D76D26" w:rsidRPr="00DC27BD">
          <w:rPr>
            <w:rFonts w:ascii="Calibri" w:hAnsi="Calibri"/>
            <w:noProof/>
            <w:sz w:val="22"/>
          </w:rPr>
          <w:tab/>
        </w:r>
        <w:r w:rsidR="00D76D26" w:rsidRPr="00DC27BD">
          <w:rPr>
            <w:rStyle w:val="Hyperlink"/>
            <w:noProof/>
            <w:lang w:val="en-GB"/>
          </w:rPr>
          <w:t>SELECTION OF PROJECT PROPOSALS</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_Toc24983770 \h </w:instrText>
        </w:r>
        <w:r w:rsidR="00B01A1D" w:rsidRPr="00DC27BD">
          <w:rPr>
            <w:noProof/>
            <w:webHidden/>
          </w:rPr>
        </w:r>
        <w:r w:rsidR="00B01A1D" w:rsidRPr="00DC27BD">
          <w:rPr>
            <w:noProof/>
            <w:webHidden/>
          </w:rPr>
          <w:fldChar w:fldCharType="separate"/>
        </w:r>
        <w:r w:rsidR="00B628A5">
          <w:rPr>
            <w:noProof/>
            <w:webHidden/>
          </w:rPr>
          <w:t>45</w:t>
        </w:r>
        <w:r w:rsidR="00B01A1D" w:rsidRPr="00DC27BD">
          <w:rPr>
            <w:noProof/>
            <w:webHidden/>
          </w:rPr>
          <w:fldChar w:fldCharType="end"/>
        </w:r>
      </w:hyperlink>
    </w:p>
    <w:p w14:paraId="725F1EEE" w14:textId="77777777" w:rsidR="00D76D26" w:rsidRPr="00DC27BD" w:rsidRDefault="006354EF">
      <w:pPr>
        <w:pStyle w:val="TOC2"/>
        <w:rPr>
          <w:rFonts w:ascii="Calibri" w:hAnsi="Calibri"/>
          <w:sz w:val="22"/>
          <w:lang w:eastAsia="bg-BG"/>
        </w:rPr>
      </w:pPr>
      <w:hyperlink w:anchor="_Toc24983771" w:history="1">
        <w:r w:rsidR="00D76D26" w:rsidRPr="00DC27BD">
          <w:rPr>
            <w:rStyle w:val="Hyperlink"/>
            <w:lang w:val="en-GB"/>
          </w:rPr>
          <w:t>17.1.</w:t>
        </w:r>
        <w:r w:rsidR="00D76D26" w:rsidRPr="00DC27BD">
          <w:rPr>
            <w:rFonts w:ascii="Calibri" w:hAnsi="Calibri"/>
            <w:sz w:val="22"/>
            <w:lang w:eastAsia="bg-BG"/>
          </w:rPr>
          <w:tab/>
        </w:r>
        <w:r w:rsidR="00D76D26" w:rsidRPr="00DC27BD">
          <w:rPr>
            <w:rStyle w:val="Hyperlink"/>
            <w:lang w:val="en-GB"/>
          </w:rPr>
          <w:t>ASSESSMENT OF ADMINISTRATIVE COMPLIANCE AND ELIGIBILITY</w:t>
        </w:r>
        <w:r w:rsidR="00D76D26" w:rsidRPr="00DC27BD">
          <w:rPr>
            <w:webHidden/>
          </w:rPr>
          <w:tab/>
        </w:r>
        <w:r w:rsidR="00B01A1D" w:rsidRPr="00DC27BD">
          <w:rPr>
            <w:webHidden/>
          </w:rPr>
          <w:fldChar w:fldCharType="begin"/>
        </w:r>
        <w:r w:rsidR="00D76D26" w:rsidRPr="00DC27BD">
          <w:rPr>
            <w:webHidden/>
          </w:rPr>
          <w:instrText xml:space="preserve"> PAGEREF _Toc24983771 \h </w:instrText>
        </w:r>
        <w:r w:rsidR="00B01A1D" w:rsidRPr="00DC27BD">
          <w:rPr>
            <w:webHidden/>
          </w:rPr>
        </w:r>
        <w:r w:rsidR="00B01A1D" w:rsidRPr="00DC27BD">
          <w:rPr>
            <w:webHidden/>
          </w:rPr>
          <w:fldChar w:fldCharType="separate"/>
        </w:r>
        <w:r w:rsidR="00B628A5">
          <w:rPr>
            <w:webHidden/>
          </w:rPr>
          <w:t>48</w:t>
        </w:r>
        <w:r w:rsidR="00B01A1D" w:rsidRPr="00DC27BD">
          <w:rPr>
            <w:webHidden/>
          </w:rPr>
          <w:fldChar w:fldCharType="end"/>
        </w:r>
      </w:hyperlink>
    </w:p>
    <w:p w14:paraId="463283DA" w14:textId="77777777" w:rsidR="00D76D26" w:rsidRPr="00DC27BD" w:rsidRDefault="006354EF">
      <w:pPr>
        <w:pStyle w:val="TOC2"/>
        <w:rPr>
          <w:rFonts w:ascii="Calibri" w:hAnsi="Calibri"/>
          <w:sz w:val="22"/>
          <w:lang w:eastAsia="bg-BG"/>
        </w:rPr>
      </w:pPr>
      <w:hyperlink w:anchor="_Toc24983772" w:history="1">
        <w:r w:rsidR="00D76D26" w:rsidRPr="00DC27BD">
          <w:rPr>
            <w:rStyle w:val="Hyperlink"/>
            <w:lang w:val="en-GB"/>
          </w:rPr>
          <w:t>17.2.</w:t>
        </w:r>
        <w:r w:rsidR="00D76D26" w:rsidRPr="00DC27BD">
          <w:rPr>
            <w:rFonts w:ascii="Calibri" w:hAnsi="Calibri"/>
            <w:sz w:val="22"/>
            <w:lang w:eastAsia="bg-BG"/>
          </w:rPr>
          <w:tab/>
        </w:r>
        <w:r w:rsidR="00D76D26" w:rsidRPr="00DC27BD">
          <w:rPr>
            <w:rStyle w:val="Hyperlink"/>
            <w:lang w:val="en-GB"/>
          </w:rPr>
          <w:t>FILING AND EXAMINATION OF OBJECTIONS</w:t>
        </w:r>
        <w:r w:rsidR="00D76D26" w:rsidRPr="00DC27BD">
          <w:rPr>
            <w:webHidden/>
          </w:rPr>
          <w:tab/>
        </w:r>
        <w:r w:rsidR="00B01A1D" w:rsidRPr="00DC27BD">
          <w:rPr>
            <w:webHidden/>
          </w:rPr>
          <w:fldChar w:fldCharType="begin"/>
        </w:r>
        <w:r w:rsidR="00D76D26" w:rsidRPr="00DC27BD">
          <w:rPr>
            <w:webHidden/>
          </w:rPr>
          <w:instrText xml:space="preserve"> PAGEREF _Toc24983772 \h </w:instrText>
        </w:r>
        <w:r w:rsidR="00B01A1D" w:rsidRPr="00DC27BD">
          <w:rPr>
            <w:webHidden/>
          </w:rPr>
        </w:r>
        <w:r w:rsidR="00B01A1D" w:rsidRPr="00DC27BD">
          <w:rPr>
            <w:webHidden/>
          </w:rPr>
          <w:fldChar w:fldCharType="separate"/>
        </w:r>
        <w:r w:rsidR="00B628A5">
          <w:rPr>
            <w:webHidden/>
          </w:rPr>
          <w:t>49</w:t>
        </w:r>
        <w:r w:rsidR="00B01A1D" w:rsidRPr="00DC27BD">
          <w:rPr>
            <w:webHidden/>
          </w:rPr>
          <w:fldChar w:fldCharType="end"/>
        </w:r>
      </w:hyperlink>
    </w:p>
    <w:p w14:paraId="1AF9118C" w14:textId="77777777" w:rsidR="00D76D26" w:rsidRPr="00DC27BD" w:rsidRDefault="006354EF">
      <w:pPr>
        <w:pStyle w:val="TOC2"/>
        <w:rPr>
          <w:rFonts w:ascii="Calibri" w:hAnsi="Calibri"/>
          <w:sz w:val="22"/>
          <w:lang w:eastAsia="bg-BG"/>
        </w:rPr>
      </w:pPr>
      <w:hyperlink w:anchor="_Toc24983773" w:history="1">
        <w:r w:rsidR="00D76D26" w:rsidRPr="00DC27BD">
          <w:rPr>
            <w:rStyle w:val="Hyperlink"/>
            <w:lang w:val="en-GB"/>
          </w:rPr>
          <w:t>17.3.</w:t>
        </w:r>
        <w:r w:rsidR="00D76D26" w:rsidRPr="00DC27BD">
          <w:rPr>
            <w:rFonts w:ascii="Calibri" w:hAnsi="Calibri"/>
            <w:sz w:val="22"/>
            <w:lang w:eastAsia="bg-BG"/>
          </w:rPr>
          <w:tab/>
        </w:r>
        <w:r w:rsidR="00D76D26" w:rsidRPr="00DC27BD">
          <w:rPr>
            <w:rStyle w:val="Hyperlink"/>
            <w:lang w:val="en-GB"/>
          </w:rPr>
          <w:t>TECHNICAL AND FINANCIAL EVALUATION</w:t>
        </w:r>
        <w:r w:rsidR="00D76D26" w:rsidRPr="00DC27BD">
          <w:rPr>
            <w:webHidden/>
          </w:rPr>
          <w:tab/>
        </w:r>
        <w:r w:rsidR="00B01A1D" w:rsidRPr="00DC27BD">
          <w:rPr>
            <w:webHidden/>
          </w:rPr>
          <w:fldChar w:fldCharType="begin"/>
        </w:r>
        <w:r w:rsidR="00D76D26" w:rsidRPr="00DC27BD">
          <w:rPr>
            <w:webHidden/>
          </w:rPr>
          <w:instrText xml:space="preserve"> PAGEREF _Toc24983773 \h </w:instrText>
        </w:r>
        <w:r w:rsidR="00B01A1D" w:rsidRPr="00DC27BD">
          <w:rPr>
            <w:webHidden/>
          </w:rPr>
        </w:r>
        <w:r w:rsidR="00B01A1D" w:rsidRPr="00DC27BD">
          <w:rPr>
            <w:webHidden/>
          </w:rPr>
          <w:fldChar w:fldCharType="separate"/>
        </w:r>
        <w:r w:rsidR="00B628A5">
          <w:rPr>
            <w:webHidden/>
          </w:rPr>
          <w:t>50</w:t>
        </w:r>
        <w:r w:rsidR="00B01A1D" w:rsidRPr="00DC27BD">
          <w:rPr>
            <w:webHidden/>
          </w:rPr>
          <w:fldChar w:fldCharType="end"/>
        </w:r>
      </w:hyperlink>
    </w:p>
    <w:p w14:paraId="6022E90C" w14:textId="77777777" w:rsidR="00D76D26" w:rsidRPr="00DC27BD" w:rsidRDefault="006354EF">
      <w:pPr>
        <w:pStyle w:val="TOC2"/>
        <w:rPr>
          <w:rFonts w:ascii="Calibri" w:hAnsi="Calibri"/>
          <w:sz w:val="22"/>
          <w:lang w:eastAsia="bg-BG"/>
        </w:rPr>
      </w:pPr>
      <w:hyperlink w:anchor="_Toc24983774" w:history="1">
        <w:r w:rsidR="00D76D26" w:rsidRPr="00DC27BD">
          <w:rPr>
            <w:rStyle w:val="Hyperlink"/>
            <w:lang w:val="en-GB"/>
          </w:rPr>
          <w:t>17.4.</w:t>
        </w:r>
        <w:r w:rsidR="00D76D26" w:rsidRPr="00DC27BD">
          <w:rPr>
            <w:rFonts w:ascii="Calibri" w:hAnsi="Calibri"/>
            <w:sz w:val="22"/>
            <w:lang w:eastAsia="bg-BG"/>
          </w:rPr>
          <w:tab/>
        </w:r>
        <w:r w:rsidR="00D76D26" w:rsidRPr="00DC27BD">
          <w:rPr>
            <w:rStyle w:val="Hyperlink"/>
            <w:lang w:val="en-GB"/>
          </w:rPr>
          <w:t>PROJECT SELECTION</w:t>
        </w:r>
        <w:r w:rsidR="00D76D26" w:rsidRPr="00DC27BD">
          <w:rPr>
            <w:webHidden/>
          </w:rPr>
          <w:tab/>
        </w:r>
        <w:r w:rsidR="00B01A1D" w:rsidRPr="00DC27BD">
          <w:rPr>
            <w:webHidden/>
          </w:rPr>
          <w:fldChar w:fldCharType="begin"/>
        </w:r>
        <w:r w:rsidR="00D76D26" w:rsidRPr="00DC27BD">
          <w:rPr>
            <w:webHidden/>
          </w:rPr>
          <w:instrText xml:space="preserve"> PAGEREF _Toc24983774 \h </w:instrText>
        </w:r>
        <w:r w:rsidR="00B01A1D" w:rsidRPr="00DC27BD">
          <w:rPr>
            <w:webHidden/>
          </w:rPr>
        </w:r>
        <w:r w:rsidR="00B01A1D" w:rsidRPr="00DC27BD">
          <w:rPr>
            <w:webHidden/>
          </w:rPr>
          <w:fldChar w:fldCharType="separate"/>
        </w:r>
        <w:r w:rsidR="00B628A5">
          <w:rPr>
            <w:webHidden/>
          </w:rPr>
          <w:t>52</w:t>
        </w:r>
        <w:r w:rsidR="00B01A1D" w:rsidRPr="00DC27BD">
          <w:rPr>
            <w:webHidden/>
          </w:rPr>
          <w:fldChar w:fldCharType="end"/>
        </w:r>
      </w:hyperlink>
    </w:p>
    <w:p w14:paraId="36534C40" w14:textId="77777777" w:rsidR="00D76D26" w:rsidRPr="00DC27BD" w:rsidRDefault="006354EF">
      <w:pPr>
        <w:pStyle w:val="TOC1"/>
        <w:tabs>
          <w:tab w:val="left" w:pos="660"/>
          <w:tab w:val="right" w:leader="dot" w:pos="9770"/>
        </w:tabs>
        <w:rPr>
          <w:rFonts w:ascii="Calibri" w:hAnsi="Calibri"/>
          <w:noProof/>
          <w:sz w:val="22"/>
        </w:rPr>
      </w:pPr>
      <w:hyperlink w:anchor="_Toc24983775" w:history="1">
        <w:r w:rsidR="00D76D26" w:rsidRPr="00DC27BD">
          <w:rPr>
            <w:rStyle w:val="Hyperlink"/>
            <w:noProof/>
            <w:lang w:val="en-GB"/>
          </w:rPr>
          <w:t>18.</w:t>
        </w:r>
        <w:r w:rsidR="00D76D26" w:rsidRPr="00DC27BD">
          <w:rPr>
            <w:rFonts w:ascii="Calibri" w:hAnsi="Calibri"/>
            <w:noProof/>
            <w:sz w:val="22"/>
          </w:rPr>
          <w:tab/>
        </w:r>
        <w:r w:rsidR="00D76D26" w:rsidRPr="00DC27BD">
          <w:rPr>
            <w:rStyle w:val="Hyperlink"/>
            <w:noProof/>
            <w:lang w:val="en-GB"/>
          </w:rPr>
          <w:t>PROCEDURE FOR NOTIFICATION OF THE FAILED AND APPROVED APLICANTS AND CONCLUDING GRANT CONTRACTS</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_Toc24983775 \h </w:instrText>
        </w:r>
        <w:r w:rsidR="00B01A1D" w:rsidRPr="00DC27BD">
          <w:rPr>
            <w:noProof/>
            <w:webHidden/>
          </w:rPr>
        </w:r>
        <w:r w:rsidR="00B01A1D" w:rsidRPr="00DC27BD">
          <w:rPr>
            <w:noProof/>
            <w:webHidden/>
          </w:rPr>
          <w:fldChar w:fldCharType="separate"/>
        </w:r>
        <w:r w:rsidR="00B628A5">
          <w:rPr>
            <w:noProof/>
            <w:webHidden/>
          </w:rPr>
          <w:t>53</w:t>
        </w:r>
        <w:r w:rsidR="00B01A1D" w:rsidRPr="00DC27BD">
          <w:rPr>
            <w:noProof/>
            <w:webHidden/>
          </w:rPr>
          <w:fldChar w:fldCharType="end"/>
        </w:r>
      </w:hyperlink>
    </w:p>
    <w:p w14:paraId="34A0F364" w14:textId="77777777" w:rsidR="00D76D26" w:rsidRPr="00DC27BD" w:rsidRDefault="006354EF">
      <w:pPr>
        <w:pStyle w:val="TOC1"/>
        <w:tabs>
          <w:tab w:val="left" w:pos="660"/>
          <w:tab w:val="right" w:leader="dot" w:pos="9770"/>
        </w:tabs>
        <w:rPr>
          <w:rFonts w:ascii="Calibri" w:hAnsi="Calibri"/>
          <w:noProof/>
          <w:sz w:val="22"/>
        </w:rPr>
      </w:pPr>
      <w:hyperlink w:anchor="_Toc24983776" w:history="1">
        <w:r w:rsidR="00D76D26" w:rsidRPr="00DC27BD">
          <w:rPr>
            <w:rStyle w:val="Hyperlink"/>
            <w:noProof/>
            <w:lang w:val="en-GB"/>
          </w:rPr>
          <w:t>APPENDICES:</w:t>
        </w:r>
        <w:r w:rsidR="00D76D26" w:rsidRPr="00DC27BD">
          <w:rPr>
            <w:noProof/>
            <w:webHidden/>
          </w:rPr>
          <w:tab/>
        </w:r>
        <w:r w:rsidR="00B01A1D" w:rsidRPr="00DC27BD">
          <w:rPr>
            <w:noProof/>
            <w:webHidden/>
          </w:rPr>
          <w:fldChar w:fldCharType="begin"/>
        </w:r>
        <w:r w:rsidR="00D76D26" w:rsidRPr="00DC27BD">
          <w:rPr>
            <w:noProof/>
            <w:webHidden/>
          </w:rPr>
          <w:instrText xml:space="preserve"> PAGEREF _Toc24983776 \h </w:instrText>
        </w:r>
        <w:r w:rsidR="00B01A1D" w:rsidRPr="00DC27BD">
          <w:rPr>
            <w:noProof/>
            <w:webHidden/>
          </w:rPr>
        </w:r>
        <w:r w:rsidR="00B01A1D" w:rsidRPr="00DC27BD">
          <w:rPr>
            <w:noProof/>
            <w:webHidden/>
          </w:rPr>
          <w:fldChar w:fldCharType="separate"/>
        </w:r>
        <w:r w:rsidR="00B628A5">
          <w:rPr>
            <w:noProof/>
            <w:webHidden/>
          </w:rPr>
          <w:t>55</w:t>
        </w:r>
        <w:r w:rsidR="00B01A1D" w:rsidRPr="00DC27BD">
          <w:rPr>
            <w:noProof/>
            <w:webHidden/>
          </w:rPr>
          <w:fldChar w:fldCharType="end"/>
        </w:r>
      </w:hyperlink>
    </w:p>
    <w:p w14:paraId="1DA60963" w14:textId="77777777" w:rsidR="00DD4AC6" w:rsidRPr="00DC27BD" w:rsidRDefault="00B01A1D" w:rsidP="008B2406">
      <w:pPr>
        <w:rPr>
          <w:sz w:val="20"/>
          <w:szCs w:val="20"/>
          <w:lang w:val="en-GB"/>
        </w:rPr>
      </w:pPr>
      <w:r w:rsidRPr="00DC27BD">
        <w:rPr>
          <w:b/>
          <w:bCs/>
          <w:sz w:val="20"/>
          <w:szCs w:val="20"/>
          <w:lang w:val="en-GB"/>
        </w:rPr>
        <w:fldChar w:fldCharType="end"/>
      </w:r>
      <w:r w:rsidR="00DD4AC6" w:rsidRPr="00DC27BD">
        <w:rPr>
          <w:sz w:val="20"/>
          <w:szCs w:val="20"/>
          <w:lang w:val="en-GB"/>
        </w:rPr>
        <w:br w:type="page"/>
      </w:r>
    </w:p>
    <w:p w14:paraId="05C2EE70" w14:textId="77777777" w:rsidR="000D6180" w:rsidRPr="00DC27BD" w:rsidRDefault="0091470B" w:rsidP="00EC1B67">
      <w:pPr>
        <w:pStyle w:val="Heading1"/>
        <w:tabs>
          <w:tab w:val="clear" w:pos="426"/>
        </w:tabs>
        <w:ind w:left="426"/>
        <w:rPr>
          <w:szCs w:val="20"/>
          <w:lang w:val="en-GB"/>
        </w:rPr>
      </w:pPr>
      <w:bookmarkStart w:id="0" w:name="_Toc24983726"/>
      <w:bookmarkStart w:id="1" w:name="_Toc125361895"/>
      <w:r w:rsidRPr="00DC27BD">
        <w:rPr>
          <w:szCs w:val="20"/>
          <w:lang w:val="en-GB"/>
        </w:rPr>
        <w:lastRenderedPageBreak/>
        <w:t xml:space="preserve">RENEWABLE ENERGY, ENERGY EFFICIENCY, ENERGY SECURITY </w:t>
      </w:r>
      <w:r w:rsidR="00397883" w:rsidRPr="00DC27BD">
        <w:rPr>
          <w:szCs w:val="20"/>
          <w:lang w:val="en-GB"/>
        </w:rPr>
        <w:t>PROGRAMME</w:t>
      </w:r>
      <w:bookmarkEnd w:id="0"/>
    </w:p>
    <w:p w14:paraId="2241FF81" w14:textId="77777777" w:rsidR="0091470B" w:rsidRPr="00DC27BD" w:rsidRDefault="0091470B" w:rsidP="0091470B">
      <w:pPr>
        <w:rPr>
          <w:sz w:val="20"/>
          <w:szCs w:val="20"/>
          <w:lang w:val="en-GB" w:eastAsia="ar-SA"/>
        </w:rPr>
      </w:pPr>
      <w:r w:rsidRPr="00DC27BD">
        <w:rPr>
          <w:sz w:val="20"/>
          <w:szCs w:val="20"/>
          <w:lang w:val="en-GB" w:eastAsia="ar-SA"/>
        </w:rPr>
        <w:t xml:space="preserve">The Renewable Energy, Energy Efficiency, Energy Security </w:t>
      </w:r>
      <w:r w:rsidR="00397883" w:rsidRPr="00DC27BD">
        <w:rPr>
          <w:sz w:val="20"/>
          <w:szCs w:val="20"/>
          <w:lang w:val="en-GB" w:eastAsia="ar-SA"/>
        </w:rPr>
        <w:t>Programme</w:t>
      </w:r>
      <w:r w:rsidRPr="00DC27BD">
        <w:rPr>
          <w:sz w:val="20"/>
          <w:szCs w:val="20"/>
          <w:lang w:val="en-GB" w:eastAsia="ar-SA"/>
        </w:rPr>
        <w:t xml:space="preserve"> (the “</w:t>
      </w:r>
      <w:r w:rsidR="00397883" w:rsidRPr="00DC27BD">
        <w:rPr>
          <w:sz w:val="20"/>
          <w:szCs w:val="20"/>
          <w:lang w:val="en-GB" w:eastAsia="ar-SA"/>
        </w:rPr>
        <w:t>Programme</w:t>
      </w:r>
      <w:r w:rsidRPr="00DC27BD">
        <w:rPr>
          <w:sz w:val="20"/>
          <w:szCs w:val="20"/>
          <w:lang w:val="en-GB" w:eastAsia="ar-SA"/>
        </w:rPr>
        <w:t xml:space="preserve">”) is funded by the European Economic Area Financial Mechanism (EEA </w:t>
      </w:r>
      <w:r w:rsidR="00B8610E" w:rsidRPr="00DC27BD">
        <w:rPr>
          <w:sz w:val="20"/>
          <w:szCs w:val="20"/>
          <w:lang w:val="en-GB" w:eastAsia="ar-SA"/>
        </w:rPr>
        <w:t>Grants</w:t>
      </w:r>
      <w:r w:rsidRPr="00DC27BD">
        <w:rPr>
          <w:sz w:val="20"/>
          <w:szCs w:val="20"/>
          <w:lang w:val="en-GB" w:eastAsia="ar-SA"/>
        </w:rPr>
        <w:t xml:space="preserve">) 2014-2021. The Ministry of Energy is designated as the </w:t>
      </w:r>
      <w:r w:rsidR="00397883" w:rsidRPr="00DC27BD">
        <w:rPr>
          <w:sz w:val="20"/>
          <w:szCs w:val="20"/>
          <w:lang w:val="en-GB" w:eastAsia="ar-SA"/>
        </w:rPr>
        <w:t>Programme</w:t>
      </w:r>
      <w:r w:rsidRPr="00DC27BD">
        <w:rPr>
          <w:sz w:val="20"/>
          <w:szCs w:val="20"/>
          <w:lang w:val="en-GB" w:eastAsia="ar-SA"/>
        </w:rPr>
        <w:t xml:space="preserve"> Operator (PO) of the </w:t>
      </w:r>
      <w:r w:rsidR="00397883" w:rsidRPr="00DC27BD">
        <w:rPr>
          <w:sz w:val="20"/>
          <w:szCs w:val="20"/>
          <w:lang w:val="en-GB" w:eastAsia="ar-SA"/>
        </w:rPr>
        <w:t>Programme</w:t>
      </w:r>
      <w:r w:rsidRPr="00DC27BD">
        <w:rPr>
          <w:sz w:val="20"/>
          <w:szCs w:val="20"/>
          <w:lang w:val="en-GB" w:eastAsia="ar-SA"/>
        </w:rPr>
        <w:t xml:space="preserve"> with the signing of the Memorandum of Understanding on the implementation of the European Economic Area Financial Mechanism 2014-2021 on </w:t>
      </w:r>
      <w:r w:rsidR="00EB441A" w:rsidRPr="00DC27BD">
        <w:rPr>
          <w:sz w:val="20"/>
          <w:szCs w:val="20"/>
          <w:lang w:val="en-GB" w:eastAsia="ar-SA"/>
        </w:rPr>
        <w:t xml:space="preserve">09 </w:t>
      </w:r>
      <w:r w:rsidRPr="00DC27BD">
        <w:rPr>
          <w:sz w:val="20"/>
          <w:szCs w:val="20"/>
          <w:lang w:val="en-GB" w:eastAsia="ar-SA"/>
        </w:rPr>
        <w:t xml:space="preserve">December 2016. The </w:t>
      </w:r>
      <w:r w:rsidR="003535D7" w:rsidRPr="00DC27BD">
        <w:rPr>
          <w:sz w:val="20"/>
          <w:szCs w:val="20"/>
          <w:lang w:val="en-GB" w:eastAsia="ar-SA"/>
        </w:rPr>
        <w:t>P</w:t>
      </w:r>
      <w:r w:rsidR="00397883" w:rsidRPr="00DC27BD">
        <w:rPr>
          <w:sz w:val="20"/>
          <w:szCs w:val="20"/>
          <w:lang w:val="en-GB" w:eastAsia="ar-SA"/>
        </w:rPr>
        <w:t>rogramme</w:t>
      </w:r>
      <w:r w:rsidRPr="00DC27BD">
        <w:rPr>
          <w:sz w:val="20"/>
          <w:szCs w:val="20"/>
          <w:lang w:val="en-GB" w:eastAsia="ar-SA"/>
        </w:rPr>
        <w:t xml:space="preserve"> is implemented in partnership with the Norwegian Water and Energy Directorate (NVE) and the National Energy Authority of Iceland (OS).</w:t>
      </w:r>
    </w:p>
    <w:p w14:paraId="58F3AFE9" w14:textId="77777777" w:rsidR="0091470B" w:rsidRPr="00DC27BD" w:rsidRDefault="0091470B" w:rsidP="0091470B">
      <w:pPr>
        <w:rPr>
          <w:sz w:val="20"/>
          <w:szCs w:val="20"/>
          <w:lang w:val="en-GB" w:eastAsia="ar-SA"/>
        </w:rPr>
      </w:pPr>
      <w:r w:rsidRPr="00DC27BD">
        <w:rPr>
          <w:sz w:val="20"/>
          <w:szCs w:val="20"/>
          <w:lang w:val="en-GB" w:eastAsia="ar-SA"/>
        </w:rPr>
        <w:t xml:space="preserve">The main objective of the </w:t>
      </w:r>
      <w:r w:rsidR="00397883" w:rsidRPr="00DC27BD">
        <w:rPr>
          <w:sz w:val="20"/>
          <w:szCs w:val="20"/>
          <w:lang w:val="en-GB" w:eastAsia="ar-SA"/>
        </w:rPr>
        <w:t>Programme</w:t>
      </w:r>
      <w:r w:rsidRPr="00DC27BD">
        <w:rPr>
          <w:sz w:val="20"/>
          <w:szCs w:val="20"/>
          <w:lang w:val="en-GB" w:eastAsia="ar-SA"/>
        </w:rPr>
        <w:t xml:space="preserve"> is to reduce carbon intensity and increase security of supply by achieving the following results:</w:t>
      </w:r>
    </w:p>
    <w:p w14:paraId="17B05264" w14:textId="77777777" w:rsidR="0091470B" w:rsidRPr="00DC27BD" w:rsidRDefault="0091470B" w:rsidP="002A13F5">
      <w:pPr>
        <w:numPr>
          <w:ilvl w:val="0"/>
          <w:numId w:val="5"/>
        </w:numPr>
        <w:rPr>
          <w:sz w:val="20"/>
          <w:szCs w:val="20"/>
          <w:lang w:val="en-GB" w:eastAsia="ar-SA"/>
        </w:rPr>
      </w:pPr>
      <w:r w:rsidRPr="00DC27BD">
        <w:rPr>
          <w:sz w:val="20"/>
          <w:szCs w:val="20"/>
          <w:lang w:val="en-GB" w:eastAsia="ar-SA"/>
        </w:rPr>
        <w:t>Increasing the production of energy from renewable sources;</w:t>
      </w:r>
    </w:p>
    <w:p w14:paraId="62558A83" w14:textId="77777777" w:rsidR="0091470B" w:rsidRPr="00DC27BD" w:rsidRDefault="0091470B" w:rsidP="002A13F5">
      <w:pPr>
        <w:numPr>
          <w:ilvl w:val="0"/>
          <w:numId w:val="5"/>
        </w:numPr>
        <w:rPr>
          <w:sz w:val="20"/>
          <w:szCs w:val="20"/>
          <w:lang w:val="en-GB" w:eastAsia="ar-SA"/>
        </w:rPr>
      </w:pPr>
      <w:r w:rsidRPr="00DC27BD">
        <w:rPr>
          <w:sz w:val="20"/>
          <w:szCs w:val="20"/>
          <w:lang w:val="en-GB" w:eastAsia="ar-SA"/>
        </w:rPr>
        <w:t>Improving energy efficiency in buildings, industry and municipalities;</w:t>
      </w:r>
    </w:p>
    <w:p w14:paraId="06AFA8AC" w14:textId="77777777" w:rsidR="0091470B" w:rsidRPr="00DC27BD" w:rsidRDefault="0091470B" w:rsidP="002A13F5">
      <w:pPr>
        <w:numPr>
          <w:ilvl w:val="0"/>
          <w:numId w:val="5"/>
        </w:numPr>
        <w:rPr>
          <w:sz w:val="20"/>
          <w:szCs w:val="20"/>
          <w:lang w:val="en-GB" w:eastAsia="ar-SA"/>
        </w:rPr>
      </w:pPr>
      <w:r w:rsidRPr="00DC27BD">
        <w:rPr>
          <w:sz w:val="20"/>
          <w:szCs w:val="20"/>
          <w:lang w:val="en-GB" w:eastAsia="ar-SA"/>
        </w:rPr>
        <w:t>Raising expertise in renewable energy, energy efficiency and energy management.</w:t>
      </w:r>
    </w:p>
    <w:p w14:paraId="1BE6833D" w14:textId="77777777" w:rsidR="00A4259A" w:rsidRPr="00DC27BD" w:rsidRDefault="0091470B" w:rsidP="00EC1B67">
      <w:pPr>
        <w:pStyle w:val="Heading1"/>
        <w:tabs>
          <w:tab w:val="clear" w:pos="426"/>
        </w:tabs>
        <w:ind w:left="426"/>
        <w:rPr>
          <w:szCs w:val="20"/>
          <w:lang w:val="en-GB"/>
        </w:rPr>
      </w:pPr>
      <w:bookmarkStart w:id="2" w:name="_Toc24983727"/>
      <w:r w:rsidRPr="00DC27BD">
        <w:rPr>
          <w:szCs w:val="20"/>
          <w:lang w:val="en-GB"/>
        </w:rPr>
        <w:t>LEGAL AND INSTITUTIONAL FRAMEWORK</w:t>
      </w:r>
      <w:bookmarkEnd w:id="2"/>
    </w:p>
    <w:p w14:paraId="754569D6" w14:textId="77777777" w:rsidR="00A4259A" w:rsidRPr="00DC27BD" w:rsidRDefault="00397883" w:rsidP="00D706BB">
      <w:pPr>
        <w:pStyle w:val="Heading2"/>
        <w:rPr>
          <w:lang w:val="en-GB"/>
        </w:rPr>
      </w:pPr>
      <w:bookmarkStart w:id="3" w:name="_Toc24983728"/>
      <w:r w:rsidRPr="00DC27BD">
        <w:rPr>
          <w:rStyle w:val="Heading2Char"/>
          <w:b/>
          <w:lang w:val="en-GB"/>
        </w:rPr>
        <w:t>PROGRAMME</w:t>
      </w:r>
      <w:r w:rsidR="0091470B" w:rsidRPr="00DC27BD">
        <w:rPr>
          <w:rStyle w:val="Heading2Char"/>
          <w:b/>
          <w:lang w:val="en-GB"/>
        </w:rPr>
        <w:t xml:space="preserve"> DOCUMENTS</w:t>
      </w:r>
      <w:bookmarkEnd w:id="3"/>
    </w:p>
    <w:p w14:paraId="02FA3D2B" w14:textId="77777777" w:rsidR="00215A77" w:rsidRPr="00DC27BD" w:rsidRDefault="00215A77" w:rsidP="002A13F5">
      <w:pPr>
        <w:pStyle w:val="ListParagraph1"/>
        <w:numPr>
          <w:ilvl w:val="0"/>
          <w:numId w:val="3"/>
        </w:numPr>
        <w:spacing w:before="120" w:after="120" w:line="360" w:lineRule="auto"/>
        <w:jc w:val="both"/>
        <w:rPr>
          <w:rFonts w:ascii="Verdana" w:hAnsi="Verdana"/>
          <w:sz w:val="20"/>
          <w:szCs w:val="20"/>
          <w:lang w:val="en-GB"/>
        </w:rPr>
      </w:pPr>
      <w:r w:rsidRPr="00DC27BD">
        <w:rPr>
          <w:rFonts w:ascii="Verdana" w:hAnsi="Verdana"/>
          <w:sz w:val="20"/>
          <w:szCs w:val="20"/>
          <w:lang w:val="en-GB"/>
        </w:rPr>
        <w:t xml:space="preserve">Agreement between the European Union and Iceland, the Principality of Liechtenstein and the Kingdom of Norway on EEA </w:t>
      </w:r>
      <w:r w:rsidR="00B8610E" w:rsidRPr="00DC27BD">
        <w:rPr>
          <w:rFonts w:ascii="Verdana" w:hAnsi="Verdana"/>
          <w:sz w:val="20"/>
          <w:szCs w:val="20"/>
          <w:lang w:val="en-GB"/>
        </w:rPr>
        <w:t xml:space="preserve">Grants </w:t>
      </w:r>
      <w:r w:rsidRPr="00DC27BD">
        <w:rPr>
          <w:rFonts w:ascii="Verdana" w:hAnsi="Verdana"/>
          <w:sz w:val="20"/>
          <w:szCs w:val="20"/>
          <w:lang w:val="en-GB"/>
        </w:rPr>
        <w:t>2014-2021;</w:t>
      </w:r>
    </w:p>
    <w:p w14:paraId="55094900" w14:textId="77777777" w:rsidR="00215A77" w:rsidRPr="00DC27BD" w:rsidRDefault="00215A77" w:rsidP="002A13F5">
      <w:pPr>
        <w:pStyle w:val="ListParagraph1"/>
        <w:numPr>
          <w:ilvl w:val="0"/>
          <w:numId w:val="3"/>
        </w:numPr>
        <w:spacing w:before="120" w:after="120" w:line="360" w:lineRule="auto"/>
        <w:jc w:val="both"/>
        <w:rPr>
          <w:rFonts w:ascii="Verdana" w:hAnsi="Verdana"/>
          <w:sz w:val="20"/>
          <w:szCs w:val="20"/>
          <w:lang w:val="en-GB"/>
        </w:rPr>
      </w:pPr>
      <w:r w:rsidRPr="00DC27BD">
        <w:rPr>
          <w:rFonts w:ascii="Verdana" w:hAnsi="Verdana"/>
          <w:sz w:val="20"/>
          <w:szCs w:val="20"/>
          <w:lang w:val="en-GB"/>
        </w:rPr>
        <w:t>Regulation on the implementation of the Financial Mechanism of the European Economic Area 2014-2021 (the “Regulation”);</w:t>
      </w:r>
    </w:p>
    <w:p w14:paraId="60426F8C" w14:textId="77777777" w:rsidR="00215A77" w:rsidRPr="00DC27BD" w:rsidRDefault="00215A77" w:rsidP="002A13F5">
      <w:pPr>
        <w:pStyle w:val="ListParagraph1"/>
        <w:numPr>
          <w:ilvl w:val="0"/>
          <w:numId w:val="3"/>
        </w:numPr>
        <w:spacing w:before="120" w:after="120" w:line="360" w:lineRule="auto"/>
        <w:jc w:val="both"/>
        <w:rPr>
          <w:rFonts w:ascii="Verdana" w:hAnsi="Verdana"/>
          <w:sz w:val="20"/>
          <w:szCs w:val="20"/>
          <w:lang w:val="en-GB"/>
        </w:rPr>
      </w:pPr>
      <w:r w:rsidRPr="00DC27BD">
        <w:rPr>
          <w:rFonts w:ascii="Verdana" w:hAnsi="Verdana"/>
          <w:sz w:val="20"/>
          <w:szCs w:val="20"/>
          <w:lang w:val="en-GB"/>
        </w:rPr>
        <w:t>Memorandum of Understanding on the Implementation of the Financial Mechanism of the European Economic Area 2014-2021 between the Republic of Bulgaria and the Republic of Iceland, the Principality of Liechtenstein and the Kingdom of Norway, signed on 9 December 2016, ratified by a law adopted by the 43rd National Assembly on 13 January 2017 (Official Gazette, issue 8 of 2017), (Memorandum);</w:t>
      </w:r>
    </w:p>
    <w:p w14:paraId="6FBE49F0" w14:textId="77777777" w:rsidR="00215A77" w:rsidRPr="00DC27BD" w:rsidRDefault="006C6F4F" w:rsidP="002A13F5">
      <w:pPr>
        <w:pStyle w:val="ListParagraph1"/>
        <w:numPr>
          <w:ilvl w:val="0"/>
          <w:numId w:val="3"/>
        </w:numPr>
        <w:spacing w:before="120" w:after="120" w:line="360" w:lineRule="auto"/>
        <w:jc w:val="both"/>
        <w:rPr>
          <w:rFonts w:ascii="Verdana" w:hAnsi="Verdana"/>
          <w:sz w:val="20"/>
          <w:szCs w:val="20"/>
          <w:lang w:val="en-GB"/>
        </w:rPr>
      </w:pPr>
      <w:r w:rsidRPr="00DC27BD">
        <w:rPr>
          <w:rFonts w:ascii="Verdana" w:hAnsi="Verdana"/>
          <w:sz w:val="20"/>
          <w:szCs w:val="20"/>
          <w:lang w:val="en-GB"/>
        </w:rPr>
        <w:t>Programm</w:t>
      </w:r>
      <w:r w:rsidR="00B8610E" w:rsidRPr="00DC27BD">
        <w:rPr>
          <w:rFonts w:ascii="Verdana" w:hAnsi="Verdana"/>
          <w:sz w:val="20"/>
          <w:szCs w:val="20"/>
          <w:lang w:val="en-GB"/>
        </w:rPr>
        <w:t>e</w:t>
      </w:r>
      <w:r w:rsidR="00215A77" w:rsidRPr="00DC27BD">
        <w:rPr>
          <w:rFonts w:ascii="Verdana" w:hAnsi="Verdana"/>
          <w:sz w:val="20"/>
          <w:szCs w:val="20"/>
          <w:lang w:val="en-GB"/>
        </w:rPr>
        <w:t xml:space="preserve"> Agreement between the Financial Mechanism Committee and the National </w:t>
      </w:r>
      <w:r w:rsidR="00B8610E" w:rsidRPr="00DC27BD">
        <w:rPr>
          <w:rFonts w:ascii="Verdana" w:hAnsi="Verdana"/>
          <w:sz w:val="20"/>
          <w:szCs w:val="20"/>
          <w:lang w:val="en-GB"/>
        </w:rPr>
        <w:t>Focal Point</w:t>
      </w:r>
      <w:r w:rsidR="00215A77" w:rsidRPr="00DC27BD">
        <w:rPr>
          <w:rFonts w:ascii="Verdana" w:hAnsi="Verdana"/>
          <w:sz w:val="20"/>
          <w:szCs w:val="20"/>
          <w:lang w:val="en-GB"/>
        </w:rPr>
        <w:t xml:space="preserve"> of the Republic of Bulgaria for the financing of the Renewable Energy, Energy Efficiency, Energy Security </w:t>
      </w:r>
      <w:r w:rsidR="00397883" w:rsidRPr="00DC27BD">
        <w:rPr>
          <w:rFonts w:ascii="Verdana" w:hAnsi="Verdana"/>
          <w:sz w:val="20"/>
          <w:szCs w:val="20"/>
          <w:lang w:val="en-GB"/>
        </w:rPr>
        <w:t>Programme</w:t>
      </w:r>
      <w:r w:rsidR="00215A77" w:rsidRPr="00DC27BD">
        <w:rPr>
          <w:rFonts w:ascii="Verdana" w:hAnsi="Verdana"/>
          <w:sz w:val="20"/>
          <w:szCs w:val="20"/>
          <w:lang w:val="en-GB"/>
        </w:rPr>
        <w:t>, signed on 21 June 2018;</w:t>
      </w:r>
    </w:p>
    <w:p w14:paraId="72277498" w14:textId="77777777" w:rsidR="00215A77" w:rsidRPr="00DC27BD" w:rsidRDefault="00B8610E" w:rsidP="002A13F5">
      <w:pPr>
        <w:numPr>
          <w:ilvl w:val="0"/>
          <w:numId w:val="3"/>
        </w:numPr>
        <w:rPr>
          <w:sz w:val="20"/>
          <w:szCs w:val="20"/>
          <w:lang w:val="en-GB" w:eastAsia="ar-SA"/>
        </w:rPr>
      </w:pPr>
      <w:r w:rsidRPr="00DC27BD">
        <w:rPr>
          <w:sz w:val="20"/>
          <w:szCs w:val="20"/>
          <w:lang w:val="en-GB" w:eastAsia="ar-SA"/>
        </w:rPr>
        <w:t>Programme Implementation agreement</w:t>
      </w:r>
      <w:r w:rsidR="00215A77" w:rsidRPr="00DC27BD">
        <w:rPr>
          <w:sz w:val="20"/>
          <w:szCs w:val="20"/>
          <w:lang w:val="en-GB" w:eastAsia="ar-SA"/>
        </w:rPr>
        <w:t xml:space="preserve"> </w:t>
      </w:r>
      <w:r w:rsidRPr="00DC27BD">
        <w:rPr>
          <w:sz w:val="20"/>
          <w:szCs w:val="20"/>
          <w:lang w:val="en-GB" w:eastAsia="ar-SA"/>
        </w:rPr>
        <w:t xml:space="preserve">for </w:t>
      </w:r>
      <w:r w:rsidR="00215A77" w:rsidRPr="00DC27BD">
        <w:rPr>
          <w:sz w:val="20"/>
          <w:szCs w:val="20"/>
          <w:lang w:val="en-GB" w:eastAsia="ar-SA"/>
        </w:rPr>
        <w:t xml:space="preserve">the Renewable Energy, Energy Efficiency, Energy Security </w:t>
      </w:r>
      <w:r w:rsidR="00397883" w:rsidRPr="00DC27BD">
        <w:rPr>
          <w:sz w:val="20"/>
          <w:szCs w:val="20"/>
          <w:lang w:val="en-GB" w:eastAsia="ar-SA"/>
        </w:rPr>
        <w:t>Programme</w:t>
      </w:r>
      <w:r w:rsidR="00215A77" w:rsidRPr="00DC27BD">
        <w:rPr>
          <w:sz w:val="20"/>
          <w:szCs w:val="20"/>
          <w:lang w:val="en-GB" w:eastAsia="ar-SA"/>
        </w:rPr>
        <w:t xml:space="preserve"> between the National Focal Point and the Ministry of Energy, signed on July 27, 2018;</w:t>
      </w:r>
    </w:p>
    <w:p w14:paraId="6EB0E786" w14:textId="77777777" w:rsidR="00215A77" w:rsidRPr="00DC27BD" w:rsidRDefault="00215A77" w:rsidP="002A13F5">
      <w:pPr>
        <w:numPr>
          <w:ilvl w:val="0"/>
          <w:numId w:val="3"/>
        </w:numPr>
        <w:rPr>
          <w:sz w:val="20"/>
          <w:szCs w:val="20"/>
          <w:lang w:val="en-GB" w:eastAsia="ar-SA"/>
        </w:rPr>
      </w:pPr>
      <w:r w:rsidRPr="00DC27BD">
        <w:rPr>
          <w:sz w:val="20"/>
          <w:szCs w:val="20"/>
          <w:lang w:val="en-GB" w:eastAsia="ar-SA"/>
        </w:rPr>
        <w:t>Bilateral Guide</w:t>
      </w:r>
      <w:r w:rsidR="00B8610E" w:rsidRPr="00DC27BD">
        <w:rPr>
          <w:sz w:val="20"/>
          <w:szCs w:val="20"/>
          <w:lang w:val="en-GB" w:eastAsia="ar-SA"/>
        </w:rPr>
        <w:t>lines</w:t>
      </w:r>
      <w:r w:rsidRPr="00DC27BD">
        <w:rPr>
          <w:sz w:val="20"/>
          <w:szCs w:val="20"/>
          <w:lang w:val="en-GB" w:eastAsia="ar-SA"/>
        </w:rPr>
        <w:t xml:space="preserve">, EEA </w:t>
      </w:r>
      <w:r w:rsidR="00B8610E" w:rsidRPr="00DC27BD">
        <w:rPr>
          <w:sz w:val="20"/>
          <w:szCs w:val="20"/>
          <w:lang w:val="en-GB" w:eastAsia="ar-SA"/>
        </w:rPr>
        <w:t xml:space="preserve">Grants </w:t>
      </w:r>
      <w:r w:rsidRPr="00DC27BD">
        <w:rPr>
          <w:sz w:val="20"/>
          <w:szCs w:val="20"/>
          <w:lang w:val="en-GB" w:eastAsia="ar-SA"/>
        </w:rPr>
        <w:t>and Norw</w:t>
      </w:r>
      <w:r w:rsidR="00B8610E" w:rsidRPr="00DC27BD">
        <w:rPr>
          <w:sz w:val="20"/>
          <w:szCs w:val="20"/>
          <w:lang w:val="en-GB" w:eastAsia="ar-SA"/>
        </w:rPr>
        <w:t xml:space="preserve">ay Grants </w:t>
      </w:r>
      <w:r w:rsidRPr="00DC27BD">
        <w:rPr>
          <w:sz w:val="20"/>
          <w:szCs w:val="20"/>
          <w:lang w:val="en-GB" w:eastAsia="ar-SA"/>
        </w:rPr>
        <w:t>2014-2021;</w:t>
      </w:r>
    </w:p>
    <w:p w14:paraId="13AEE6B6" w14:textId="77777777" w:rsidR="00215A77" w:rsidRPr="00DC27BD" w:rsidRDefault="00215A77" w:rsidP="002A13F5">
      <w:pPr>
        <w:numPr>
          <w:ilvl w:val="0"/>
          <w:numId w:val="3"/>
        </w:numPr>
        <w:rPr>
          <w:sz w:val="20"/>
          <w:szCs w:val="20"/>
          <w:lang w:val="en-GB" w:eastAsia="ar-SA"/>
        </w:rPr>
      </w:pPr>
      <w:r w:rsidRPr="00DC27BD">
        <w:rPr>
          <w:sz w:val="20"/>
          <w:szCs w:val="20"/>
          <w:lang w:val="en-GB" w:eastAsia="ar-SA"/>
        </w:rPr>
        <w:t xml:space="preserve">Communication and Design </w:t>
      </w:r>
      <w:r w:rsidR="00B8610E" w:rsidRPr="00DC27BD">
        <w:rPr>
          <w:sz w:val="20"/>
          <w:szCs w:val="20"/>
          <w:lang w:val="en-GB" w:eastAsia="ar-SA"/>
        </w:rPr>
        <w:t>manual</w:t>
      </w:r>
      <w:r w:rsidRPr="00DC27BD">
        <w:rPr>
          <w:sz w:val="20"/>
          <w:szCs w:val="20"/>
          <w:lang w:val="en-GB" w:eastAsia="ar-SA"/>
        </w:rPr>
        <w:t xml:space="preserve">, </w:t>
      </w:r>
      <w:r w:rsidR="00B8610E" w:rsidRPr="00DC27BD">
        <w:rPr>
          <w:sz w:val="20"/>
          <w:szCs w:val="20"/>
          <w:lang w:val="en-GB" w:eastAsia="ar-SA"/>
        </w:rPr>
        <w:t>EEA and Norway grants</w:t>
      </w:r>
      <w:r w:rsidRPr="00DC27BD">
        <w:rPr>
          <w:sz w:val="20"/>
          <w:szCs w:val="20"/>
          <w:lang w:val="en-GB" w:eastAsia="ar-SA"/>
        </w:rPr>
        <w:t xml:space="preserve"> 2014-2021</w:t>
      </w:r>
      <w:r w:rsidR="003535D7" w:rsidRPr="00DC27BD">
        <w:rPr>
          <w:sz w:val="20"/>
          <w:szCs w:val="20"/>
          <w:lang w:val="en-GB" w:eastAsia="ar-SA"/>
        </w:rPr>
        <w:t>.</w:t>
      </w:r>
    </w:p>
    <w:p w14:paraId="145B33EE" w14:textId="77777777" w:rsidR="00647097" w:rsidRPr="00DC27BD" w:rsidRDefault="00215A77" w:rsidP="00215A77">
      <w:pPr>
        <w:rPr>
          <w:sz w:val="20"/>
          <w:szCs w:val="20"/>
          <w:lang w:val="en-GB" w:eastAsia="ar-SA"/>
        </w:rPr>
      </w:pPr>
      <w:r w:rsidRPr="00DC27BD">
        <w:rPr>
          <w:sz w:val="20"/>
          <w:szCs w:val="20"/>
          <w:lang w:val="en-GB" w:eastAsia="ar-SA"/>
        </w:rPr>
        <w:t xml:space="preserve">The documents described are available on the EEA </w:t>
      </w:r>
      <w:r w:rsidR="00B8610E" w:rsidRPr="00DC27BD">
        <w:rPr>
          <w:sz w:val="20"/>
          <w:szCs w:val="20"/>
          <w:lang w:val="en-GB" w:eastAsia="ar-SA"/>
        </w:rPr>
        <w:t xml:space="preserve">Grants </w:t>
      </w:r>
      <w:r w:rsidRPr="00DC27BD">
        <w:rPr>
          <w:sz w:val="20"/>
          <w:szCs w:val="20"/>
          <w:lang w:val="en-GB" w:eastAsia="ar-SA"/>
        </w:rPr>
        <w:t xml:space="preserve">website </w:t>
      </w:r>
      <w:hyperlink r:id="rId15" w:history="1">
        <w:r w:rsidRPr="00DC27BD">
          <w:rPr>
            <w:rStyle w:val="Hyperlink"/>
            <w:sz w:val="20"/>
            <w:szCs w:val="20"/>
            <w:lang w:val="en-GB" w:eastAsia="ar-SA"/>
          </w:rPr>
          <w:t>http://eeagrants.org</w:t>
        </w:r>
      </w:hyperlink>
      <w:r w:rsidRPr="00DC27BD">
        <w:rPr>
          <w:sz w:val="20"/>
          <w:szCs w:val="20"/>
          <w:lang w:val="en-GB" w:eastAsia="ar-SA"/>
        </w:rPr>
        <w:t xml:space="preserve"> and on the EEA </w:t>
      </w:r>
      <w:r w:rsidR="00B8610E" w:rsidRPr="00DC27BD">
        <w:rPr>
          <w:sz w:val="20"/>
          <w:szCs w:val="20"/>
          <w:lang w:val="en-GB" w:eastAsia="ar-SA"/>
        </w:rPr>
        <w:t>Grants in Bulgaria website</w:t>
      </w:r>
      <w:r w:rsidRPr="00DC27BD">
        <w:rPr>
          <w:sz w:val="20"/>
          <w:szCs w:val="20"/>
          <w:lang w:val="en-GB" w:eastAsia="ar-SA"/>
        </w:rPr>
        <w:t xml:space="preserve"> (</w:t>
      </w:r>
      <w:hyperlink r:id="rId16" w:history="1">
        <w:r w:rsidRPr="00DC27BD">
          <w:rPr>
            <w:rStyle w:val="Hyperlink"/>
            <w:sz w:val="20"/>
            <w:szCs w:val="20"/>
            <w:lang w:val="en-GB" w:eastAsia="ar-SA"/>
          </w:rPr>
          <w:t>www.eeagrants.bg</w:t>
        </w:r>
      </w:hyperlink>
      <w:r w:rsidRPr="00DC27BD">
        <w:rPr>
          <w:sz w:val="20"/>
          <w:szCs w:val="20"/>
          <w:lang w:val="en-GB" w:eastAsia="ar-SA"/>
        </w:rPr>
        <w:t>).</w:t>
      </w:r>
      <w:r w:rsidR="00A4259A" w:rsidRPr="00DC27BD">
        <w:rPr>
          <w:sz w:val="20"/>
          <w:szCs w:val="20"/>
          <w:lang w:val="en-GB" w:eastAsia="ar-SA"/>
        </w:rPr>
        <w:t xml:space="preserve"> </w:t>
      </w:r>
    </w:p>
    <w:p w14:paraId="09E3F0C7" w14:textId="77777777" w:rsidR="00215A77" w:rsidRPr="00DC27BD" w:rsidRDefault="00215A77" w:rsidP="00215A77">
      <w:pPr>
        <w:rPr>
          <w:sz w:val="20"/>
          <w:szCs w:val="20"/>
          <w:lang w:val="en-GB" w:eastAsia="ar-SA"/>
        </w:rPr>
      </w:pPr>
    </w:p>
    <w:p w14:paraId="0898C86E" w14:textId="77777777" w:rsidR="00F32F39" w:rsidRPr="00DC27BD" w:rsidRDefault="00215A77" w:rsidP="00D706BB">
      <w:pPr>
        <w:pStyle w:val="Heading2"/>
        <w:rPr>
          <w:rStyle w:val="Heading2Char"/>
          <w:b/>
          <w:lang w:val="en-GB"/>
        </w:rPr>
      </w:pPr>
      <w:bookmarkStart w:id="4" w:name="_Toc24983729"/>
      <w:r w:rsidRPr="00DC27BD">
        <w:rPr>
          <w:rStyle w:val="Heading2Char"/>
          <w:b/>
          <w:lang w:val="en-GB"/>
        </w:rPr>
        <w:lastRenderedPageBreak/>
        <w:t>EUROPEAN UNION LAW</w:t>
      </w:r>
      <w:bookmarkEnd w:id="4"/>
    </w:p>
    <w:p w14:paraId="684DD809" w14:textId="77777777" w:rsidR="00707F83" w:rsidRPr="00DC27BD" w:rsidRDefault="00707F83" w:rsidP="00B53F3C">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 xml:space="preserve">European Union law is applicable whenever there is no provision in a </w:t>
      </w:r>
      <w:r w:rsidR="006C6F4F" w:rsidRPr="00DC27BD">
        <w:rPr>
          <w:rFonts w:ascii="Verdana" w:hAnsi="Verdana"/>
          <w:sz w:val="20"/>
          <w:szCs w:val="20"/>
          <w:lang w:val="en-GB"/>
        </w:rPr>
        <w:t>programming</w:t>
      </w:r>
      <w:r w:rsidRPr="00DC27BD">
        <w:rPr>
          <w:rFonts w:ascii="Verdana" w:hAnsi="Verdana"/>
          <w:sz w:val="20"/>
          <w:szCs w:val="20"/>
          <w:lang w:val="en-GB"/>
        </w:rPr>
        <w:t xml:space="preserve"> document or national legislation on a particular issue or when a given European Union act takes precedence over a relevant national act, including but not limited to:</w:t>
      </w:r>
    </w:p>
    <w:p w14:paraId="0D65B454"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State aid law - Regulations, Decisions, Guidelines, etc.;</w:t>
      </w:r>
    </w:p>
    <w:p w14:paraId="11C3B2F1" w14:textId="77777777" w:rsidR="00707F83" w:rsidRPr="00DC27BD" w:rsidRDefault="00B1148F" w:rsidP="002A13F5">
      <w:pPr>
        <w:numPr>
          <w:ilvl w:val="0"/>
          <w:numId w:val="3"/>
        </w:numPr>
        <w:rPr>
          <w:sz w:val="20"/>
          <w:szCs w:val="20"/>
          <w:lang w:val="en-GB" w:eastAsia="ar-SA"/>
        </w:rPr>
      </w:pPr>
      <w:r w:rsidRPr="00DC27BD">
        <w:rPr>
          <w:sz w:val="20"/>
          <w:szCs w:val="20"/>
          <w:lang w:val="en-GB" w:eastAsia="ar-SA"/>
        </w:rPr>
        <w:t>Commission Decision</w:t>
      </w:r>
      <w:r w:rsidR="00561369">
        <w:rPr>
          <w:sz w:val="20"/>
          <w:szCs w:val="20"/>
          <w:lang w:val="en-GB" w:eastAsia="ar-SA"/>
        </w:rPr>
        <w:t xml:space="preserve"> C (2019) 3452</w:t>
      </w:r>
      <w:r w:rsidRPr="00DC27BD">
        <w:rPr>
          <w:sz w:val="20"/>
          <w:szCs w:val="20"/>
          <w:lang w:val="en-GB" w:eastAsia="ar-SA"/>
        </w:rPr>
        <w:t xml:space="preserve"> of 14.5.2019 laying down the guidelines for determining financial corrections to be made to expenditure financed by the Union for non - compliance with the applicable rules on public procurement</w:t>
      </w:r>
      <w:r w:rsidR="00707F83" w:rsidRPr="00DC27BD">
        <w:rPr>
          <w:sz w:val="20"/>
          <w:szCs w:val="20"/>
          <w:lang w:val="en-GB" w:eastAsia="ar-SA"/>
        </w:rPr>
        <w:t>.</w:t>
      </w:r>
    </w:p>
    <w:p w14:paraId="1BB4726A" w14:textId="77777777" w:rsidR="00F32F39" w:rsidRPr="00DC27BD" w:rsidRDefault="00F32F39" w:rsidP="004112BF">
      <w:pPr>
        <w:rPr>
          <w:sz w:val="20"/>
          <w:szCs w:val="20"/>
          <w:lang w:val="en-GB" w:eastAsia="ar-SA"/>
        </w:rPr>
      </w:pPr>
    </w:p>
    <w:p w14:paraId="7495FC16" w14:textId="77777777" w:rsidR="00DA2F26" w:rsidRPr="00DC27BD" w:rsidRDefault="00707F83" w:rsidP="00D706BB">
      <w:pPr>
        <w:pStyle w:val="Heading2"/>
        <w:rPr>
          <w:rStyle w:val="Heading2Char"/>
          <w:b/>
          <w:lang w:val="en-GB"/>
        </w:rPr>
      </w:pPr>
      <w:bookmarkStart w:id="5" w:name="_Toc24983730"/>
      <w:r w:rsidRPr="00DC27BD">
        <w:rPr>
          <w:rStyle w:val="Heading2Char"/>
          <w:b/>
          <w:lang w:val="en-GB"/>
        </w:rPr>
        <w:t>NATIONAL LEGISLATION</w:t>
      </w:r>
      <w:bookmarkEnd w:id="5"/>
      <w:r w:rsidR="00DA2F26" w:rsidRPr="00DC27BD">
        <w:rPr>
          <w:rStyle w:val="Heading2Char"/>
          <w:b/>
          <w:lang w:val="en-GB"/>
        </w:rPr>
        <w:t xml:space="preserve"> </w:t>
      </w:r>
    </w:p>
    <w:p w14:paraId="38F4BEF2" w14:textId="77777777" w:rsidR="00707F83" w:rsidRPr="00DC27BD" w:rsidRDefault="00707F83" w:rsidP="00707F83">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 xml:space="preserve">National legislation is applicable whenever there is no provision in the </w:t>
      </w:r>
      <w:r w:rsidR="006C6F4F" w:rsidRPr="00DC27BD">
        <w:rPr>
          <w:rFonts w:ascii="Verdana" w:hAnsi="Verdana"/>
          <w:sz w:val="20"/>
          <w:szCs w:val="20"/>
          <w:lang w:val="en-GB"/>
        </w:rPr>
        <w:t>programming</w:t>
      </w:r>
      <w:r w:rsidRPr="00DC27BD">
        <w:rPr>
          <w:rFonts w:ascii="Verdana" w:hAnsi="Verdana"/>
          <w:sz w:val="20"/>
          <w:szCs w:val="20"/>
          <w:lang w:val="en-GB"/>
        </w:rPr>
        <w:t xml:space="preserve"> documents on a specific issue or there is no EU act with priority over a relevant national act.</w:t>
      </w:r>
    </w:p>
    <w:p w14:paraId="204E1392" w14:textId="77777777" w:rsidR="00707F83" w:rsidRPr="00DC27BD" w:rsidRDefault="00707F83" w:rsidP="00707F83">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National legislation includes the national legislation and regulations in the Republic of Bulgaria in the field of administrative law and procedure, contractual relations, ownership, settlement of civil disputes, public procurement, state aid, taxation, accounting and other applicable areas, including but not limited to:</w:t>
      </w:r>
    </w:p>
    <w:p w14:paraId="6E5190B8"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Law on the ratification of the Memorandum of Understanding on the implementation of the European Economic Area Financial Mechanism 2014-2021, between the Republic of Bulgaria and Iceland, the Principality of Liechtenstein and the Kingdom of Norway;</w:t>
      </w:r>
    </w:p>
    <w:p w14:paraId="4A29C407"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Value Added Tax Act and Regulations for the Application of the Value Added Tax Act;</w:t>
      </w:r>
    </w:p>
    <w:p w14:paraId="3F520AA6"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State Aid Act and Regulations for the Application of the State Aid Act;</w:t>
      </w:r>
    </w:p>
    <w:p w14:paraId="496F4E6E"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The Administrative Procedure Code;</w:t>
      </w:r>
    </w:p>
    <w:p w14:paraId="4E20C0C8" w14:textId="77777777" w:rsidR="00707F83" w:rsidRPr="00DC27BD" w:rsidRDefault="009764C9" w:rsidP="002A13F5">
      <w:pPr>
        <w:numPr>
          <w:ilvl w:val="0"/>
          <w:numId w:val="3"/>
        </w:numPr>
        <w:rPr>
          <w:sz w:val="20"/>
          <w:szCs w:val="20"/>
          <w:lang w:val="en-GB" w:eastAsia="ar-SA"/>
        </w:rPr>
      </w:pPr>
      <w:r>
        <w:rPr>
          <w:sz w:val="20"/>
          <w:szCs w:val="20"/>
          <w:lang w:val="en-GB" w:eastAsia="ar-SA"/>
        </w:rPr>
        <w:t>Civil Servants</w:t>
      </w:r>
      <w:r w:rsidR="00707F83" w:rsidRPr="00DC27BD">
        <w:rPr>
          <w:sz w:val="20"/>
          <w:szCs w:val="20"/>
          <w:lang w:val="en-GB" w:eastAsia="ar-SA"/>
        </w:rPr>
        <w:t xml:space="preserve"> Act;</w:t>
      </w:r>
    </w:p>
    <w:p w14:paraId="599084EF"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Public Procurement</w:t>
      </w:r>
      <w:r w:rsidR="009764C9">
        <w:rPr>
          <w:sz w:val="20"/>
          <w:szCs w:val="20"/>
          <w:lang w:val="en-GB" w:eastAsia="ar-SA"/>
        </w:rPr>
        <w:t xml:space="preserve"> Act</w:t>
      </w:r>
      <w:r w:rsidRPr="00DC27BD">
        <w:rPr>
          <w:sz w:val="20"/>
          <w:szCs w:val="20"/>
          <w:lang w:val="en-GB" w:eastAsia="ar-SA"/>
        </w:rPr>
        <w:t xml:space="preserve"> and Rules for Application of the Public Procurement Act;</w:t>
      </w:r>
    </w:p>
    <w:p w14:paraId="18489B38"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Law on counteracting corruption and seizure of the illegally acquired property;</w:t>
      </w:r>
    </w:p>
    <w:p w14:paraId="34777761"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Public Finance Act;</w:t>
      </w:r>
    </w:p>
    <w:p w14:paraId="662B9B61"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Accountancy Act;</w:t>
      </w:r>
    </w:p>
    <w:p w14:paraId="31F4BB98"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Financial Management and Control in the Public Sector Act;</w:t>
      </w:r>
    </w:p>
    <w:p w14:paraId="14CD8A84"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Public Internal Audit Act;</w:t>
      </w:r>
    </w:p>
    <w:p w14:paraId="2C47AAB1"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Ordinance laying down the conditions, procedure and mechanism for functioning of the information system for management and monitoring of the funds from the European structural and investment funds (UMIS) and for conducting proceedings before the managing authorities through UMIS;</w:t>
      </w:r>
    </w:p>
    <w:p w14:paraId="546C1FBE"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lastRenderedPageBreak/>
        <w:t>Ordinance on Salaries of the Employees in the State Administration</w:t>
      </w:r>
      <w:r w:rsidR="009764C9">
        <w:rPr>
          <w:sz w:val="20"/>
          <w:szCs w:val="20"/>
          <w:lang w:val="en-GB" w:eastAsia="ar-SA"/>
        </w:rPr>
        <w:t xml:space="preserve">, adopted by </w:t>
      </w:r>
      <w:r w:rsidR="009764C9">
        <w:rPr>
          <w:sz w:val="20"/>
          <w:szCs w:val="20"/>
          <w:lang w:val="en-US" w:eastAsia="ar-SA"/>
        </w:rPr>
        <w:t xml:space="preserve">Council of Ministers Decree No 129/2012 </w:t>
      </w:r>
      <w:r w:rsidRPr="00DC27BD">
        <w:rPr>
          <w:sz w:val="20"/>
          <w:szCs w:val="20"/>
          <w:lang w:val="en-GB" w:eastAsia="ar-SA"/>
        </w:rPr>
        <w:t>;</w:t>
      </w:r>
    </w:p>
    <w:p w14:paraId="530A94E3"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Ordinance on the business trips in the country</w:t>
      </w:r>
      <w:r w:rsidR="009764C9">
        <w:rPr>
          <w:sz w:val="20"/>
          <w:szCs w:val="20"/>
          <w:lang w:val="en-GB" w:eastAsia="ar-SA"/>
        </w:rPr>
        <w:t>,</w:t>
      </w:r>
      <w:r w:rsidR="009764C9" w:rsidRPr="009764C9">
        <w:rPr>
          <w:sz w:val="20"/>
          <w:szCs w:val="20"/>
          <w:lang w:val="en-GB" w:eastAsia="ar-SA"/>
        </w:rPr>
        <w:t xml:space="preserve"> </w:t>
      </w:r>
      <w:r w:rsidR="009764C9">
        <w:rPr>
          <w:sz w:val="20"/>
          <w:szCs w:val="20"/>
          <w:lang w:val="en-GB" w:eastAsia="ar-SA"/>
        </w:rPr>
        <w:t xml:space="preserve">adopted by </w:t>
      </w:r>
      <w:r w:rsidR="009764C9">
        <w:rPr>
          <w:sz w:val="20"/>
          <w:szCs w:val="20"/>
          <w:lang w:val="en-US" w:eastAsia="ar-SA"/>
        </w:rPr>
        <w:t>Council of Ministers Decree No 72/1986</w:t>
      </w:r>
      <w:r w:rsidRPr="00DC27BD">
        <w:rPr>
          <w:sz w:val="20"/>
          <w:szCs w:val="20"/>
          <w:lang w:val="en-GB" w:eastAsia="ar-SA"/>
        </w:rPr>
        <w:t>;</w:t>
      </w:r>
    </w:p>
    <w:p w14:paraId="57FEB2A3"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Ordinance on the official business trips and specializations abroad</w:t>
      </w:r>
      <w:r w:rsidR="009764C9">
        <w:rPr>
          <w:sz w:val="20"/>
          <w:szCs w:val="20"/>
          <w:lang w:val="en-GB" w:eastAsia="ar-SA"/>
        </w:rPr>
        <w:t xml:space="preserve">, adopted by </w:t>
      </w:r>
      <w:r w:rsidR="009764C9">
        <w:rPr>
          <w:sz w:val="20"/>
          <w:szCs w:val="20"/>
          <w:lang w:val="en-US" w:eastAsia="ar-SA"/>
        </w:rPr>
        <w:t>Council of Ministers Decree No 115/2004</w:t>
      </w:r>
      <w:r w:rsidRPr="00DC27BD">
        <w:rPr>
          <w:sz w:val="20"/>
          <w:szCs w:val="20"/>
          <w:lang w:val="en-GB" w:eastAsia="ar-SA"/>
        </w:rPr>
        <w:t>.</w:t>
      </w:r>
    </w:p>
    <w:p w14:paraId="6117FFD0" w14:textId="77777777" w:rsidR="00707F83" w:rsidRPr="00DC27BD" w:rsidRDefault="00707F83" w:rsidP="00707F83">
      <w:pPr>
        <w:rPr>
          <w:sz w:val="20"/>
          <w:szCs w:val="20"/>
          <w:lang w:val="en-GB" w:eastAsia="ar-SA"/>
        </w:rPr>
      </w:pPr>
      <w:r w:rsidRPr="00DC27BD">
        <w:rPr>
          <w:sz w:val="20"/>
          <w:szCs w:val="20"/>
          <w:lang w:val="en-GB" w:eastAsia="ar-SA"/>
        </w:rPr>
        <w:t>As part of the legal framework, other national rules also apply, including but not limited to:</w:t>
      </w:r>
    </w:p>
    <w:p w14:paraId="70BDBE47"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National accounting standards applicable to budget organizations;</w:t>
      </w:r>
    </w:p>
    <w:p w14:paraId="3A39A354"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Chart of accounts of budgetary organizations;</w:t>
      </w:r>
    </w:p>
    <w:p w14:paraId="503B98F8" w14:textId="77777777" w:rsidR="00707F83" w:rsidRPr="00DC27BD" w:rsidRDefault="00C32B45" w:rsidP="002A13F5">
      <w:pPr>
        <w:numPr>
          <w:ilvl w:val="0"/>
          <w:numId w:val="3"/>
        </w:numPr>
        <w:rPr>
          <w:sz w:val="20"/>
          <w:szCs w:val="20"/>
          <w:lang w:val="en-GB" w:eastAsia="ar-SA"/>
        </w:rPr>
      </w:pPr>
      <w:r w:rsidRPr="00DC27BD">
        <w:rPr>
          <w:sz w:val="20"/>
          <w:szCs w:val="20"/>
          <w:lang w:val="en-GB" w:eastAsia="ar-SA"/>
        </w:rPr>
        <w:t>Instruction of the Ministry of Finance DNF No. 3 of 23.12.2016 on the treatment of value added tax as eligible expenditure in the implementation of projects under the Operational Programmes co-financed by the European Regional Development Fund, the European Social Fund, the Cohesion Fund of the European Union and the European Maritime and Fisheries Fund for the 2014-2020 programming period</w:t>
      </w:r>
      <w:r w:rsidR="00707F83" w:rsidRPr="00DC27BD">
        <w:rPr>
          <w:sz w:val="20"/>
          <w:szCs w:val="20"/>
          <w:lang w:val="en-GB" w:eastAsia="ar-SA"/>
        </w:rPr>
        <w:t>.</w:t>
      </w:r>
    </w:p>
    <w:p w14:paraId="19683890" w14:textId="77777777" w:rsidR="00647097" w:rsidRPr="00DC27BD" w:rsidRDefault="00707F83" w:rsidP="00D706BB">
      <w:pPr>
        <w:pStyle w:val="Heading2"/>
        <w:rPr>
          <w:lang w:val="en-GB"/>
        </w:rPr>
      </w:pPr>
      <w:bookmarkStart w:id="6" w:name="_Toc24983731"/>
      <w:r w:rsidRPr="00DC27BD">
        <w:rPr>
          <w:lang w:val="en-GB"/>
        </w:rPr>
        <w:t>INSTITUTIONAL FRAMEWORK</w:t>
      </w:r>
      <w:bookmarkEnd w:id="6"/>
      <w:r w:rsidR="00912B35">
        <w:rPr>
          <w:lang w:val="en-GB"/>
        </w:rPr>
        <w:t xml:space="preserve"> FOR MANAGEMENT OF THE EUROPEAN ECONOMIC AREA FINANCIAL MECHANISM 2</w:t>
      </w:r>
      <w:r w:rsidR="00912B35" w:rsidRPr="00DC27BD">
        <w:rPr>
          <w:lang w:val="en-GB"/>
        </w:rPr>
        <w:t>014-2021</w:t>
      </w:r>
    </w:p>
    <w:p w14:paraId="4E4EB751" w14:textId="39D517DE" w:rsidR="00647097" w:rsidRPr="00DC27BD" w:rsidRDefault="004F3DA4" w:rsidP="002F79C8">
      <w:pPr>
        <w:pStyle w:val="Heading3"/>
        <w:rPr>
          <w:szCs w:val="20"/>
          <w:lang w:val="en-GB"/>
        </w:rPr>
      </w:pPr>
      <w:bookmarkStart w:id="7" w:name="_Toc24983732"/>
      <w:r w:rsidRPr="00DC27BD">
        <w:rPr>
          <w:szCs w:val="20"/>
          <w:lang w:val="en-GB"/>
        </w:rPr>
        <w:t>Institutional framework at the level of donor countries</w:t>
      </w:r>
      <w:bookmarkEnd w:id="7"/>
    </w:p>
    <w:p w14:paraId="3CDB7172" w14:textId="77777777" w:rsidR="00647097" w:rsidRPr="00DC27BD" w:rsidRDefault="004F3DA4" w:rsidP="002A13F5">
      <w:pPr>
        <w:numPr>
          <w:ilvl w:val="0"/>
          <w:numId w:val="4"/>
        </w:numPr>
        <w:rPr>
          <w:b/>
          <w:sz w:val="20"/>
          <w:szCs w:val="20"/>
          <w:lang w:val="en-GB" w:eastAsia="ar-SA"/>
        </w:rPr>
      </w:pPr>
      <w:r w:rsidRPr="00DC27BD">
        <w:rPr>
          <w:b/>
          <w:sz w:val="20"/>
          <w:szCs w:val="20"/>
          <w:lang w:val="en-GB" w:eastAsia="ar-SA"/>
        </w:rPr>
        <w:t>FM Committee (FMC)</w:t>
      </w:r>
    </w:p>
    <w:p w14:paraId="499C0625" w14:textId="77777777" w:rsidR="00647097" w:rsidRPr="00DC27BD" w:rsidRDefault="00FF44C4" w:rsidP="00647097">
      <w:pPr>
        <w:rPr>
          <w:sz w:val="20"/>
          <w:szCs w:val="20"/>
          <w:lang w:val="en-GB" w:eastAsia="ar-SA"/>
        </w:rPr>
      </w:pPr>
      <w:r w:rsidRPr="00DC27BD">
        <w:rPr>
          <w:sz w:val="20"/>
          <w:szCs w:val="20"/>
          <w:lang w:val="en-GB" w:eastAsia="ar-SA"/>
        </w:rPr>
        <w:t xml:space="preserve">The FMC is the decision-making body on the EEA contribution. The FMC was established by the Permanent Committee of the EFTA States and consists of representatives of the Ministries of Foreign Affairs of the Kingdom of Norway, Iceland and the Principality of Liechtenstein. The Committee takes decisions on the provision of grants, adopts Regulations on the Implementation of the EEA </w:t>
      </w:r>
      <w:r w:rsidR="00057842" w:rsidRPr="00DC27BD">
        <w:rPr>
          <w:sz w:val="20"/>
          <w:szCs w:val="20"/>
          <w:lang w:val="en-GB" w:eastAsia="ar-SA"/>
        </w:rPr>
        <w:t>Financial mechanism</w:t>
      </w:r>
      <w:r w:rsidRPr="00DC27BD">
        <w:rPr>
          <w:sz w:val="20"/>
          <w:szCs w:val="20"/>
          <w:lang w:val="en-GB" w:eastAsia="ar-SA"/>
        </w:rPr>
        <w:t xml:space="preserve"> 20</w:t>
      </w:r>
      <w:r w:rsidR="00057842" w:rsidRPr="00DC27BD">
        <w:rPr>
          <w:sz w:val="20"/>
          <w:szCs w:val="20"/>
          <w:lang w:val="en-GB" w:eastAsia="ar-SA"/>
        </w:rPr>
        <w:t>14</w:t>
      </w:r>
      <w:r w:rsidRPr="00DC27BD">
        <w:rPr>
          <w:sz w:val="20"/>
          <w:szCs w:val="20"/>
          <w:lang w:val="en-GB" w:eastAsia="ar-SA"/>
        </w:rPr>
        <w:t>-20</w:t>
      </w:r>
      <w:r w:rsidR="00057842" w:rsidRPr="00DC27BD">
        <w:rPr>
          <w:sz w:val="20"/>
          <w:szCs w:val="20"/>
          <w:lang w:val="en-GB" w:eastAsia="ar-SA"/>
        </w:rPr>
        <w:t>21</w:t>
      </w:r>
      <w:r w:rsidRPr="00DC27BD">
        <w:rPr>
          <w:sz w:val="20"/>
          <w:szCs w:val="20"/>
          <w:lang w:val="en-GB" w:eastAsia="ar-SA"/>
        </w:rPr>
        <w:t xml:space="preserve"> and amendments thereto. Where necessary, the Committee approves additional guidance on the management and implementation of the </w:t>
      </w:r>
      <w:r w:rsidR="00397883" w:rsidRPr="00DC27BD">
        <w:rPr>
          <w:sz w:val="20"/>
          <w:szCs w:val="20"/>
          <w:lang w:val="en-GB" w:eastAsia="ar-SA"/>
        </w:rPr>
        <w:t>Programme</w:t>
      </w:r>
      <w:r w:rsidRPr="00DC27BD">
        <w:rPr>
          <w:sz w:val="20"/>
          <w:szCs w:val="20"/>
          <w:lang w:val="en-GB" w:eastAsia="ar-SA"/>
        </w:rPr>
        <w:t>.</w:t>
      </w:r>
    </w:p>
    <w:p w14:paraId="01A48A38" w14:textId="77777777" w:rsidR="00647097" w:rsidRPr="00DC27BD" w:rsidRDefault="00FF44C4" w:rsidP="002A13F5">
      <w:pPr>
        <w:numPr>
          <w:ilvl w:val="0"/>
          <w:numId w:val="4"/>
        </w:numPr>
        <w:rPr>
          <w:b/>
          <w:sz w:val="20"/>
          <w:szCs w:val="20"/>
          <w:lang w:val="en-GB" w:eastAsia="ar-SA"/>
        </w:rPr>
      </w:pPr>
      <w:r w:rsidRPr="00DC27BD">
        <w:rPr>
          <w:b/>
          <w:sz w:val="20"/>
          <w:szCs w:val="20"/>
          <w:lang w:val="en-GB" w:eastAsia="ar-SA"/>
        </w:rPr>
        <w:t>FM OFFICE (FMO)</w:t>
      </w:r>
    </w:p>
    <w:p w14:paraId="2057327B" w14:textId="77777777" w:rsidR="00647097" w:rsidRPr="00DC27BD" w:rsidRDefault="00FF44C4" w:rsidP="00647097">
      <w:pPr>
        <w:rPr>
          <w:sz w:val="20"/>
          <w:szCs w:val="20"/>
          <w:lang w:val="en-GB" w:eastAsia="ar-SA"/>
        </w:rPr>
      </w:pPr>
      <w:r w:rsidRPr="00DC27BD">
        <w:rPr>
          <w:sz w:val="20"/>
          <w:szCs w:val="20"/>
          <w:lang w:val="en-GB" w:eastAsia="ar-SA"/>
        </w:rPr>
        <w:t xml:space="preserve">The FM office is the body that assists the FMC in managing the EEA </w:t>
      </w:r>
      <w:r w:rsidR="00B8610E" w:rsidRPr="00DC27BD">
        <w:rPr>
          <w:sz w:val="20"/>
          <w:szCs w:val="20"/>
          <w:lang w:val="en-GB" w:eastAsia="ar-SA"/>
        </w:rPr>
        <w:t>Grants</w:t>
      </w:r>
      <w:r w:rsidRPr="00DC27BD">
        <w:rPr>
          <w:sz w:val="20"/>
          <w:szCs w:val="20"/>
          <w:lang w:val="en-GB" w:eastAsia="ar-SA"/>
        </w:rPr>
        <w:t xml:space="preserve"> 2014-2021. The FMO, which is administratively part of the EFTA, is responsible for the day-to-day implementation of the EEA </w:t>
      </w:r>
      <w:r w:rsidR="00B8610E" w:rsidRPr="00DC27BD">
        <w:rPr>
          <w:sz w:val="20"/>
          <w:szCs w:val="20"/>
          <w:lang w:val="en-GB" w:eastAsia="ar-SA"/>
        </w:rPr>
        <w:t>Grants</w:t>
      </w:r>
      <w:r w:rsidRPr="00DC27BD">
        <w:rPr>
          <w:sz w:val="20"/>
          <w:szCs w:val="20"/>
          <w:lang w:val="en-GB" w:eastAsia="ar-SA"/>
        </w:rPr>
        <w:t xml:space="preserve"> 2014-2021 on behalf of the FMC and acts as a contact point.</w:t>
      </w:r>
    </w:p>
    <w:p w14:paraId="4C384BA3" w14:textId="77777777" w:rsidR="00647097" w:rsidRPr="00DC27BD" w:rsidRDefault="00FF44C4" w:rsidP="002F79C8">
      <w:pPr>
        <w:pStyle w:val="Heading3"/>
        <w:rPr>
          <w:szCs w:val="20"/>
          <w:lang w:val="en-GB"/>
        </w:rPr>
      </w:pPr>
      <w:bookmarkStart w:id="8" w:name="_Toc14642351"/>
      <w:bookmarkStart w:id="9" w:name="_Toc24983733"/>
      <w:r w:rsidRPr="00DC27BD">
        <w:rPr>
          <w:szCs w:val="20"/>
          <w:lang w:val="en-GB"/>
        </w:rPr>
        <w:t>Institutional Governance Framework at national level</w:t>
      </w:r>
      <w:bookmarkEnd w:id="8"/>
      <w:bookmarkEnd w:id="9"/>
      <w:r w:rsidRPr="00DC27BD">
        <w:rPr>
          <w:szCs w:val="20"/>
          <w:lang w:val="en-GB"/>
        </w:rPr>
        <w:t xml:space="preserve"> </w:t>
      </w:r>
      <w:r w:rsidR="00647097" w:rsidRPr="00DC27BD">
        <w:rPr>
          <w:szCs w:val="20"/>
          <w:lang w:val="en-GB"/>
        </w:rPr>
        <w:t xml:space="preserve"> </w:t>
      </w:r>
    </w:p>
    <w:p w14:paraId="26BA7EFA" w14:textId="77777777" w:rsidR="00647097" w:rsidRPr="00DC27BD" w:rsidRDefault="00FF44C4" w:rsidP="002A13F5">
      <w:pPr>
        <w:numPr>
          <w:ilvl w:val="0"/>
          <w:numId w:val="4"/>
        </w:numPr>
        <w:rPr>
          <w:b/>
          <w:sz w:val="20"/>
          <w:szCs w:val="20"/>
          <w:lang w:val="en-GB" w:eastAsia="ar-SA"/>
        </w:rPr>
      </w:pPr>
      <w:r w:rsidRPr="00DC27BD">
        <w:rPr>
          <w:b/>
          <w:sz w:val="20"/>
          <w:szCs w:val="20"/>
          <w:lang w:val="en-GB" w:eastAsia="ar-SA"/>
        </w:rPr>
        <w:t>National Focal Point (NFP)</w:t>
      </w:r>
    </w:p>
    <w:p w14:paraId="5BA5F504" w14:textId="04CB8288" w:rsidR="00FF44C4" w:rsidRPr="00DC27BD" w:rsidRDefault="00FF44C4" w:rsidP="00FF44C4">
      <w:pPr>
        <w:rPr>
          <w:sz w:val="20"/>
          <w:szCs w:val="20"/>
          <w:lang w:val="en-GB"/>
        </w:rPr>
      </w:pPr>
      <w:r w:rsidRPr="00DC27BD">
        <w:rPr>
          <w:sz w:val="20"/>
          <w:szCs w:val="20"/>
          <w:lang w:val="en-GB"/>
        </w:rPr>
        <w:t xml:space="preserve">The </w:t>
      </w:r>
      <w:r w:rsidR="00A85B7B">
        <w:rPr>
          <w:sz w:val="20"/>
          <w:szCs w:val="20"/>
          <w:lang w:val="en-US"/>
        </w:rPr>
        <w:t>Central Coordination Unit</w:t>
      </w:r>
      <w:r w:rsidRPr="00DC27BD">
        <w:rPr>
          <w:sz w:val="20"/>
          <w:szCs w:val="20"/>
          <w:lang w:val="en-GB"/>
        </w:rPr>
        <w:t xml:space="preserve"> Directorate in the Administration of the Council of Ministers performs the functions of the National Focal Point (NFP) under the EEA </w:t>
      </w:r>
      <w:r w:rsidR="00B8610E" w:rsidRPr="00DC27BD">
        <w:rPr>
          <w:sz w:val="20"/>
          <w:szCs w:val="20"/>
          <w:lang w:val="en-GB"/>
        </w:rPr>
        <w:t xml:space="preserve">Grants </w:t>
      </w:r>
      <w:r w:rsidRPr="00DC27BD">
        <w:rPr>
          <w:sz w:val="20"/>
          <w:szCs w:val="20"/>
          <w:lang w:val="en-GB"/>
        </w:rPr>
        <w:t xml:space="preserve">2014 - 2021. The director of the Central </w:t>
      </w:r>
      <w:r w:rsidR="00A85B7B">
        <w:rPr>
          <w:sz w:val="20"/>
          <w:szCs w:val="20"/>
          <w:lang w:val="en-GB"/>
        </w:rPr>
        <w:t>Coordination Unit</w:t>
      </w:r>
      <w:r w:rsidRPr="00DC27BD">
        <w:rPr>
          <w:sz w:val="20"/>
          <w:szCs w:val="20"/>
          <w:lang w:val="en-GB"/>
        </w:rPr>
        <w:t xml:space="preserve"> Directorate performs the functions of the Head of the National Focal Point.</w:t>
      </w:r>
    </w:p>
    <w:p w14:paraId="08B57D23" w14:textId="77777777" w:rsidR="00FF44C4" w:rsidRPr="00DC27BD" w:rsidRDefault="00FF44C4" w:rsidP="00FF44C4">
      <w:pPr>
        <w:rPr>
          <w:sz w:val="20"/>
          <w:szCs w:val="20"/>
          <w:lang w:val="en-GB"/>
        </w:rPr>
      </w:pPr>
      <w:r w:rsidRPr="00DC27BD">
        <w:rPr>
          <w:sz w:val="20"/>
          <w:szCs w:val="20"/>
          <w:lang w:val="en-GB"/>
        </w:rPr>
        <w:lastRenderedPageBreak/>
        <w:t xml:space="preserve">The National Focal Point is responsible for the achievement of the objectives of the EEA </w:t>
      </w:r>
      <w:r w:rsidR="00B8610E" w:rsidRPr="00DC27BD">
        <w:rPr>
          <w:sz w:val="20"/>
          <w:szCs w:val="20"/>
          <w:lang w:val="en-GB"/>
        </w:rPr>
        <w:t>Grants</w:t>
      </w:r>
      <w:r w:rsidRPr="00DC27BD">
        <w:rPr>
          <w:sz w:val="20"/>
          <w:szCs w:val="20"/>
          <w:lang w:val="en-GB"/>
        </w:rPr>
        <w:t xml:space="preserve"> as well as for the implementation of the financial mechanisms in the Republic of Bulgaria.</w:t>
      </w:r>
    </w:p>
    <w:p w14:paraId="358E63A9" w14:textId="77777777" w:rsidR="002825C2" w:rsidRPr="00DC27BD" w:rsidRDefault="00FF44C4" w:rsidP="00FF44C4">
      <w:pPr>
        <w:rPr>
          <w:sz w:val="20"/>
          <w:szCs w:val="20"/>
          <w:lang w:val="en-GB"/>
        </w:rPr>
      </w:pPr>
      <w:r w:rsidRPr="00DC27BD">
        <w:rPr>
          <w:sz w:val="20"/>
          <w:szCs w:val="20"/>
          <w:lang w:val="en-GB"/>
        </w:rPr>
        <w:t>The National Focal Point also performs the functions of an irregularity body, according to Art. 5.2 of the Regulation.</w:t>
      </w:r>
      <w:r w:rsidR="002825C2" w:rsidRPr="00DC27BD">
        <w:rPr>
          <w:sz w:val="20"/>
          <w:szCs w:val="20"/>
          <w:lang w:val="en-GB"/>
        </w:rPr>
        <w:t xml:space="preserve"> </w:t>
      </w:r>
    </w:p>
    <w:p w14:paraId="329209DC" w14:textId="77777777" w:rsidR="00647097" w:rsidRPr="00DC27BD" w:rsidRDefault="00397883" w:rsidP="002A13F5">
      <w:pPr>
        <w:numPr>
          <w:ilvl w:val="0"/>
          <w:numId w:val="4"/>
        </w:numPr>
        <w:rPr>
          <w:b/>
          <w:sz w:val="20"/>
          <w:szCs w:val="20"/>
          <w:lang w:val="en-GB" w:eastAsia="ar-SA"/>
        </w:rPr>
      </w:pPr>
      <w:r w:rsidRPr="00DC27BD">
        <w:rPr>
          <w:b/>
          <w:sz w:val="20"/>
          <w:szCs w:val="20"/>
          <w:lang w:val="en-GB" w:eastAsia="ar-SA"/>
        </w:rPr>
        <w:t>Certifying Authority</w:t>
      </w:r>
      <w:r w:rsidR="00647097" w:rsidRPr="00DC27BD">
        <w:rPr>
          <w:b/>
          <w:sz w:val="20"/>
          <w:szCs w:val="20"/>
          <w:lang w:val="en-GB" w:eastAsia="ar-SA"/>
        </w:rPr>
        <w:t xml:space="preserve"> (С</w:t>
      </w:r>
      <w:r w:rsidRPr="00DC27BD">
        <w:rPr>
          <w:b/>
          <w:sz w:val="20"/>
          <w:szCs w:val="20"/>
          <w:lang w:val="en-GB" w:eastAsia="ar-SA"/>
        </w:rPr>
        <w:t>A</w:t>
      </w:r>
      <w:r w:rsidR="00647097" w:rsidRPr="00DC27BD">
        <w:rPr>
          <w:b/>
          <w:sz w:val="20"/>
          <w:szCs w:val="20"/>
          <w:lang w:val="en-GB" w:eastAsia="ar-SA"/>
        </w:rPr>
        <w:t>)</w:t>
      </w:r>
    </w:p>
    <w:p w14:paraId="279110FE" w14:textId="77777777" w:rsidR="00AA4817" w:rsidRPr="00DC27BD" w:rsidRDefault="00FF44C4" w:rsidP="00AA4817">
      <w:pPr>
        <w:rPr>
          <w:sz w:val="20"/>
          <w:szCs w:val="20"/>
          <w:lang w:val="en-GB" w:eastAsia="ar-SA"/>
        </w:rPr>
      </w:pPr>
      <w:r w:rsidRPr="00DC27BD">
        <w:rPr>
          <w:bCs/>
          <w:sz w:val="20"/>
          <w:szCs w:val="20"/>
          <w:lang w:val="en-GB" w:eastAsia="ar-SA"/>
        </w:rPr>
        <w:t xml:space="preserve">The National Fund Directorate performs the functions of the Certifying Authority (CA) under the Renewable Energy, Energy Efficiency and Energy Security </w:t>
      </w:r>
      <w:r w:rsidR="00397883" w:rsidRPr="00DC27BD">
        <w:rPr>
          <w:bCs/>
          <w:sz w:val="20"/>
          <w:szCs w:val="20"/>
          <w:lang w:val="en-GB" w:eastAsia="ar-SA"/>
        </w:rPr>
        <w:t>Programme</w:t>
      </w:r>
      <w:r w:rsidRPr="00DC27BD">
        <w:rPr>
          <w:bCs/>
          <w:sz w:val="20"/>
          <w:szCs w:val="20"/>
          <w:lang w:val="en-GB" w:eastAsia="ar-SA"/>
        </w:rPr>
        <w:t xml:space="preserve"> in accordance with </w:t>
      </w:r>
      <w:r w:rsidR="006C6F4F" w:rsidRPr="00DC27BD">
        <w:rPr>
          <w:bCs/>
          <w:sz w:val="20"/>
          <w:szCs w:val="20"/>
          <w:lang w:val="en-GB" w:eastAsia="ar-SA"/>
        </w:rPr>
        <w:t>Appendix</w:t>
      </w:r>
      <w:r w:rsidRPr="00DC27BD">
        <w:rPr>
          <w:bCs/>
          <w:sz w:val="20"/>
          <w:szCs w:val="20"/>
          <w:lang w:val="en-GB" w:eastAsia="ar-SA"/>
        </w:rPr>
        <w:t xml:space="preserve"> A, National Management and Control Systems from the EEA </w:t>
      </w:r>
      <w:r w:rsidR="00B8610E" w:rsidRPr="00DC27BD">
        <w:rPr>
          <w:bCs/>
          <w:sz w:val="20"/>
          <w:szCs w:val="20"/>
          <w:lang w:val="en-GB" w:eastAsia="ar-SA"/>
        </w:rPr>
        <w:t xml:space="preserve">Grants </w:t>
      </w:r>
      <w:r w:rsidRPr="00DC27BD">
        <w:rPr>
          <w:bCs/>
          <w:sz w:val="20"/>
          <w:szCs w:val="20"/>
          <w:lang w:val="en-GB" w:eastAsia="ar-SA"/>
        </w:rPr>
        <w:t>Memorandum of Understanding 2014- 2021.</w:t>
      </w:r>
      <w:r w:rsidR="00AA4817" w:rsidRPr="00DC27BD">
        <w:rPr>
          <w:sz w:val="20"/>
          <w:szCs w:val="20"/>
          <w:lang w:val="en-GB" w:eastAsia="ar-SA"/>
        </w:rPr>
        <w:t xml:space="preserve"> </w:t>
      </w:r>
      <w:r w:rsidRPr="00DC27BD">
        <w:rPr>
          <w:sz w:val="20"/>
          <w:szCs w:val="20"/>
          <w:lang w:val="en-GB" w:eastAsia="ar-SA"/>
        </w:rPr>
        <w:t>The National Fund Directorate is an administrative unit within the Ministry of Finance of the Republic of Bulgaria.</w:t>
      </w:r>
    </w:p>
    <w:p w14:paraId="0345B279" w14:textId="77777777" w:rsidR="00AA4817" w:rsidRPr="00DC27BD" w:rsidRDefault="00FF44C4" w:rsidP="00AA4817">
      <w:pPr>
        <w:rPr>
          <w:b/>
          <w:sz w:val="20"/>
          <w:szCs w:val="20"/>
          <w:lang w:val="en-GB" w:eastAsia="ar-SA"/>
        </w:rPr>
      </w:pPr>
      <w:r w:rsidRPr="00DC27BD">
        <w:rPr>
          <w:bCs/>
          <w:sz w:val="20"/>
          <w:szCs w:val="20"/>
          <w:lang w:val="en-GB" w:eastAsia="ar-SA"/>
        </w:rPr>
        <w:t xml:space="preserve">The roles and responsibilities of the CA are defined in the functional description of the National Fund Directorate as well as in the Procedural Manual in accordance with Art. 5.4 of the EEA </w:t>
      </w:r>
      <w:r w:rsidR="00B8610E" w:rsidRPr="00DC27BD">
        <w:rPr>
          <w:bCs/>
          <w:sz w:val="20"/>
          <w:szCs w:val="20"/>
          <w:lang w:val="en-GB" w:eastAsia="ar-SA"/>
        </w:rPr>
        <w:t xml:space="preserve">Grants </w:t>
      </w:r>
      <w:r w:rsidRPr="00DC27BD">
        <w:rPr>
          <w:bCs/>
          <w:sz w:val="20"/>
          <w:szCs w:val="20"/>
          <w:lang w:val="en-GB" w:eastAsia="ar-SA"/>
        </w:rPr>
        <w:t>2014-2021 Implementation Regulation</w:t>
      </w:r>
      <w:r w:rsidR="00AA4817" w:rsidRPr="00DC27BD">
        <w:rPr>
          <w:sz w:val="20"/>
          <w:szCs w:val="20"/>
          <w:lang w:val="en-GB" w:eastAsia="ar-SA"/>
        </w:rPr>
        <w:t>.</w:t>
      </w:r>
    </w:p>
    <w:p w14:paraId="23DC8966" w14:textId="77777777" w:rsidR="00647097" w:rsidRPr="00DC27BD" w:rsidRDefault="00FF44C4" w:rsidP="002A13F5">
      <w:pPr>
        <w:numPr>
          <w:ilvl w:val="0"/>
          <w:numId w:val="4"/>
        </w:numPr>
        <w:rPr>
          <w:b/>
          <w:sz w:val="20"/>
          <w:szCs w:val="20"/>
          <w:lang w:val="en-GB" w:eastAsia="ar-SA"/>
        </w:rPr>
      </w:pPr>
      <w:r w:rsidRPr="00DC27BD">
        <w:rPr>
          <w:b/>
          <w:sz w:val="20"/>
          <w:szCs w:val="20"/>
          <w:lang w:val="en-GB" w:eastAsia="ar-SA"/>
        </w:rPr>
        <w:t>Audit Authority (AA)</w:t>
      </w:r>
    </w:p>
    <w:p w14:paraId="5E8FE5CC" w14:textId="77777777" w:rsidR="00FF44C4" w:rsidRPr="00DC27BD" w:rsidRDefault="00FF44C4" w:rsidP="00FF44C4">
      <w:pPr>
        <w:rPr>
          <w:sz w:val="20"/>
          <w:szCs w:val="20"/>
          <w:lang w:val="en-GB" w:eastAsia="ar-SA"/>
        </w:rPr>
      </w:pPr>
      <w:r w:rsidRPr="00DC27BD">
        <w:rPr>
          <w:sz w:val="20"/>
          <w:szCs w:val="20"/>
          <w:lang w:val="en-GB" w:eastAsia="ar-SA"/>
        </w:rPr>
        <w:t>Audit Authority is the Audit of EU Funds Executive Agency (IAECA) to the Minister of Finance of the Republic of Bulgaria. The Executive Agency is a subordinate budget manager to the Minister of Finance and is managed by an Executive Director.</w:t>
      </w:r>
    </w:p>
    <w:p w14:paraId="516FA87D" w14:textId="77777777" w:rsidR="00FF44C4" w:rsidRPr="00DC27BD" w:rsidRDefault="00FF44C4" w:rsidP="00FF44C4">
      <w:pPr>
        <w:rPr>
          <w:sz w:val="20"/>
          <w:szCs w:val="20"/>
          <w:lang w:val="en-GB" w:eastAsia="ar-SA"/>
        </w:rPr>
      </w:pPr>
      <w:r w:rsidRPr="00DC27BD">
        <w:rPr>
          <w:sz w:val="20"/>
          <w:szCs w:val="20"/>
          <w:lang w:val="en-GB" w:eastAsia="ar-SA"/>
        </w:rPr>
        <w:t xml:space="preserve">The Executive Agency carries out its audit work in accordance with internationally recognized audit standards and, in accordance with national law, applicable EU and international agreements on EU funds, the Regulation and the Memorandum of Understanding on the implementation of EEA </w:t>
      </w:r>
      <w:r w:rsidR="00B8610E" w:rsidRPr="00DC27BD">
        <w:rPr>
          <w:bCs/>
          <w:sz w:val="20"/>
          <w:szCs w:val="20"/>
          <w:lang w:val="en-GB" w:eastAsia="ar-SA"/>
        </w:rPr>
        <w:t xml:space="preserve">Grants </w:t>
      </w:r>
      <w:r w:rsidRPr="00DC27BD">
        <w:rPr>
          <w:sz w:val="20"/>
          <w:szCs w:val="20"/>
          <w:lang w:val="en-GB" w:eastAsia="ar-SA"/>
        </w:rPr>
        <w:t>2014 - 2021, to which the Republic of Bulgaria is a party.</w:t>
      </w:r>
    </w:p>
    <w:p w14:paraId="439F9408" w14:textId="77777777" w:rsidR="00FF44C4" w:rsidRPr="00DC27BD" w:rsidRDefault="00FF44C4" w:rsidP="00FF44C4">
      <w:pPr>
        <w:rPr>
          <w:sz w:val="20"/>
          <w:szCs w:val="20"/>
          <w:lang w:val="en-GB" w:eastAsia="ar-SA"/>
        </w:rPr>
      </w:pPr>
      <w:r w:rsidRPr="00DC27BD">
        <w:rPr>
          <w:sz w:val="20"/>
          <w:szCs w:val="20"/>
          <w:lang w:val="en-GB" w:eastAsia="ar-SA"/>
        </w:rPr>
        <w:t>The audit authority performs the tasks described in the relevant regulations, and in particular under Art. 5.5 and Art. 5.7 of the Regulation.</w:t>
      </w:r>
    </w:p>
    <w:p w14:paraId="5BFEE1D4" w14:textId="77777777" w:rsidR="00E30321" w:rsidRPr="00DC27BD" w:rsidRDefault="00FF44C4" w:rsidP="005C5981">
      <w:pPr>
        <w:pStyle w:val="Heading1"/>
        <w:tabs>
          <w:tab w:val="clear" w:pos="426"/>
        </w:tabs>
        <w:ind w:left="426"/>
        <w:rPr>
          <w:szCs w:val="20"/>
          <w:lang w:val="en-GB"/>
        </w:rPr>
      </w:pPr>
      <w:bookmarkStart w:id="10" w:name="_Toc24983734"/>
      <w:bookmarkEnd w:id="1"/>
      <w:r w:rsidRPr="00DC27BD">
        <w:rPr>
          <w:szCs w:val="20"/>
          <w:lang w:val="en-GB"/>
        </w:rPr>
        <w:t>GENERAL AND HORIZONTAL PRINCIPLES</w:t>
      </w:r>
      <w:bookmarkEnd w:id="10"/>
    </w:p>
    <w:p w14:paraId="5C2A6392" w14:textId="77777777" w:rsidR="00FF44C4" w:rsidRPr="00DC27BD" w:rsidRDefault="00FF44C4" w:rsidP="00E30321">
      <w:pPr>
        <w:rPr>
          <w:sz w:val="20"/>
          <w:szCs w:val="20"/>
          <w:lang w:val="en-GB" w:eastAsia="ar-SA"/>
        </w:rPr>
      </w:pPr>
      <w:r w:rsidRPr="00DC27BD">
        <w:rPr>
          <w:sz w:val="20"/>
          <w:szCs w:val="20"/>
          <w:lang w:val="en-GB" w:eastAsia="ar-SA"/>
        </w:rPr>
        <w:t xml:space="preserve">There are several key principles and values within the EEA </w:t>
      </w:r>
      <w:r w:rsidR="00243F30" w:rsidRPr="00DC27BD">
        <w:rPr>
          <w:sz w:val="20"/>
          <w:szCs w:val="20"/>
          <w:lang w:val="en-GB" w:eastAsia="ar-SA"/>
        </w:rPr>
        <w:t xml:space="preserve">Grants </w:t>
      </w:r>
      <w:r w:rsidRPr="00DC27BD">
        <w:rPr>
          <w:sz w:val="20"/>
          <w:szCs w:val="20"/>
          <w:lang w:val="en-GB" w:eastAsia="ar-SA"/>
        </w:rPr>
        <w:t xml:space="preserve">2014-2021, including the principles of good governance, sustainable development, gender equality and non-discrimination, and zero tolerance to corruption. These principles are integrated into the Renewable Energy, Energy Efficiency and Energy Security </w:t>
      </w:r>
      <w:r w:rsidR="00397883" w:rsidRPr="00DC27BD">
        <w:rPr>
          <w:sz w:val="20"/>
          <w:szCs w:val="20"/>
          <w:lang w:val="en-GB" w:eastAsia="ar-SA"/>
        </w:rPr>
        <w:t>Programme</w:t>
      </w:r>
      <w:r w:rsidRPr="00DC27BD">
        <w:rPr>
          <w:sz w:val="20"/>
          <w:szCs w:val="20"/>
          <w:lang w:val="en-GB" w:eastAsia="ar-SA"/>
        </w:rPr>
        <w:t xml:space="preserve"> and </w:t>
      </w:r>
      <w:r w:rsidR="005C6A82" w:rsidRPr="00DC27BD">
        <w:rPr>
          <w:sz w:val="20"/>
          <w:szCs w:val="20"/>
          <w:lang w:val="en-GB" w:eastAsia="ar-SA"/>
        </w:rPr>
        <w:t>shall</w:t>
      </w:r>
      <w:r w:rsidRPr="00DC27BD">
        <w:rPr>
          <w:sz w:val="20"/>
          <w:szCs w:val="20"/>
          <w:lang w:val="en-GB" w:eastAsia="ar-SA"/>
        </w:rPr>
        <w:t xml:space="preserve"> be followed in all projects.</w:t>
      </w:r>
    </w:p>
    <w:p w14:paraId="613AC4E8" w14:textId="77777777" w:rsidR="00FF44C4" w:rsidRPr="00DC27BD" w:rsidRDefault="00FF44C4" w:rsidP="00FF44C4">
      <w:pPr>
        <w:rPr>
          <w:sz w:val="20"/>
          <w:szCs w:val="20"/>
          <w:lang w:val="en-GB" w:eastAsia="ar-SA"/>
        </w:rPr>
      </w:pPr>
      <w:r w:rsidRPr="00DC27BD">
        <w:rPr>
          <w:b/>
          <w:bCs/>
          <w:i/>
          <w:iCs/>
          <w:sz w:val="20"/>
          <w:szCs w:val="20"/>
          <w:lang w:val="en-GB" w:eastAsia="ar-SA"/>
        </w:rPr>
        <w:t>Transparency</w:t>
      </w:r>
      <w:r w:rsidRPr="00DC27BD">
        <w:rPr>
          <w:sz w:val="20"/>
          <w:szCs w:val="20"/>
          <w:lang w:val="en-GB" w:eastAsia="ar-SA"/>
        </w:rPr>
        <w:t xml:space="preserve"> and openness are key to all cooperative activities and are mandatory at all levels.</w:t>
      </w:r>
    </w:p>
    <w:p w14:paraId="26A0F590" w14:textId="77777777" w:rsidR="00FF44C4" w:rsidRPr="00DC27BD" w:rsidRDefault="00FF44C4" w:rsidP="00FF44C4">
      <w:pPr>
        <w:rPr>
          <w:sz w:val="20"/>
          <w:szCs w:val="20"/>
          <w:lang w:val="en-GB" w:eastAsia="ar-SA"/>
        </w:rPr>
      </w:pPr>
      <w:r w:rsidRPr="00DC27BD">
        <w:rPr>
          <w:b/>
          <w:bCs/>
          <w:i/>
          <w:iCs/>
          <w:sz w:val="20"/>
          <w:szCs w:val="20"/>
          <w:lang w:val="en-GB" w:eastAsia="ar-SA"/>
        </w:rPr>
        <w:t>Partnership and cooperation</w:t>
      </w:r>
      <w:r w:rsidRPr="00DC27BD">
        <w:rPr>
          <w:sz w:val="20"/>
          <w:szCs w:val="20"/>
          <w:lang w:val="en-GB" w:eastAsia="ar-SA"/>
        </w:rPr>
        <w:t xml:space="preserve"> between Bulgarian legal entities and legal entities from the donor countries are an essential element, especially in the identified priority areas, where donor countries </w:t>
      </w:r>
      <w:r w:rsidR="002E1337">
        <w:rPr>
          <w:sz w:val="20"/>
          <w:szCs w:val="20"/>
          <w:lang w:eastAsia="ar-SA"/>
        </w:rPr>
        <w:t>(</w:t>
      </w:r>
      <w:r w:rsidR="002E1337" w:rsidRPr="0059560F">
        <w:rPr>
          <w:rStyle w:val="tlid-translation"/>
          <w:sz w:val="20"/>
          <w:szCs w:val="20"/>
        </w:rPr>
        <w:t xml:space="preserve">The Kingdom of Norway, Iceland and </w:t>
      </w:r>
      <w:r w:rsidR="002E1337">
        <w:rPr>
          <w:rStyle w:val="tlid-translation"/>
          <w:sz w:val="20"/>
          <w:szCs w:val="20"/>
        </w:rPr>
        <w:t>T</w:t>
      </w:r>
      <w:r w:rsidR="002E1337" w:rsidRPr="0059560F">
        <w:rPr>
          <w:rStyle w:val="tlid-translation"/>
          <w:sz w:val="20"/>
          <w:szCs w:val="20"/>
        </w:rPr>
        <w:t>he Principality of Liechtenstein</w:t>
      </w:r>
      <w:r w:rsidR="002E1337">
        <w:rPr>
          <w:sz w:val="20"/>
          <w:szCs w:val="20"/>
          <w:lang w:val="en-US" w:eastAsia="ar-SA"/>
        </w:rPr>
        <w:t xml:space="preserve">) </w:t>
      </w:r>
      <w:r w:rsidRPr="00DC27BD">
        <w:rPr>
          <w:sz w:val="20"/>
          <w:szCs w:val="20"/>
          <w:lang w:val="en-GB" w:eastAsia="ar-SA"/>
        </w:rPr>
        <w:t>contribute concrete experience and know-how.</w:t>
      </w:r>
    </w:p>
    <w:p w14:paraId="07F963C4" w14:textId="6117FC0B" w:rsidR="00FF44C4" w:rsidRPr="00DC27BD" w:rsidRDefault="00FF44C4" w:rsidP="00FF44C4">
      <w:pPr>
        <w:rPr>
          <w:sz w:val="20"/>
          <w:szCs w:val="20"/>
          <w:lang w:val="en-GB" w:eastAsia="ar-SA"/>
        </w:rPr>
      </w:pPr>
      <w:r w:rsidRPr="00DC27BD">
        <w:rPr>
          <w:b/>
          <w:bCs/>
          <w:i/>
          <w:iCs/>
          <w:sz w:val="20"/>
          <w:szCs w:val="20"/>
          <w:lang w:val="en-GB" w:eastAsia="ar-SA"/>
        </w:rPr>
        <w:t>Publicity</w:t>
      </w:r>
      <w:r w:rsidRPr="00DC27BD">
        <w:rPr>
          <w:sz w:val="20"/>
          <w:szCs w:val="20"/>
          <w:lang w:val="en-GB" w:eastAsia="ar-SA"/>
        </w:rPr>
        <w:t xml:space="preserve"> is an important aspect. All parties </w:t>
      </w:r>
      <w:r w:rsidR="005B6060">
        <w:rPr>
          <w:sz w:val="20"/>
          <w:szCs w:val="20"/>
          <w:lang w:val="en-GB" w:eastAsia="ar-SA"/>
        </w:rPr>
        <w:t xml:space="preserve">involved in projects </w:t>
      </w:r>
      <w:r w:rsidR="005C6A82" w:rsidRPr="00DC27BD">
        <w:rPr>
          <w:sz w:val="20"/>
          <w:szCs w:val="20"/>
          <w:lang w:val="en-GB" w:eastAsia="ar-SA"/>
        </w:rPr>
        <w:t>shall</w:t>
      </w:r>
      <w:r w:rsidRPr="00DC27BD">
        <w:rPr>
          <w:sz w:val="20"/>
          <w:szCs w:val="20"/>
          <w:lang w:val="en-GB" w:eastAsia="ar-SA"/>
        </w:rPr>
        <w:t xml:space="preserve"> actively inform about their cooperation.</w:t>
      </w:r>
    </w:p>
    <w:p w14:paraId="05751080" w14:textId="77777777" w:rsidR="00FF44C4" w:rsidRPr="00DC27BD" w:rsidRDefault="00FF44C4" w:rsidP="00FF44C4">
      <w:pPr>
        <w:rPr>
          <w:sz w:val="20"/>
          <w:szCs w:val="20"/>
          <w:lang w:val="en-GB" w:eastAsia="ar-SA"/>
        </w:rPr>
      </w:pPr>
      <w:r w:rsidRPr="00DC27BD">
        <w:rPr>
          <w:sz w:val="20"/>
          <w:szCs w:val="20"/>
          <w:lang w:val="en-GB" w:eastAsia="ar-SA"/>
        </w:rPr>
        <w:lastRenderedPageBreak/>
        <w:t xml:space="preserve">All supported initiatives need to promote the </w:t>
      </w:r>
      <w:r w:rsidRPr="00DC27BD">
        <w:rPr>
          <w:b/>
          <w:sz w:val="20"/>
          <w:szCs w:val="20"/>
          <w:lang w:val="en-GB" w:eastAsia="ar-SA"/>
        </w:rPr>
        <w:t>following horizontal principles</w:t>
      </w:r>
      <w:r w:rsidRPr="00DC27BD">
        <w:rPr>
          <w:sz w:val="20"/>
          <w:szCs w:val="20"/>
          <w:lang w:val="en-GB" w:eastAsia="ar-SA"/>
        </w:rPr>
        <w:t>:</w:t>
      </w:r>
    </w:p>
    <w:p w14:paraId="7706BE1C" w14:textId="77777777" w:rsidR="00FF44C4" w:rsidRPr="00DC27BD" w:rsidRDefault="00FF44C4" w:rsidP="002A13F5">
      <w:pPr>
        <w:numPr>
          <w:ilvl w:val="0"/>
          <w:numId w:val="3"/>
        </w:numPr>
        <w:rPr>
          <w:sz w:val="20"/>
          <w:szCs w:val="20"/>
          <w:lang w:val="en-GB" w:eastAsia="ar-SA"/>
        </w:rPr>
      </w:pPr>
      <w:r w:rsidRPr="00DC27BD">
        <w:rPr>
          <w:sz w:val="20"/>
          <w:szCs w:val="20"/>
          <w:lang w:val="en-GB" w:eastAsia="ar-SA"/>
        </w:rPr>
        <w:t>be based on the common values of respect for human dignity, freedom, democracy, equality, the rule of law and respect for human rights, including the rights of persons belonging to minorities;</w:t>
      </w:r>
    </w:p>
    <w:p w14:paraId="58B8408A" w14:textId="77777777" w:rsidR="00FF44C4" w:rsidRPr="00DC27BD" w:rsidRDefault="00FF44C4" w:rsidP="002A13F5">
      <w:pPr>
        <w:numPr>
          <w:ilvl w:val="0"/>
          <w:numId w:val="3"/>
        </w:numPr>
        <w:rPr>
          <w:sz w:val="20"/>
          <w:szCs w:val="20"/>
          <w:lang w:val="en-GB" w:eastAsia="ar-SA"/>
        </w:rPr>
      </w:pPr>
      <w:r w:rsidRPr="00DC27BD">
        <w:rPr>
          <w:sz w:val="20"/>
          <w:szCs w:val="20"/>
          <w:lang w:val="en-GB" w:eastAsia="ar-SA"/>
        </w:rPr>
        <w:t>follow the principles of good governance</w:t>
      </w:r>
      <w:r w:rsidR="00C76F90">
        <w:rPr>
          <w:sz w:val="20"/>
          <w:szCs w:val="20"/>
          <w:lang w:val="en-GB" w:eastAsia="ar-SA"/>
        </w:rPr>
        <w:t xml:space="preserve"> -</w:t>
      </w:r>
      <w:r w:rsidRPr="00DC27BD">
        <w:rPr>
          <w:sz w:val="20"/>
          <w:szCs w:val="20"/>
          <w:lang w:val="en-GB" w:eastAsia="ar-SA"/>
        </w:rPr>
        <w:t xml:space="preserve"> involvement and inclusion of all stakeholders in the different phases of project development and implementation, including accountability, transparency, effectiveness and efficiency of project activities;</w:t>
      </w:r>
    </w:p>
    <w:p w14:paraId="2F90DE74" w14:textId="77777777" w:rsidR="00FF44C4" w:rsidRPr="00DC27BD" w:rsidRDefault="00FF44C4" w:rsidP="002A13F5">
      <w:pPr>
        <w:numPr>
          <w:ilvl w:val="0"/>
          <w:numId w:val="3"/>
        </w:numPr>
        <w:rPr>
          <w:sz w:val="20"/>
          <w:szCs w:val="20"/>
          <w:lang w:val="en-GB" w:eastAsia="ar-SA"/>
        </w:rPr>
      </w:pPr>
      <w:r w:rsidRPr="00DC27BD">
        <w:rPr>
          <w:sz w:val="20"/>
          <w:szCs w:val="20"/>
          <w:lang w:val="en-GB" w:eastAsia="ar-SA"/>
        </w:rPr>
        <w:t>be in line with the principles of sustainable development, long-term economic growth, social cohesion and environmental protection.</w:t>
      </w:r>
    </w:p>
    <w:p w14:paraId="63B2C654" w14:textId="77777777" w:rsidR="00FF44C4" w:rsidRPr="00DC27BD" w:rsidRDefault="00FF44C4" w:rsidP="00631B3D">
      <w:pPr>
        <w:rPr>
          <w:sz w:val="20"/>
          <w:szCs w:val="20"/>
          <w:lang w:val="en-GB" w:eastAsia="ar-SA"/>
        </w:rPr>
      </w:pPr>
      <w:r w:rsidRPr="00DC27BD">
        <w:rPr>
          <w:sz w:val="20"/>
          <w:szCs w:val="20"/>
          <w:lang w:val="en-GB" w:eastAsia="ar-SA"/>
        </w:rPr>
        <w:t xml:space="preserve">In each project proposal under item 11 of the Application Form, Applicants </w:t>
      </w:r>
      <w:r w:rsidR="005C6A82" w:rsidRPr="00DC27BD">
        <w:rPr>
          <w:sz w:val="20"/>
          <w:szCs w:val="20"/>
          <w:lang w:val="en-GB" w:eastAsia="ar-SA"/>
        </w:rPr>
        <w:t>shall</w:t>
      </w:r>
      <w:r w:rsidRPr="00DC27BD">
        <w:rPr>
          <w:sz w:val="20"/>
          <w:szCs w:val="20"/>
          <w:lang w:val="en-GB" w:eastAsia="ar-SA"/>
        </w:rPr>
        <w:t xml:space="preserve"> provide information on the compliance of the project proposal with the stated principles. Implementation of the </w:t>
      </w:r>
      <w:r w:rsidR="009078A5">
        <w:rPr>
          <w:sz w:val="20"/>
          <w:szCs w:val="20"/>
          <w:lang w:val="en-GB" w:eastAsia="ar-SA"/>
        </w:rPr>
        <w:t xml:space="preserve">horizontal </w:t>
      </w:r>
      <w:r w:rsidRPr="00DC27BD">
        <w:rPr>
          <w:sz w:val="20"/>
          <w:szCs w:val="20"/>
          <w:lang w:val="en-GB" w:eastAsia="ar-SA"/>
        </w:rPr>
        <w:t>principles laid down in the project will be monitored at the implementation stage of the project proposal.</w:t>
      </w:r>
    </w:p>
    <w:p w14:paraId="5C6F7B93" w14:textId="77777777" w:rsidR="000D6180" w:rsidRPr="00DC27BD" w:rsidRDefault="00FF44C4" w:rsidP="005C5981">
      <w:pPr>
        <w:pStyle w:val="Heading1"/>
        <w:tabs>
          <w:tab w:val="clear" w:pos="426"/>
        </w:tabs>
        <w:ind w:left="426"/>
        <w:rPr>
          <w:szCs w:val="20"/>
          <w:lang w:val="en-GB"/>
        </w:rPr>
      </w:pPr>
      <w:bookmarkStart w:id="11" w:name="_Toc24983735"/>
      <w:r w:rsidRPr="00DC27BD">
        <w:rPr>
          <w:szCs w:val="20"/>
          <w:lang w:val="en-GB"/>
        </w:rPr>
        <w:t>PURPOSE, INDICATORS, EXPECTED RESULTS IN THE PROJECT SELECTION PROCEDURE</w:t>
      </w:r>
      <w:bookmarkEnd w:id="11"/>
    </w:p>
    <w:p w14:paraId="3BE4A84B" w14:textId="185C1FBA" w:rsidR="008819F5" w:rsidRPr="00DC27BD" w:rsidRDefault="008819F5" w:rsidP="008819F5">
      <w:pPr>
        <w:rPr>
          <w:sz w:val="20"/>
          <w:szCs w:val="20"/>
          <w:lang w:val="en-GB" w:eastAsia="ar-SA"/>
        </w:rPr>
      </w:pPr>
      <w:r w:rsidRPr="00DC27BD">
        <w:rPr>
          <w:sz w:val="20"/>
          <w:szCs w:val="20"/>
          <w:lang w:val="en-GB" w:eastAsia="ar-SA"/>
        </w:rPr>
        <w:t>The procedure for selection of projects for “</w:t>
      </w:r>
      <w:r w:rsidR="00600CBF">
        <w:rPr>
          <w:sz w:val="20"/>
          <w:szCs w:val="20"/>
          <w:lang w:val="en-GB" w:eastAsia="ar-SA"/>
        </w:rPr>
        <w:t xml:space="preserve">Energy Efficiency in </w:t>
      </w:r>
      <w:r w:rsidRPr="00DC27BD">
        <w:rPr>
          <w:sz w:val="20"/>
          <w:szCs w:val="20"/>
          <w:lang w:val="en-GB" w:eastAsia="ar-SA"/>
        </w:rPr>
        <w:t xml:space="preserve">buildings" envisages provision of grants for </w:t>
      </w:r>
      <w:r w:rsidR="00600CBF">
        <w:rPr>
          <w:sz w:val="20"/>
          <w:szCs w:val="20"/>
          <w:lang w:val="en-GB" w:eastAsia="ar-SA"/>
        </w:rPr>
        <w:t>energy efficiency measures in buildings , by which improvement of the energy characteristics of the buildings to be reached as well as their transformation to buildings with near to zero consumption.</w:t>
      </w:r>
      <w:r w:rsidRPr="00DC27BD">
        <w:rPr>
          <w:sz w:val="20"/>
          <w:szCs w:val="20"/>
          <w:lang w:val="en-GB" w:eastAsia="ar-SA"/>
        </w:rPr>
        <w:t xml:space="preserve"> </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8819F5" w:rsidRPr="00DC27BD" w14:paraId="7A02DFF9" w14:textId="77777777" w:rsidTr="005B6060">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4E1922AE" w14:textId="77777777" w:rsidR="008819F5" w:rsidRPr="00DC27BD" w:rsidRDefault="008819F5" w:rsidP="00C93BAD">
            <w:pPr>
              <w:rPr>
                <w:b/>
                <w:sz w:val="20"/>
                <w:szCs w:val="20"/>
                <w:lang w:val="en-US"/>
              </w:rPr>
            </w:pPr>
            <w:r w:rsidRPr="00DC27BD">
              <w:rPr>
                <w:b/>
                <w:sz w:val="20"/>
                <w:szCs w:val="20"/>
                <w:lang w:val="en-US"/>
              </w:rPr>
              <w:t>IMPORTANT!</w:t>
            </w:r>
          </w:p>
          <w:p w14:paraId="35545A75" w14:textId="2139DFF0" w:rsidR="00600CBF" w:rsidRPr="00200776" w:rsidRDefault="00843F71" w:rsidP="00600CBF">
            <w:pPr>
              <w:rPr>
                <w:b/>
                <w:sz w:val="20"/>
                <w:szCs w:val="20"/>
              </w:rPr>
            </w:pPr>
            <w:r>
              <w:rPr>
                <w:b/>
                <w:sz w:val="20"/>
                <w:szCs w:val="20"/>
                <w:lang w:val="en-US"/>
              </w:rPr>
              <w:t>The present call for project proposals is specifically aimed at implementing energy efficiency measures, through which the building will fulfill the requirements of the national definition of “near to zero energy building”.</w:t>
            </w:r>
            <w:r w:rsidR="00600CBF" w:rsidRPr="00200776">
              <w:rPr>
                <w:b/>
                <w:sz w:val="20"/>
                <w:szCs w:val="20"/>
              </w:rPr>
              <w:t xml:space="preserve"> </w:t>
            </w:r>
          </w:p>
          <w:p w14:paraId="001F0DE7" w14:textId="77777777" w:rsidR="00600CBF" w:rsidRPr="00200776" w:rsidRDefault="00843F71" w:rsidP="00600CBF">
            <w:pPr>
              <w:rPr>
                <w:b/>
                <w:sz w:val="20"/>
                <w:szCs w:val="20"/>
              </w:rPr>
            </w:pPr>
            <w:r>
              <w:rPr>
                <w:b/>
                <w:sz w:val="20"/>
                <w:szCs w:val="20"/>
                <w:lang w:val="en-US"/>
              </w:rPr>
              <w:t xml:space="preserve">In accordance with </w:t>
            </w:r>
            <w:r w:rsidR="00600CBF" w:rsidRPr="00200776">
              <w:rPr>
                <w:b/>
                <w:sz w:val="20"/>
                <w:szCs w:val="20"/>
              </w:rPr>
              <w:t xml:space="preserve">§ 1, </w:t>
            </w:r>
            <w:r>
              <w:rPr>
                <w:b/>
                <w:sz w:val="20"/>
                <w:szCs w:val="20"/>
                <w:lang w:val="en-US"/>
              </w:rPr>
              <w:t>item</w:t>
            </w:r>
            <w:r w:rsidR="00600CBF" w:rsidRPr="00200776">
              <w:rPr>
                <w:b/>
                <w:sz w:val="20"/>
                <w:szCs w:val="20"/>
              </w:rPr>
              <w:t xml:space="preserve">. 28 </w:t>
            </w:r>
            <w:r>
              <w:rPr>
                <w:b/>
                <w:sz w:val="20"/>
                <w:szCs w:val="20"/>
                <w:lang w:val="en-US"/>
              </w:rPr>
              <w:t>under the Additional provisions of the Energy Efficiency Act</w:t>
            </w:r>
            <w:r w:rsidR="00600CBF" w:rsidRPr="00200776">
              <w:rPr>
                <w:b/>
                <w:sz w:val="20"/>
                <w:szCs w:val="20"/>
              </w:rPr>
              <w:t>:</w:t>
            </w:r>
          </w:p>
          <w:p w14:paraId="426510C3" w14:textId="77777777" w:rsidR="00843F71" w:rsidRPr="00843F71" w:rsidRDefault="00843F71" w:rsidP="00600CBF">
            <w:pPr>
              <w:rPr>
                <w:b/>
                <w:sz w:val="20"/>
                <w:szCs w:val="20"/>
                <w:lang w:val="en-US"/>
              </w:rPr>
            </w:pPr>
            <w:r w:rsidRPr="00843F71">
              <w:rPr>
                <w:b/>
                <w:sz w:val="20"/>
                <w:szCs w:val="20"/>
              </w:rPr>
              <w:t xml:space="preserve">"Nearly zero-energy building" is a building that meets the following terms and conditions at the same time: </w:t>
            </w:r>
          </w:p>
          <w:p w14:paraId="3A40EB5F" w14:textId="77777777" w:rsidR="00843F71" w:rsidRPr="00843F71" w:rsidRDefault="00843F71" w:rsidP="00600CBF">
            <w:pPr>
              <w:rPr>
                <w:b/>
                <w:sz w:val="20"/>
                <w:szCs w:val="20"/>
                <w:lang w:val="en-US"/>
              </w:rPr>
            </w:pPr>
            <w:r w:rsidRPr="00843F71">
              <w:rPr>
                <w:b/>
                <w:sz w:val="20"/>
                <w:szCs w:val="20"/>
              </w:rPr>
              <w:t xml:space="preserve">a) energy consumption of the building, determined as primary energy meets class A of the energy consumption scale for the respective type of buildings; </w:t>
            </w:r>
          </w:p>
          <w:p w14:paraId="67927E44" w14:textId="77777777" w:rsidR="008819F5" w:rsidRPr="00DC27BD" w:rsidRDefault="00843F71" w:rsidP="00C76F90">
            <w:pPr>
              <w:rPr>
                <w:b/>
                <w:color w:val="000000"/>
                <w:sz w:val="20"/>
                <w:szCs w:val="20"/>
                <w:lang w:val="en-US"/>
              </w:rPr>
            </w:pPr>
            <w:r w:rsidRPr="00843F71">
              <w:rPr>
                <w:b/>
                <w:sz w:val="20"/>
                <w:szCs w:val="20"/>
              </w:rPr>
              <w:t>b) minimum 55 per cent of the consumed (supplied) energy for heating, cooling, ventilation, hot water for domestic use and lighting is energy from renewable sources, located on-site on a building level or nearby.</w:t>
            </w:r>
            <w:r w:rsidRPr="00200776">
              <w:rPr>
                <w:b/>
                <w:i/>
                <w:sz w:val="20"/>
                <w:szCs w:val="20"/>
              </w:rPr>
              <w:t xml:space="preserve"> </w:t>
            </w:r>
          </w:p>
        </w:tc>
      </w:tr>
    </w:tbl>
    <w:p w14:paraId="5B575B87" w14:textId="77777777" w:rsidR="005569B5" w:rsidRPr="00200776" w:rsidRDefault="005569B5" w:rsidP="005569B5">
      <w:pPr>
        <w:rPr>
          <w:sz w:val="20"/>
          <w:szCs w:val="20"/>
          <w:lang w:eastAsia="ar-SA"/>
        </w:rPr>
      </w:pPr>
      <w:r>
        <w:rPr>
          <w:sz w:val="20"/>
          <w:szCs w:val="20"/>
          <w:lang w:val="en-US" w:eastAsia="ar-SA"/>
        </w:rPr>
        <w:t xml:space="preserve">The improvement of the energy efficiency in the buildings sector is one of the main focuses of the European Commission’s European Green Deal, presented in the end of 2019, and plays a key role </w:t>
      </w:r>
      <w:r>
        <w:rPr>
          <w:sz w:val="20"/>
          <w:szCs w:val="20"/>
          <w:lang w:val="en-US" w:eastAsia="ar-SA"/>
        </w:rPr>
        <w:lastRenderedPageBreak/>
        <w:t>in achieving the ambitious targ</w:t>
      </w:r>
      <w:r w:rsidR="00D45E88">
        <w:rPr>
          <w:sz w:val="20"/>
          <w:szCs w:val="20"/>
          <w:lang w:val="en-US" w:eastAsia="ar-SA"/>
        </w:rPr>
        <w:t>et of carbon neutrality by 2050</w:t>
      </w:r>
      <w:r>
        <w:rPr>
          <w:sz w:val="20"/>
          <w:szCs w:val="20"/>
          <w:lang w:val="en-US" w:eastAsia="ar-SA"/>
        </w:rPr>
        <w:t>.</w:t>
      </w:r>
      <w:r w:rsidRPr="00200776">
        <w:rPr>
          <w:sz w:val="20"/>
          <w:szCs w:val="20"/>
          <w:lang w:eastAsia="ar-SA"/>
        </w:rPr>
        <w:t xml:space="preserve"> </w:t>
      </w:r>
      <w:r w:rsidR="00D45E88">
        <w:rPr>
          <w:sz w:val="20"/>
          <w:szCs w:val="20"/>
          <w:lang w:val="en-US" w:eastAsia="ar-SA"/>
        </w:rPr>
        <w:t xml:space="preserve">With the announced by the European Commission initiative Renovation Wave of the buildings, aiming at </w:t>
      </w:r>
      <w:r w:rsidR="00AB1212">
        <w:rPr>
          <w:sz w:val="20"/>
          <w:szCs w:val="20"/>
          <w:lang w:val="en-US" w:eastAsia="ar-SA"/>
        </w:rPr>
        <w:t>doubling the percentage of buildings renewal during the next ten years in order higher energy and resource efficiency to be reached, the EU has taken a significant step towards achieving the Green Deal objectives</w:t>
      </w:r>
      <w:r w:rsidRPr="00200776">
        <w:rPr>
          <w:sz w:val="20"/>
          <w:szCs w:val="20"/>
          <w:lang w:eastAsia="ar-SA"/>
        </w:rPr>
        <w:t>.</w:t>
      </w:r>
    </w:p>
    <w:p w14:paraId="415F1E7D" w14:textId="77777777" w:rsidR="005569B5" w:rsidRPr="00200776" w:rsidRDefault="00D84A88" w:rsidP="005569B5">
      <w:pPr>
        <w:rPr>
          <w:sz w:val="20"/>
          <w:szCs w:val="20"/>
          <w:lang w:eastAsia="ar-SA"/>
        </w:rPr>
      </w:pPr>
      <w:r>
        <w:rPr>
          <w:sz w:val="20"/>
          <w:szCs w:val="20"/>
          <w:lang w:val="en-US" w:eastAsia="ar-SA"/>
        </w:rPr>
        <w:t xml:space="preserve">In compliance with the EU’s energy efficiency priorities, Bulgaria </w:t>
      </w:r>
      <w:r w:rsidR="00371255">
        <w:rPr>
          <w:sz w:val="20"/>
          <w:szCs w:val="20"/>
          <w:lang w:val="en-US" w:eastAsia="ar-SA"/>
        </w:rPr>
        <w:t xml:space="preserve">places the energy efficiency at the first place and plans to achieve reduction in primary energy consumption by 27.89% </w:t>
      </w:r>
      <w:r w:rsidR="005B53C0">
        <w:rPr>
          <w:sz w:val="20"/>
          <w:szCs w:val="20"/>
          <w:lang w:val="en-US" w:eastAsia="ar-SA"/>
        </w:rPr>
        <w:t xml:space="preserve">and a reduction by 31.76% in the </w:t>
      </w:r>
      <w:r w:rsidR="007234B6">
        <w:rPr>
          <w:sz w:val="20"/>
          <w:szCs w:val="20"/>
          <w:lang w:val="en-US" w:eastAsia="ar-SA"/>
        </w:rPr>
        <w:t>end</w:t>
      </w:r>
      <w:r w:rsidR="005B53C0">
        <w:rPr>
          <w:sz w:val="20"/>
          <w:szCs w:val="20"/>
          <w:lang w:val="en-US" w:eastAsia="ar-SA"/>
        </w:rPr>
        <w:t xml:space="preserve"> energy consumption compared to the PRIMES 2007 reference scenario.</w:t>
      </w:r>
      <w:r w:rsidR="005569B5" w:rsidRPr="00200776">
        <w:rPr>
          <w:sz w:val="20"/>
          <w:szCs w:val="20"/>
          <w:lang w:eastAsia="ar-SA"/>
        </w:rPr>
        <w:t xml:space="preserve"> </w:t>
      </w:r>
    </w:p>
    <w:p w14:paraId="79217015" w14:textId="77777777" w:rsidR="005569B5" w:rsidRPr="00200776" w:rsidRDefault="005B53C0" w:rsidP="005569B5">
      <w:pPr>
        <w:rPr>
          <w:sz w:val="20"/>
          <w:szCs w:val="20"/>
          <w:lang w:eastAsia="ar-SA"/>
        </w:rPr>
      </w:pPr>
      <w:r>
        <w:rPr>
          <w:sz w:val="20"/>
          <w:szCs w:val="20"/>
          <w:lang w:val="en-US" w:eastAsia="ar-SA"/>
        </w:rPr>
        <w:t xml:space="preserve">The buildings lie at the centre of the EU’s energy efficiency policy. </w:t>
      </w:r>
      <w:r w:rsidRPr="005B53C0">
        <w:rPr>
          <w:sz w:val="20"/>
          <w:szCs w:val="20"/>
          <w:lang w:val="en-US" w:eastAsia="ar-SA"/>
        </w:rPr>
        <w:t>The achievement of energy efficiency targets is strategically linked to the renovation of the building stock</w:t>
      </w:r>
      <w:r>
        <w:rPr>
          <w:sz w:val="20"/>
          <w:szCs w:val="20"/>
          <w:lang w:val="en-US" w:eastAsia="ar-SA"/>
        </w:rPr>
        <w:t>. The i</w:t>
      </w:r>
      <w:r w:rsidRPr="005B53C0">
        <w:rPr>
          <w:sz w:val="20"/>
          <w:szCs w:val="20"/>
          <w:lang w:val="en-US" w:eastAsia="ar-SA"/>
        </w:rPr>
        <w:t>mprov</w:t>
      </w:r>
      <w:r>
        <w:rPr>
          <w:sz w:val="20"/>
          <w:szCs w:val="20"/>
          <w:lang w:val="en-US" w:eastAsia="ar-SA"/>
        </w:rPr>
        <w:t xml:space="preserve">ement </w:t>
      </w:r>
      <w:r w:rsidR="00D97DE3">
        <w:rPr>
          <w:sz w:val="20"/>
          <w:szCs w:val="20"/>
          <w:lang w:val="en-US" w:eastAsia="ar-SA"/>
        </w:rPr>
        <w:t>of</w:t>
      </w:r>
      <w:r w:rsidRPr="005B53C0">
        <w:rPr>
          <w:sz w:val="20"/>
          <w:szCs w:val="20"/>
          <w:lang w:val="en-US" w:eastAsia="ar-SA"/>
        </w:rPr>
        <w:t xml:space="preserve"> the </w:t>
      </w:r>
      <w:r w:rsidR="00D97DE3" w:rsidRPr="005B53C0">
        <w:rPr>
          <w:sz w:val="20"/>
          <w:szCs w:val="20"/>
          <w:lang w:val="en-US" w:eastAsia="ar-SA"/>
        </w:rPr>
        <w:t>building</w:t>
      </w:r>
      <w:r w:rsidR="00D97DE3">
        <w:rPr>
          <w:sz w:val="20"/>
          <w:szCs w:val="20"/>
          <w:lang w:val="en-US" w:eastAsia="ar-SA"/>
        </w:rPr>
        <w:t>s</w:t>
      </w:r>
      <w:r w:rsidR="00D97DE3" w:rsidRPr="005B53C0">
        <w:rPr>
          <w:sz w:val="20"/>
          <w:szCs w:val="20"/>
          <w:lang w:val="en-US" w:eastAsia="ar-SA"/>
        </w:rPr>
        <w:t xml:space="preserve"> sector </w:t>
      </w:r>
      <w:r w:rsidRPr="005B53C0">
        <w:rPr>
          <w:sz w:val="20"/>
          <w:szCs w:val="20"/>
          <w:lang w:val="en-US" w:eastAsia="ar-SA"/>
        </w:rPr>
        <w:t xml:space="preserve">energy efficiency will have a positive impact in terms of economic growth and job creation, and energy saving also leads to saving </w:t>
      </w:r>
      <w:r w:rsidR="00D97DE3">
        <w:rPr>
          <w:sz w:val="20"/>
          <w:szCs w:val="20"/>
          <w:lang w:val="en-US" w:eastAsia="ar-SA"/>
        </w:rPr>
        <w:t xml:space="preserve">of </w:t>
      </w:r>
      <w:r w:rsidRPr="005B53C0">
        <w:rPr>
          <w:sz w:val="20"/>
          <w:szCs w:val="20"/>
          <w:lang w:val="en-US" w:eastAsia="ar-SA"/>
        </w:rPr>
        <w:t>financial resources.</w:t>
      </w:r>
    </w:p>
    <w:p w14:paraId="12D5CB32" w14:textId="77777777" w:rsidR="005569B5" w:rsidRPr="00200776" w:rsidRDefault="00D97DE3" w:rsidP="005569B5">
      <w:pPr>
        <w:rPr>
          <w:color w:val="000000"/>
          <w:sz w:val="20"/>
          <w:szCs w:val="20"/>
          <w:lang w:eastAsia="ar-SA"/>
        </w:rPr>
      </w:pPr>
      <w:r w:rsidRPr="00D97DE3">
        <w:rPr>
          <w:color w:val="000000"/>
          <w:sz w:val="20"/>
          <w:szCs w:val="20"/>
          <w:lang w:eastAsia="ar-SA"/>
        </w:rPr>
        <w:t xml:space="preserve">Public service buildings, which are grouped with the name "non-residential buildings", play an essential role </w:t>
      </w:r>
      <w:r>
        <w:rPr>
          <w:color w:val="000000"/>
          <w:sz w:val="20"/>
          <w:szCs w:val="20"/>
          <w:lang w:val="en-US" w:eastAsia="ar-SA"/>
        </w:rPr>
        <w:t xml:space="preserve">for the accelerated and </w:t>
      </w:r>
      <w:r w:rsidRPr="00D97DE3">
        <w:rPr>
          <w:color w:val="000000"/>
          <w:sz w:val="20"/>
          <w:szCs w:val="20"/>
          <w:lang w:eastAsia="ar-SA"/>
        </w:rPr>
        <w:t>in</w:t>
      </w:r>
      <w:r>
        <w:rPr>
          <w:color w:val="000000"/>
          <w:sz w:val="20"/>
          <w:szCs w:val="20"/>
          <w:lang w:val="en-US" w:eastAsia="ar-SA"/>
        </w:rPr>
        <w:t xml:space="preserve">-depth </w:t>
      </w:r>
      <w:r w:rsidRPr="00D97DE3">
        <w:rPr>
          <w:color w:val="000000"/>
          <w:sz w:val="20"/>
          <w:szCs w:val="20"/>
          <w:lang w:eastAsia="ar-SA"/>
        </w:rPr>
        <w:t>renovation, as they have a high degree of visibility in public life.</w:t>
      </w:r>
      <w:r w:rsidR="005569B5" w:rsidRPr="00200776">
        <w:rPr>
          <w:color w:val="000000"/>
          <w:sz w:val="20"/>
          <w:szCs w:val="20"/>
          <w:lang w:eastAsia="ar-SA"/>
        </w:rPr>
        <w:t xml:space="preserve"> </w:t>
      </w:r>
      <w:r w:rsidRPr="00D97DE3">
        <w:rPr>
          <w:color w:val="000000"/>
          <w:sz w:val="20"/>
          <w:szCs w:val="20"/>
          <w:lang w:eastAsia="ar-SA"/>
        </w:rPr>
        <w:t xml:space="preserve">This stimulates </w:t>
      </w:r>
      <w:r>
        <w:rPr>
          <w:color w:val="000000"/>
          <w:sz w:val="20"/>
          <w:szCs w:val="20"/>
          <w:lang w:val="en-US" w:eastAsia="ar-SA"/>
        </w:rPr>
        <w:t>the</w:t>
      </w:r>
      <w:r w:rsidRPr="00D97DE3">
        <w:rPr>
          <w:color w:val="000000"/>
          <w:sz w:val="20"/>
          <w:szCs w:val="20"/>
          <w:lang w:eastAsia="ar-SA"/>
        </w:rPr>
        <w:t xml:space="preserve"> understanding of the benefits of energy efficiency in all energy end-users and changes </w:t>
      </w:r>
      <w:r>
        <w:rPr>
          <w:color w:val="000000"/>
          <w:sz w:val="20"/>
          <w:szCs w:val="20"/>
          <w:lang w:val="en-US" w:eastAsia="ar-SA"/>
        </w:rPr>
        <w:t xml:space="preserve">the </w:t>
      </w:r>
      <w:r w:rsidRPr="00D97DE3">
        <w:rPr>
          <w:color w:val="000000"/>
          <w:sz w:val="20"/>
          <w:szCs w:val="20"/>
          <w:lang w:eastAsia="ar-SA"/>
        </w:rPr>
        <w:t>public attitudes to support the overall process of renovation and maintenance of buildings.</w:t>
      </w:r>
    </w:p>
    <w:p w14:paraId="2EE0F07E" w14:textId="77777777" w:rsidR="005569B5" w:rsidRPr="00200776" w:rsidRDefault="009A49B8" w:rsidP="005569B5">
      <w:pPr>
        <w:rPr>
          <w:bCs/>
          <w:color w:val="000000"/>
          <w:sz w:val="20"/>
          <w:szCs w:val="20"/>
          <w:lang w:eastAsia="ar-SA"/>
        </w:rPr>
      </w:pPr>
      <w:r w:rsidRPr="009A49B8">
        <w:rPr>
          <w:bCs/>
          <w:color w:val="000000"/>
          <w:sz w:val="20"/>
          <w:szCs w:val="20"/>
          <w:lang w:eastAsia="ar-SA"/>
        </w:rPr>
        <w:t xml:space="preserve">By setting the high goal of reaching the norm for buildings with </w:t>
      </w:r>
      <w:r w:rsidR="008A3083">
        <w:rPr>
          <w:bCs/>
          <w:color w:val="000000"/>
          <w:sz w:val="20"/>
          <w:szCs w:val="20"/>
          <w:lang w:val="en-US" w:eastAsia="ar-SA"/>
        </w:rPr>
        <w:t>near</w:t>
      </w:r>
      <w:r w:rsidRPr="009A49B8">
        <w:rPr>
          <w:bCs/>
          <w:color w:val="000000"/>
          <w:sz w:val="20"/>
          <w:szCs w:val="20"/>
          <w:lang w:eastAsia="ar-SA"/>
        </w:rPr>
        <w:t xml:space="preserve"> to zero energy consumption</w:t>
      </w:r>
      <w:r w:rsidR="008A3083">
        <w:rPr>
          <w:bCs/>
          <w:color w:val="000000"/>
          <w:sz w:val="20"/>
          <w:szCs w:val="20"/>
          <w:lang w:val="en-US" w:eastAsia="ar-SA"/>
        </w:rPr>
        <w:t xml:space="preserve">, the </w:t>
      </w:r>
      <w:r w:rsidRPr="009A49B8">
        <w:rPr>
          <w:bCs/>
          <w:color w:val="000000"/>
          <w:sz w:val="20"/>
          <w:szCs w:val="20"/>
          <w:lang w:eastAsia="ar-SA"/>
        </w:rPr>
        <w:t xml:space="preserve">"Energy efficiency in buildings" </w:t>
      </w:r>
      <w:r w:rsidR="008A3083" w:rsidRPr="009A49B8">
        <w:rPr>
          <w:bCs/>
          <w:color w:val="000000"/>
          <w:sz w:val="20"/>
          <w:szCs w:val="20"/>
          <w:lang w:eastAsia="ar-SA"/>
        </w:rPr>
        <w:t xml:space="preserve">procedure </w:t>
      </w:r>
      <w:r w:rsidRPr="009A49B8">
        <w:rPr>
          <w:bCs/>
          <w:color w:val="000000"/>
          <w:sz w:val="20"/>
          <w:szCs w:val="20"/>
          <w:lang w:eastAsia="ar-SA"/>
        </w:rPr>
        <w:t xml:space="preserve">will contribute to a sustainable and decarbonized building stock in Bulgaria, </w:t>
      </w:r>
      <w:r w:rsidR="008A3083">
        <w:rPr>
          <w:bCs/>
          <w:color w:val="000000"/>
          <w:sz w:val="20"/>
          <w:szCs w:val="20"/>
          <w:lang w:val="en-US" w:eastAsia="ar-SA"/>
        </w:rPr>
        <w:t xml:space="preserve">by </w:t>
      </w:r>
      <w:r w:rsidRPr="009A49B8">
        <w:rPr>
          <w:bCs/>
          <w:color w:val="000000"/>
          <w:sz w:val="20"/>
          <w:szCs w:val="20"/>
          <w:lang w:eastAsia="ar-SA"/>
        </w:rPr>
        <w:t>combining the interoperability capabilities of different technologies to achieve high classes of energy efficiency and renewable energy technologies.</w:t>
      </w:r>
      <w:r w:rsidR="005569B5" w:rsidRPr="00200776">
        <w:rPr>
          <w:bCs/>
          <w:color w:val="000000"/>
          <w:sz w:val="20"/>
          <w:szCs w:val="20"/>
          <w:lang w:eastAsia="ar-SA"/>
        </w:rPr>
        <w:t xml:space="preserve"> </w:t>
      </w:r>
      <w:r w:rsidR="008A3083" w:rsidRPr="008A3083">
        <w:rPr>
          <w:bCs/>
          <w:color w:val="000000"/>
          <w:sz w:val="20"/>
          <w:szCs w:val="20"/>
          <w:lang w:eastAsia="ar-SA"/>
        </w:rPr>
        <w:t>The achievement of the procedure</w:t>
      </w:r>
      <w:r w:rsidR="008A3083">
        <w:rPr>
          <w:bCs/>
          <w:color w:val="000000"/>
          <w:sz w:val="20"/>
          <w:szCs w:val="20"/>
          <w:lang w:val="en-US" w:eastAsia="ar-SA"/>
        </w:rPr>
        <w:t>’</w:t>
      </w:r>
      <w:r w:rsidR="007234B6">
        <w:rPr>
          <w:bCs/>
          <w:color w:val="000000"/>
          <w:sz w:val="20"/>
          <w:szCs w:val="20"/>
          <w:lang w:val="en-US" w:eastAsia="ar-SA"/>
        </w:rPr>
        <w:t xml:space="preserve">s </w:t>
      </w:r>
      <w:r w:rsidR="008A3083">
        <w:rPr>
          <w:bCs/>
          <w:color w:val="000000"/>
          <w:sz w:val="20"/>
          <w:szCs w:val="20"/>
          <w:lang w:val="en-US" w:eastAsia="ar-SA"/>
        </w:rPr>
        <w:t>aim</w:t>
      </w:r>
      <w:r w:rsidR="008A3083" w:rsidRPr="008A3083">
        <w:rPr>
          <w:bCs/>
          <w:color w:val="000000"/>
          <w:sz w:val="20"/>
          <w:szCs w:val="20"/>
          <w:lang w:eastAsia="ar-SA"/>
        </w:rPr>
        <w:t xml:space="preserve"> will support the fulfilment of the requirement of Art. 2a of Directive 2010/31/EU, as amended by Directive 2012/844/EU, according to which the renovation of buildings in the Member States should aim to achieve a highly energy efficient and decarbonised building stock by 2050, </w:t>
      </w:r>
      <w:r w:rsidR="008A3083" w:rsidRPr="008A3083">
        <w:rPr>
          <w:b/>
          <w:bCs/>
          <w:color w:val="000000"/>
          <w:sz w:val="20"/>
          <w:szCs w:val="20"/>
          <w:lang w:val="en-US" w:eastAsia="ar-SA"/>
        </w:rPr>
        <w:t xml:space="preserve">by </w:t>
      </w:r>
      <w:r w:rsidR="008A3083" w:rsidRPr="008A3083">
        <w:rPr>
          <w:b/>
          <w:bCs/>
          <w:color w:val="000000"/>
          <w:sz w:val="20"/>
          <w:szCs w:val="20"/>
          <w:lang w:eastAsia="ar-SA"/>
        </w:rPr>
        <w:t xml:space="preserve">facilitating the cost-effective transformation of existing buildings into buildings with </w:t>
      </w:r>
      <w:r w:rsidR="008A3083">
        <w:rPr>
          <w:b/>
          <w:bCs/>
          <w:color w:val="000000"/>
          <w:sz w:val="20"/>
          <w:szCs w:val="20"/>
          <w:lang w:val="en-US" w:eastAsia="ar-SA"/>
        </w:rPr>
        <w:t>near</w:t>
      </w:r>
      <w:r w:rsidR="008A3083" w:rsidRPr="008A3083">
        <w:rPr>
          <w:b/>
          <w:bCs/>
          <w:color w:val="000000"/>
          <w:sz w:val="20"/>
          <w:szCs w:val="20"/>
          <w:lang w:eastAsia="ar-SA"/>
        </w:rPr>
        <w:t xml:space="preserve"> to zero net energy consumption</w:t>
      </w:r>
      <w:r w:rsidR="008A3083" w:rsidRPr="008A3083">
        <w:rPr>
          <w:bCs/>
          <w:color w:val="000000"/>
          <w:sz w:val="20"/>
          <w:szCs w:val="20"/>
          <w:lang w:eastAsia="ar-SA"/>
        </w:rPr>
        <w:t>.</w:t>
      </w:r>
    </w:p>
    <w:p w14:paraId="0676D583" w14:textId="12D19A51" w:rsidR="008819F5" w:rsidRPr="00DC27BD" w:rsidRDefault="008819F5" w:rsidP="008819F5">
      <w:pPr>
        <w:rPr>
          <w:sz w:val="20"/>
          <w:szCs w:val="20"/>
          <w:lang w:val="en-US" w:eastAsia="ar-SA"/>
        </w:rPr>
      </w:pPr>
      <w:r w:rsidRPr="00DC27BD">
        <w:rPr>
          <w:sz w:val="20"/>
          <w:szCs w:val="20"/>
          <w:lang w:val="en-US" w:eastAsia="ar-SA"/>
        </w:rPr>
        <w:t>Project proposals under this procedure should necessarily contribute to the achievement of the following indicators:</w:t>
      </w:r>
    </w:p>
    <w:p w14:paraId="17E9BDDC" w14:textId="370F94F7" w:rsidR="008819F5" w:rsidRPr="00DC27BD" w:rsidRDefault="008819F5" w:rsidP="002A13F5">
      <w:pPr>
        <w:numPr>
          <w:ilvl w:val="0"/>
          <w:numId w:val="9"/>
        </w:numPr>
        <w:rPr>
          <w:bCs/>
          <w:i/>
          <w:color w:val="000000"/>
          <w:sz w:val="20"/>
          <w:szCs w:val="20"/>
          <w:lang w:eastAsia="ar-SA"/>
        </w:rPr>
      </w:pPr>
      <w:r w:rsidRPr="00DC27BD">
        <w:rPr>
          <w:b/>
          <w:i/>
          <w:sz w:val="20"/>
          <w:szCs w:val="20"/>
          <w:lang w:val="en-US" w:eastAsia="ar-SA"/>
        </w:rPr>
        <w:t xml:space="preserve">Indicator </w:t>
      </w:r>
      <w:r w:rsidRPr="00DC27BD">
        <w:rPr>
          <w:b/>
          <w:i/>
          <w:sz w:val="20"/>
          <w:szCs w:val="20"/>
          <w:lang w:eastAsia="ar-SA"/>
        </w:rPr>
        <w:t xml:space="preserve">1: </w:t>
      </w:r>
      <w:r w:rsidRPr="00DC27BD">
        <w:rPr>
          <w:i/>
          <w:sz w:val="20"/>
          <w:szCs w:val="20"/>
          <w:lang w:val="en-US" w:eastAsia="ar-SA"/>
        </w:rPr>
        <w:t>A</w:t>
      </w:r>
      <w:r w:rsidRPr="00DC27BD">
        <w:rPr>
          <w:bCs/>
          <w:i/>
          <w:color w:val="000000"/>
          <w:sz w:val="20"/>
          <w:szCs w:val="20"/>
          <w:lang w:val="en-US" w:eastAsia="ar-SA"/>
        </w:rPr>
        <w:t xml:space="preserve">nnual </w:t>
      </w:r>
      <w:r w:rsidRPr="00DC27BD">
        <w:rPr>
          <w:bCs/>
          <w:i/>
          <w:color w:val="000000"/>
          <w:sz w:val="20"/>
          <w:szCs w:val="20"/>
          <w:lang w:eastAsia="ar-SA"/>
        </w:rPr>
        <w:t>CO</w:t>
      </w:r>
      <w:r w:rsidRPr="00DC27BD">
        <w:rPr>
          <w:bCs/>
          <w:i/>
          <w:color w:val="000000"/>
          <w:sz w:val="20"/>
          <w:szCs w:val="20"/>
          <w:vertAlign w:val="subscript"/>
          <w:lang w:eastAsia="ar-SA"/>
        </w:rPr>
        <w:t>2</w:t>
      </w:r>
      <w:r w:rsidRPr="00DC27BD">
        <w:rPr>
          <w:bCs/>
          <w:i/>
          <w:color w:val="000000"/>
          <w:sz w:val="20"/>
          <w:szCs w:val="20"/>
          <w:lang w:val="en-US" w:eastAsia="ar-SA"/>
        </w:rPr>
        <w:t xml:space="preserve"> emission reductions forecast </w:t>
      </w:r>
      <w:r w:rsidRPr="00DC27BD">
        <w:rPr>
          <w:bCs/>
          <w:i/>
          <w:color w:val="000000"/>
          <w:sz w:val="20"/>
          <w:szCs w:val="20"/>
          <w:lang w:eastAsia="ar-SA"/>
        </w:rPr>
        <w:t xml:space="preserve"> – </w:t>
      </w:r>
      <w:r w:rsidR="00D9146F">
        <w:rPr>
          <w:bCs/>
          <w:i/>
          <w:color w:val="000000"/>
          <w:sz w:val="20"/>
          <w:szCs w:val="20"/>
          <w:lang w:val="en-GB" w:eastAsia="ar-SA"/>
        </w:rPr>
        <w:t xml:space="preserve">target for the whole programme: </w:t>
      </w:r>
      <w:r w:rsidR="00BD0E45">
        <w:rPr>
          <w:bCs/>
          <w:i/>
          <w:color w:val="000000"/>
          <w:sz w:val="20"/>
          <w:szCs w:val="20"/>
          <w:lang w:val="en-US" w:eastAsia="ar-SA"/>
        </w:rPr>
        <w:t>118 000</w:t>
      </w:r>
      <w:r w:rsidRPr="00DC27BD">
        <w:rPr>
          <w:bCs/>
          <w:i/>
          <w:color w:val="000000"/>
          <w:sz w:val="20"/>
          <w:szCs w:val="20"/>
          <w:lang w:eastAsia="ar-SA"/>
        </w:rPr>
        <w:t xml:space="preserve"> tCO</w:t>
      </w:r>
      <w:r w:rsidRPr="00DC27BD">
        <w:rPr>
          <w:bCs/>
          <w:i/>
          <w:color w:val="000000"/>
          <w:sz w:val="20"/>
          <w:szCs w:val="20"/>
          <w:vertAlign w:val="subscript"/>
          <w:lang w:eastAsia="ar-SA"/>
        </w:rPr>
        <w:t>2</w:t>
      </w:r>
      <w:r w:rsidRPr="00DC27BD">
        <w:rPr>
          <w:bCs/>
          <w:i/>
          <w:color w:val="000000"/>
          <w:sz w:val="20"/>
          <w:szCs w:val="20"/>
          <w:lang w:eastAsia="ar-SA"/>
        </w:rPr>
        <w:t>/</w:t>
      </w:r>
      <w:r w:rsidRPr="00DC27BD">
        <w:rPr>
          <w:bCs/>
          <w:i/>
          <w:color w:val="000000"/>
          <w:sz w:val="20"/>
          <w:szCs w:val="20"/>
          <w:lang w:val="en-US" w:eastAsia="ar-SA"/>
        </w:rPr>
        <w:t>year</w:t>
      </w:r>
      <w:r w:rsidRPr="00DC27BD">
        <w:rPr>
          <w:bCs/>
          <w:i/>
          <w:color w:val="000000"/>
          <w:sz w:val="20"/>
          <w:szCs w:val="20"/>
          <w:lang w:eastAsia="ar-SA"/>
        </w:rPr>
        <w:t>;</w:t>
      </w:r>
    </w:p>
    <w:p w14:paraId="7D256E65" w14:textId="77777777" w:rsidR="008819F5" w:rsidRPr="00BD0E45" w:rsidRDefault="008819F5" w:rsidP="008819F5">
      <w:pPr>
        <w:rPr>
          <w:bCs/>
          <w:color w:val="000000"/>
          <w:sz w:val="20"/>
          <w:szCs w:val="20"/>
          <w:lang w:eastAsia="ar-SA"/>
        </w:rPr>
      </w:pPr>
      <w:r w:rsidRPr="00DC27BD">
        <w:rPr>
          <w:bCs/>
          <w:color w:val="000000"/>
          <w:sz w:val="20"/>
          <w:szCs w:val="20"/>
          <w:lang w:val="en-US" w:eastAsia="ar-SA"/>
        </w:rPr>
        <w:t xml:space="preserve">The </w:t>
      </w:r>
      <w:r w:rsidR="00BD0E45">
        <w:rPr>
          <w:bCs/>
          <w:color w:val="000000"/>
          <w:sz w:val="20"/>
          <w:szCs w:val="20"/>
          <w:lang w:val="en-US" w:eastAsia="ar-SA"/>
        </w:rPr>
        <w:t xml:space="preserve">estimated </w:t>
      </w:r>
      <w:r w:rsidRPr="00DC27BD">
        <w:rPr>
          <w:bCs/>
          <w:color w:val="000000"/>
          <w:sz w:val="20"/>
          <w:szCs w:val="20"/>
          <w:lang w:val="en-US" w:eastAsia="ar-SA"/>
        </w:rPr>
        <w:t xml:space="preserve">quantity of greenhouse gas emissions is defined </w:t>
      </w:r>
      <w:r w:rsidR="00BD0E45">
        <w:rPr>
          <w:bCs/>
          <w:color w:val="000000"/>
          <w:sz w:val="20"/>
          <w:szCs w:val="20"/>
          <w:lang w:val="en-US" w:eastAsia="ar-SA"/>
        </w:rPr>
        <w:t>on the grounds of</w:t>
      </w:r>
      <w:r w:rsidRPr="00DC27BD">
        <w:rPr>
          <w:bCs/>
          <w:color w:val="000000"/>
          <w:sz w:val="20"/>
          <w:szCs w:val="20"/>
          <w:lang w:val="en-US" w:eastAsia="ar-SA"/>
        </w:rPr>
        <w:t xml:space="preserve"> the expected amount of </w:t>
      </w:r>
      <w:r w:rsidR="00BD0E45">
        <w:rPr>
          <w:bCs/>
          <w:color w:val="000000"/>
          <w:sz w:val="20"/>
          <w:szCs w:val="20"/>
          <w:lang w:val="en-US" w:eastAsia="ar-SA"/>
        </w:rPr>
        <w:t xml:space="preserve">saved </w:t>
      </w:r>
      <w:r w:rsidRPr="00DC27BD">
        <w:rPr>
          <w:bCs/>
          <w:color w:val="000000"/>
          <w:sz w:val="20"/>
          <w:szCs w:val="20"/>
          <w:lang w:val="en-US" w:eastAsia="ar-SA"/>
        </w:rPr>
        <w:t>energy</w:t>
      </w:r>
      <w:r w:rsidR="00BD0E45">
        <w:rPr>
          <w:bCs/>
          <w:color w:val="000000"/>
          <w:sz w:val="20"/>
          <w:szCs w:val="20"/>
          <w:lang w:val="en-US" w:eastAsia="ar-SA"/>
        </w:rPr>
        <w:t>, determined in the Energy Efficiency</w:t>
      </w:r>
      <w:r w:rsidR="00BD0E45">
        <w:rPr>
          <w:bCs/>
          <w:color w:val="000000"/>
          <w:sz w:val="20"/>
          <w:szCs w:val="20"/>
          <w:lang w:eastAsia="ar-SA"/>
        </w:rPr>
        <w:t xml:space="preserve"> </w:t>
      </w:r>
      <w:r w:rsidR="00BD0E45">
        <w:rPr>
          <w:bCs/>
          <w:color w:val="000000"/>
          <w:sz w:val="20"/>
          <w:szCs w:val="20"/>
          <w:lang w:val="en-US" w:eastAsia="ar-SA"/>
        </w:rPr>
        <w:t>Audit Report</w:t>
      </w:r>
      <w:r w:rsidR="00BD0E45" w:rsidRPr="00BD0E45">
        <w:rPr>
          <w:bCs/>
          <w:color w:val="000000"/>
          <w:sz w:val="20"/>
          <w:szCs w:val="20"/>
          <w:lang w:val="en-US" w:eastAsia="ar-SA"/>
        </w:rPr>
        <w:t>,</w:t>
      </w:r>
      <w:r w:rsidRPr="00BD0E45">
        <w:rPr>
          <w:bCs/>
          <w:color w:val="000000"/>
          <w:sz w:val="20"/>
          <w:szCs w:val="20"/>
          <w:lang w:val="en-US" w:eastAsia="ar-SA"/>
        </w:rPr>
        <w:t xml:space="preserve"> multiplied by an emission factor of 1.18 tCO</w:t>
      </w:r>
      <w:r w:rsidRPr="00BD0E45">
        <w:rPr>
          <w:bCs/>
          <w:color w:val="000000"/>
          <w:sz w:val="20"/>
          <w:szCs w:val="20"/>
          <w:vertAlign w:val="subscript"/>
          <w:lang w:val="en-US" w:eastAsia="ar-SA"/>
        </w:rPr>
        <w:t>2</w:t>
      </w:r>
      <w:r w:rsidRPr="00BD0E45">
        <w:rPr>
          <w:bCs/>
          <w:color w:val="000000"/>
          <w:sz w:val="20"/>
          <w:szCs w:val="20"/>
          <w:lang w:val="en-US" w:eastAsia="ar-SA"/>
        </w:rPr>
        <w:t xml:space="preserve"> / MWh.</w:t>
      </w:r>
    </w:p>
    <w:p w14:paraId="200911DA" w14:textId="5279B436" w:rsidR="008819F5" w:rsidRPr="00DC27BD" w:rsidRDefault="008819F5" w:rsidP="002A13F5">
      <w:pPr>
        <w:numPr>
          <w:ilvl w:val="0"/>
          <w:numId w:val="9"/>
        </w:numPr>
        <w:rPr>
          <w:b/>
          <w:bCs/>
          <w:i/>
          <w:color w:val="C45911"/>
          <w:sz w:val="20"/>
          <w:szCs w:val="20"/>
          <w:lang w:eastAsia="ar-SA"/>
        </w:rPr>
      </w:pPr>
      <w:r w:rsidRPr="00DC27BD">
        <w:rPr>
          <w:b/>
          <w:i/>
          <w:sz w:val="20"/>
          <w:szCs w:val="20"/>
          <w:lang w:val="en-US" w:eastAsia="ar-SA"/>
        </w:rPr>
        <w:t xml:space="preserve">Indicator </w:t>
      </w:r>
      <w:r w:rsidRPr="00DC27BD">
        <w:rPr>
          <w:b/>
          <w:i/>
          <w:sz w:val="20"/>
          <w:szCs w:val="20"/>
          <w:lang w:eastAsia="ar-SA"/>
        </w:rPr>
        <w:t xml:space="preserve">2: </w:t>
      </w:r>
      <w:r w:rsidRPr="00DC27BD">
        <w:rPr>
          <w:i/>
          <w:sz w:val="20"/>
          <w:szCs w:val="20"/>
          <w:lang w:val="en-US" w:eastAsia="ar-SA"/>
        </w:rPr>
        <w:t xml:space="preserve">Forecast of annual </w:t>
      </w:r>
      <w:r w:rsidR="00BD0E45">
        <w:rPr>
          <w:i/>
          <w:sz w:val="20"/>
          <w:szCs w:val="20"/>
          <w:lang w:val="en-US" w:eastAsia="ar-SA"/>
        </w:rPr>
        <w:t>ene</w:t>
      </w:r>
      <w:r w:rsidRPr="00DC27BD">
        <w:rPr>
          <w:i/>
          <w:sz w:val="20"/>
          <w:szCs w:val="20"/>
          <w:lang w:val="en-US" w:eastAsia="ar-SA"/>
        </w:rPr>
        <w:t>rgy</w:t>
      </w:r>
      <w:r w:rsidRPr="00BD0E45">
        <w:rPr>
          <w:i/>
          <w:sz w:val="20"/>
          <w:szCs w:val="20"/>
          <w:lang w:val="en-US" w:eastAsia="ar-SA"/>
        </w:rPr>
        <w:t xml:space="preserve"> </w:t>
      </w:r>
      <w:r w:rsidR="00BD0E45" w:rsidRPr="00BD0E45">
        <w:rPr>
          <w:i/>
          <w:sz w:val="20"/>
          <w:szCs w:val="20"/>
          <w:lang w:val="en-US" w:eastAsia="ar-SA"/>
        </w:rPr>
        <w:t xml:space="preserve">savings </w:t>
      </w:r>
      <w:r w:rsidRPr="00DC27BD">
        <w:rPr>
          <w:b/>
          <w:i/>
          <w:sz w:val="20"/>
          <w:szCs w:val="20"/>
          <w:lang w:val="en-US" w:eastAsia="ar-SA"/>
        </w:rPr>
        <w:t xml:space="preserve">- </w:t>
      </w:r>
      <w:r w:rsidR="00D9146F" w:rsidRPr="00D9146F">
        <w:rPr>
          <w:i/>
          <w:sz w:val="20"/>
          <w:szCs w:val="20"/>
          <w:lang w:val="en-GB" w:eastAsia="ar-SA"/>
        </w:rPr>
        <w:t xml:space="preserve">target for the whole programme: </w:t>
      </w:r>
      <w:r w:rsidR="00BD0E45" w:rsidRPr="00BD0E45">
        <w:rPr>
          <w:i/>
          <w:sz w:val="20"/>
          <w:szCs w:val="20"/>
          <w:lang w:val="en-US" w:eastAsia="ar-SA"/>
        </w:rPr>
        <w:t>117</w:t>
      </w:r>
      <w:r w:rsidRPr="00DC27BD">
        <w:rPr>
          <w:bCs/>
          <w:i/>
          <w:color w:val="000000"/>
          <w:sz w:val="20"/>
          <w:szCs w:val="20"/>
          <w:lang w:eastAsia="ar-SA"/>
        </w:rPr>
        <w:t> 000 MWh/</w:t>
      </w:r>
      <w:r w:rsidRPr="00DC27BD">
        <w:rPr>
          <w:bCs/>
          <w:i/>
          <w:color w:val="000000"/>
          <w:sz w:val="20"/>
          <w:szCs w:val="20"/>
          <w:lang w:val="en-US" w:eastAsia="ar-SA"/>
        </w:rPr>
        <w:t>year</w:t>
      </w:r>
      <w:r w:rsidRPr="00DC27BD">
        <w:rPr>
          <w:bCs/>
          <w:i/>
          <w:color w:val="000000"/>
          <w:sz w:val="20"/>
          <w:szCs w:val="20"/>
          <w:lang w:eastAsia="ar-SA"/>
        </w:rPr>
        <w:t>;</w:t>
      </w:r>
    </w:p>
    <w:p w14:paraId="16FEA719" w14:textId="77777777" w:rsidR="00F23CEC" w:rsidRPr="00200776" w:rsidRDefault="008819F5" w:rsidP="00F23CEC">
      <w:pPr>
        <w:rPr>
          <w:color w:val="000000"/>
          <w:sz w:val="20"/>
          <w:szCs w:val="20"/>
        </w:rPr>
      </w:pPr>
      <w:r w:rsidRPr="00DC27BD">
        <w:rPr>
          <w:bCs/>
          <w:color w:val="000000"/>
          <w:sz w:val="20"/>
          <w:szCs w:val="20"/>
          <w:lang w:val="en-US" w:eastAsia="ar-SA"/>
        </w:rPr>
        <w:lastRenderedPageBreak/>
        <w:t xml:space="preserve">The expected annual </w:t>
      </w:r>
      <w:r w:rsidR="000A0594">
        <w:rPr>
          <w:bCs/>
          <w:color w:val="000000"/>
          <w:sz w:val="20"/>
          <w:szCs w:val="20"/>
          <w:lang w:val="en-US" w:eastAsia="ar-SA"/>
        </w:rPr>
        <w:t>energy</w:t>
      </w:r>
      <w:r w:rsidR="00F91A4E">
        <w:rPr>
          <w:bCs/>
          <w:color w:val="000000"/>
          <w:sz w:val="20"/>
          <w:szCs w:val="20"/>
          <w:lang w:val="en-US" w:eastAsia="ar-SA"/>
        </w:rPr>
        <w:t xml:space="preserve"> </w:t>
      </w:r>
      <w:r w:rsidR="00BD0E45">
        <w:rPr>
          <w:bCs/>
          <w:color w:val="000000"/>
          <w:sz w:val="20"/>
          <w:szCs w:val="20"/>
          <w:lang w:val="en-US" w:eastAsia="ar-SA"/>
        </w:rPr>
        <w:t xml:space="preserve">savings </w:t>
      </w:r>
      <w:r w:rsidR="00871318">
        <w:rPr>
          <w:bCs/>
          <w:color w:val="000000"/>
          <w:sz w:val="20"/>
          <w:szCs w:val="20"/>
          <w:lang w:val="en-US" w:eastAsia="ar-SA"/>
        </w:rPr>
        <w:t xml:space="preserve">for each project proposal </w:t>
      </w:r>
      <w:r w:rsidR="00F23CEC">
        <w:rPr>
          <w:bCs/>
          <w:color w:val="000000"/>
          <w:sz w:val="20"/>
          <w:szCs w:val="20"/>
          <w:lang w:val="en-US" w:eastAsia="ar-SA"/>
        </w:rPr>
        <w:t>are</w:t>
      </w:r>
      <w:r w:rsidRPr="00DC27BD">
        <w:rPr>
          <w:bCs/>
          <w:color w:val="000000"/>
          <w:sz w:val="20"/>
          <w:szCs w:val="20"/>
          <w:lang w:val="en-US" w:eastAsia="ar-SA"/>
        </w:rPr>
        <w:t xml:space="preserve"> defined </w:t>
      </w:r>
      <w:r w:rsidR="00F23CEC">
        <w:rPr>
          <w:bCs/>
          <w:color w:val="000000"/>
          <w:sz w:val="20"/>
          <w:szCs w:val="20"/>
          <w:lang w:val="en-US" w:eastAsia="ar-SA"/>
        </w:rPr>
        <w:t xml:space="preserve">as the </w:t>
      </w:r>
      <w:r w:rsidR="00F23CEC" w:rsidRPr="00F23CEC">
        <w:rPr>
          <w:bCs/>
          <w:color w:val="000000"/>
          <w:sz w:val="20"/>
          <w:szCs w:val="20"/>
          <w:lang w:val="en-US" w:eastAsia="ar-SA"/>
        </w:rPr>
        <w:t xml:space="preserve">difference between the annual amount of consumed energy at baseline </w:t>
      </w:r>
      <w:r w:rsidR="00F23CEC">
        <w:rPr>
          <w:bCs/>
          <w:color w:val="000000"/>
          <w:sz w:val="20"/>
          <w:szCs w:val="20"/>
          <w:lang w:val="en-US" w:eastAsia="ar-SA"/>
        </w:rPr>
        <w:t>prior</w:t>
      </w:r>
      <w:r w:rsidR="00F23CEC" w:rsidRPr="00F23CEC">
        <w:rPr>
          <w:bCs/>
          <w:color w:val="000000"/>
          <w:sz w:val="20"/>
          <w:szCs w:val="20"/>
          <w:lang w:val="en-US" w:eastAsia="ar-SA"/>
        </w:rPr>
        <w:t xml:space="preserve"> energy saving measures (ESM) and the estimated annual amount of consumed energy after implementation of the ESM</w:t>
      </w:r>
      <w:r w:rsidR="00F23CEC" w:rsidRPr="00200776">
        <w:rPr>
          <w:color w:val="000000"/>
          <w:sz w:val="20"/>
          <w:szCs w:val="20"/>
        </w:rPr>
        <w:t xml:space="preserve">. </w:t>
      </w:r>
    </w:p>
    <w:p w14:paraId="425D27D3" w14:textId="77777777" w:rsidR="008819F5" w:rsidRPr="00DC27BD" w:rsidRDefault="00577AB3" w:rsidP="008819F5">
      <w:pPr>
        <w:rPr>
          <w:bCs/>
          <w:color w:val="000000"/>
          <w:sz w:val="20"/>
          <w:szCs w:val="20"/>
          <w:lang w:val="en-US" w:eastAsia="ar-SA"/>
        </w:rPr>
      </w:pPr>
      <w:r w:rsidRPr="00577AB3">
        <w:rPr>
          <w:color w:val="000000"/>
          <w:sz w:val="20"/>
          <w:szCs w:val="20"/>
        </w:rPr>
        <w:t>The estimated annual energy savings are determined in the Energy Efficiency Audit Report</w:t>
      </w:r>
      <w:r w:rsidR="0057038C" w:rsidRPr="00200776">
        <w:rPr>
          <w:rStyle w:val="FootnoteReference"/>
          <w:color w:val="000000"/>
          <w:sz w:val="20"/>
          <w:szCs w:val="20"/>
        </w:rPr>
        <w:footnoteReference w:id="2"/>
      </w:r>
      <w:r w:rsidRPr="00577AB3">
        <w:rPr>
          <w:color w:val="000000"/>
          <w:sz w:val="20"/>
          <w:szCs w:val="20"/>
        </w:rPr>
        <w:t xml:space="preserve"> </w:t>
      </w:r>
      <w:r w:rsidRPr="0057038C">
        <w:rPr>
          <w:color w:val="000000"/>
          <w:sz w:val="20"/>
          <w:szCs w:val="20"/>
        </w:rPr>
        <w:t>for</w:t>
      </w:r>
      <w:r w:rsidRPr="00577AB3">
        <w:rPr>
          <w:color w:val="000000"/>
          <w:sz w:val="20"/>
          <w:szCs w:val="20"/>
        </w:rPr>
        <w:t xml:space="preserve"> each building. The estimated annual energy savings shall be updated in accordance with the technical parameters set out in the technical or </w:t>
      </w:r>
      <w:r>
        <w:rPr>
          <w:color w:val="000000"/>
          <w:sz w:val="20"/>
          <w:szCs w:val="20"/>
          <w:lang w:val="en-US"/>
        </w:rPr>
        <w:t>the detailed design</w:t>
      </w:r>
      <w:r w:rsidR="00F23CEC" w:rsidRPr="00577AB3">
        <w:rPr>
          <w:color w:val="000000"/>
          <w:sz w:val="20"/>
          <w:szCs w:val="20"/>
        </w:rPr>
        <w:t>.</w:t>
      </w:r>
    </w:p>
    <w:p w14:paraId="0ACD96E8" w14:textId="181708A5" w:rsidR="0057038C" w:rsidRPr="00200776" w:rsidRDefault="008819F5" w:rsidP="0057038C">
      <w:pPr>
        <w:numPr>
          <w:ilvl w:val="0"/>
          <w:numId w:val="9"/>
        </w:numPr>
        <w:rPr>
          <w:i/>
          <w:color w:val="000000"/>
          <w:sz w:val="20"/>
          <w:szCs w:val="20"/>
        </w:rPr>
      </w:pPr>
      <w:r w:rsidRPr="00DC27BD">
        <w:rPr>
          <w:b/>
          <w:i/>
          <w:sz w:val="20"/>
          <w:szCs w:val="20"/>
          <w:lang w:val="en-US" w:eastAsia="ar-SA"/>
        </w:rPr>
        <w:t xml:space="preserve">Indicator </w:t>
      </w:r>
      <w:r w:rsidRPr="00DC27BD">
        <w:rPr>
          <w:b/>
          <w:i/>
          <w:sz w:val="20"/>
          <w:szCs w:val="20"/>
          <w:lang w:eastAsia="ar-SA"/>
        </w:rPr>
        <w:t xml:space="preserve">3: </w:t>
      </w:r>
      <w:r w:rsidR="0057038C" w:rsidRPr="0057038C">
        <w:rPr>
          <w:i/>
          <w:sz w:val="20"/>
          <w:szCs w:val="20"/>
          <w:lang w:val="en-US" w:eastAsia="ar-SA"/>
        </w:rPr>
        <w:t xml:space="preserve">Estimated </w:t>
      </w:r>
      <w:r w:rsidR="0057038C">
        <w:rPr>
          <w:i/>
          <w:color w:val="000000"/>
          <w:sz w:val="20"/>
          <w:szCs w:val="20"/>
          <w:lang w:val="en-US"/>
        </w:rPr>
        <w:t>annual cash savings</w:t>
      </w:r>
      <w:r w:rsidR="0057038C" w:rsidRPr="00200776">
        <w:rPr>
          <w:i/>
          <w:color w:val="000000"/>
          <w:sz w:val="20"/>
          <w:szCs w:val="20"/>
        </w:rPr>
        <w:t xml:space="preserve"> – </w:t>
      </w:r>
      <w:r w:rsidR="00104D09" w:rsidRPr="00104D09">
        <w:rPr>
          <w:i/>
          <w:color w:val="000000"/>
          <w:sz w:val="20"/>
          <w:szCs w:val="20"/>
          <w:lang w:val="en-GB"/>
        </w:rPr>
        <w:t xml:space="preserve">target for the whole programme: </w:t>
      </w:r>
      <w:r w:rsidR="0057038C" w:rsidRPr="00200776">
        <w:rPr>
          <w:i/>
          <w:color w:val="000000"/>
          <w:sz w:val="20"/>
          <w:szCs w:val="20"/>
        </w:rPr>
        <w:t>8 000 000 Euro/</w:t>
      </w:r>
      <w:r w:rsidR="007234B6">
        <w:rPr>
          <w:i/>
          <w:color w:val="000000"/>
          <w:sz w:val="20"/>
          <w:szCs w:val="20"/>
          <w:lang w:val="en-US"/>
        </w:rPr>
        <w:t>year</w:t>
      </w:r>
      <w:r w:rsidR="0057038C" w:rsidRPr="00200776">
        <w:rPr>
          <w:i/>
          <w:color w:val="000000"/>
          <w:sz w:val="20"/>
          <w:szCs w:val="20"/>
        </w:rPr>
        <w:t>;</w:t>
      </w:r>
    </w:p>
    <w:p w14:paraId="0C23002D" w14:textId="77777777" w:rsidR="0057038C" w:rsidRPr="00200776" w:rsidRDefault="0057038C" w:rsidP="0057038C">
      <w:pPr>
        <w:rPr>
          <w:sz w:val="20"/>
          <w:szCs w:val="20"/>
        </w:rPr>
      </w:pPr>
      <w:r>
        <w:rPr>
          <w:sz w:val="20"/>
          <w:szCs w:val="20"/>
          <w:lang w:val="en-US"/>
        </w:rPr>
        <w:t>The e</w:t>
      </w:r>
      <w:r w:rsidRPr="0057038C">
        <w:rPr>
          <w:sz w:val="20"/>
          <w:szCs w:val="20"/>
        </w:rPr>
        <w:t>timated annual cash savings for each project are calculated as</w:t>
      </w:r>
      <w:r>
        <w:rPr>
          <w:sz w:val="20"/>
          <w:szCs w:val="20"/>
          <w:lang w:val="en-US"/>
        </w:rPr>
        <w:t xml:space="preserve"> a</w:t>
      </w:r>
      <w:r w:rsidRPr="0057038C">
        <w:rPr>
          <w:sz w:val="20"/>
          <w:szCs w:val="20"/>
        </w:rPr>
        <w:t xml:space="preserve"> sum </w:t>
      </w:r>
      <w:r>
        <w:rPr>
          <w:sz w:val="20"/>
          <w:szCs w:val="20"/>
          <w:lang w:val="en-US"/>
        </w:rPr>
        <w:t xml:space="preserve">from </w:t>
      </w:r>
      <w:r w:rsidRPr="0057038C">
        <w:rPr>
          <w:sz w:val="20"/>
          <w:szCs w:val="20"/>
        </w:rPr>
        <w:t xml:space="preserve">the energy savings amount for the </w:t>
      </w:r>
      <w:r>
        <w:rPr>
          <w:sz w:val="20"/>
          <w:szCs w:val="20"/>
          <w:lang w:val="en-US"/>
        </w:rPr>
        <w:t xml:space="preserve">respective </w:t>
      </w:r>
      <w:r w:rsidRPr="0057038C">
        <w:rPr>
          <w:sz w:val="20"/>
          <w:szCs w:val="20"/>
        </w:rPr>
        <w:t>measure, when valued at a</w:t>
      </w:r>
      <w:r>
        <w:rPr>
          <w:sz w:val="20"/>
          <w:szCs w:val="20"/>
          <w:lang w:val="en-US"/>
        </w:rPr>
        <w:t>n</w:t>
      </w:r>
      <w:r w:rsidRPr="0057038C">
        <w:rPr>
          <w:sz w:val="20"/>
          <w:szCs w:val="20"/>
        </w:rPr>
        <w:t xml:space="preserve"> average weighted </w:t>
      </w:r>
      <w:r>
        <w:rPr>
          <w:sz w:val="20"/>
          <w:szCs w:val="20"/>
          <w:lang w:val="en-US"/>
        </w:rPr>
        <w:t>end</w:t>
      </w:r>
      <w:r w:rsidRPr="0057038C">
        <w:rPr>
          <w:sz w:val="20"/>
          <w:szCs w:val="20"/>
        </w:rPr>
        <w:t xml:space="preserve"> price for the </w:t>
      </w:r>
      <w:r>
        <w:rPr>
          <w:sz w:val="20"/>
          <w:szCs w:val="20"/>
          <w:lang w:val="en-US"/>
        </w:rPr>
        <w:t xml:space="preserve">respective </w:t>
      </w:r>
      <w:r w:rsidRPr="0057038C">
        <w:rPr>
          <w:sz w:val="20"/>
          <w:szCs w:val="20"/>
        </w:rPr>
        <w:t>type of energy or fuel</w:t>
      </w:r>
      <w:r>
        <w:rPr>
          <w:sz w:val="20"/>
          <w:szCs w:val="20"/>
          <w:lang w:val="en-US"/>
        </w:rPr>
        <w:t xml:space="preserve">. </w:t>
      </w:r>
    </w:p>
    <w:p w14:paraId="35CA732C" w14:textId="77777777" w:rsidR="0057038C" w:rsidRPr="00200776" w:rsidRDefault="0057038C" w:rsidP="0057038C">
      <w:pPr>
        <w:rPr>
          <w:sz w:val="20"/>
          <w:szCs w:val="20"/>
        </w:rPr>
      </w:pPr>
      <w:r w:rsidRPr="0057038C">
        <w:rPr>
          <w:sz w:val="20"/>
          <w:szCs w:val="20"/>
        </w:rPr>
        <w:t xml:space="preserve">The average weighted </w:t>
      </w:r>
      <w:r>
        <w:rPr>
          <w:sz w:val="20"/>
          <w:szCs w:val="20"/>
          <w:lang w:val="en-US"/>
        </w:rPr>
        <w:t>end</w:t>
      </w:r>
      <w:r w:rsidRPr="0057038C">
        <w:rPr>
          <w:sz w:val="20"/>
          <w:szCs w:val="20"/>
        </w:rPr>
        <w:t xml:space="preserve"> price of energy/fuel shall be determined on the basis of energy/fuel costs, excise duties and VAT for a previous one-year period for which data on energy/fuel purchased for the </w:t>
      </w:r>
      <w:r w:rsidR="00BB2E67">
        <w:rPr>
          <w:sz w:val="20"/>
          <w:szCs w:val="20"/>
          <w:lang w:val="en-US"/>
        </w:rPr>
        <w:t xml:space="preserve">respective </w:t>
      </w:r>
      <w:r w:rsidRPr="0057038C">
        <w:rPr>
          <w:sz w:val="20"/>
          <w:szCs w:val="20"/>
        </w:rPr>
        <w:t xml:space="preserve">building are available. </w:t>
      </w:r>
      <w:r w:rsidR="00BB2E67">
        <w:rPr>
          <w:sz w:val="20"/>
          <w:szCs w:val="20"/>
          <w:lang w:val="en-US"/>
        </w:rPr>
        <w:t>When the</w:t>
      </w:r>
      <w:r w:rsidRPr="0057038C">
        <w:rPr>
          <w:sz w:val="20"/>
          <w:szCs w:val="20"/>
        </w:rPr>
        <w:t xml:space="preserve"> </w:t>
      </w:r>
      <w:r w:rsidR="00BB2E67">
        <w:rPr>
          <w:sz w:val="20"/>
          <w:szCs w:val="20"/>
          <w:lang w:val="en-US"/>
        </w:rPr>
        <w:t>end</w:t>
      </w:r>
      <w:r w:rsidRPr="0057038C">
        <w:rPr>
          <w:sz w:val="20"/>
          <w:szCs w:val="20"/>
        </w:rPr>
        <w:t xml:space="preserve"> price of electricity</w:t>
      </w:r>
      <w:r w:rsidR="00BB2E67">
        <w:rPr>
          <w:sz w:val="20"/>
          <w:szCs w:val="20"/>
          <w:lang w:val="en-US"/>
        </w:rPr>
        <w:t xml:space="preserve"> is determined</w:t>
      </w:r>
      <w:r w:rsidRPr="0057038C">
        <w:rPr>
          <w:sz w:val="20"/>
          <w:szCs w:val="20"/>
        </w:rPr>
        <w:t>, the costs of network services, balancing, obligation</w:t>
      </w:r>
      <w:r w:rsidR="00BB2E67">
        <w:rPr>
          <w:sz w:val="20"/>
          <w:szCs w:val="20"/>
          <w:lang w:val="en-US"/>
        </w:rPr>
        <w:t>s</w:t>
      </w:r>
      <w:r w:rsidRPr="0057038C">
        <w:rPr>
          <w:sz w:val="20"/>
          <w:szCs w:val="20"/>
        </w:rPr>
        <w:t xml:space="preserve"> to </w:t>
      </w:r>
      <w:r w:rsidR="00BB2E67">
        <w:rPr>
          <w:sz w:val="20"/>
          <w:szCs w:val="20"/>
          <w:lang w:val="en-US"/>
        </w:rPr>
        <w:t xml:space="preserve">the public are also included. </w:t>
      </w:r>
    </w:p>
    <w:p w14:paraId="32B13AFF" w14:textId="43AE7A60" w:rsidR="008819F5" w:rsidRPr="00DC27BD" w:rsidRDefault="008819F5" w:rsidP="002A13F5">
      <w:pPr>
        <w:numPr>
          <w:ilvl w:val="0"/>
          <w:numId w:val="19"/>
        </w:numPr>
        <w:rPr>
          <w:bCs/>
          <w:i/>
          <w:color w:val="000000"/>
          <w:sz w:val="20"/>
          <w:szCs w:val="20"/>
          <w:lang w:eastAsia="ar-SA"/>
        </w:rPr>
      </w:pPr>
      <w:r w:rsidRPr="00DC27BD">
        <w:rPr>
          <w:i/>
          <w:sz w:val="20"/>
          <w:szCs w:val="20"/>
          <w:lang w:val="en-US" w:eastAsia="ar-SA"/>
        </w:rPr>
        <w:t xml:space="preserve">Installed capacity </w:t>
      </w:r>
      <w:r w:rsidR="00F91A4E">
        <w:rPr>
          <w:i/>
          <w:sz w:val="20"/>
          <w:szCs w:val="20"/>
          <w:lang w:val="en-US" w:eastAsia="ar-SA"/>
        </w:rPr>
        <w:t xml:space="preserve">of the facility/facilities for heating or for heating &amp; cooling, including hot water supply (design thermal capacity) </w:t>
      </w:r>
      <w:r w:rsidRPr="00DC27BD">
        <w:rPr>
          <w:b/>
          <w:i/>
          <w:sz w:val="20"/>
          <w:szCs w:val="20"/>
          <w:lang w:val="en-US" w:eastAsia="ar-SA"/>
        </w:rPr>
        <w:t xml:space="preserve"> </w:t>
      </w:r>
      <w:r w:rsidRPr="00DC27BD">
        <w:rPr>
          <w:bCs/>
          <w:i/>
          <w:color w:val="000000"/>
          <w:sz w:val="20"/>
          <w:szCs w:val="20"/>
          <w:lang w:eastAsia="ar-SA"/>
        </w:rPr>
        <w:t xml:space="preserve"> – </w:t>
      </w:r>
      <w:r w:rsidR="00104D09" w:rsidRPr="00104D09">
        <w:rPr>
          <w:bCs/>
          <w:i/>
          <w:color w:val="000000"/>
          <w:sz w:val="20"/>
          <w:szCs w:val="20"/>
          <w:lang w:val="en-GB" w:eastAsia="ar-SA"/>
        </w:rPr>
        <w:t xml:space="preserve">target for the whole programme: </w:t>
      </w:r>
      <w:r w:rsidRPr="00DC27BD">
        <w:rPr>
          <w:bCs/>
          <w:i/>
          <w:color w:val="000000"/>
          <w:sz w:val="20"/>
          <w:szCs w:val="20"/>
          <w:lang w:eastAsia="ar-SA"/>
        </w:rPr>
        <w:t xml:space="preserve">5 </w:t>
      </w:r>
      <w:r w:rsidRPr="00DC27BD">
        <w:rPr>
          <w:bCs/>
          <w:i/>
          <w:color w:val="000000"/>
          <w:sz w:val="20"/>
          <w:szCs w:val="20"/>
          <w:lang w:val="en-US" w:eastAsia="ar-SA"/>
        </w:rPr>
        <w:t>MW</w:t>
      </w:r>
      <w:r w:rsidRPr="00DC27BD">
        <w:rPr>
          <w:bCs/>
          <w:i/>
          <w:color w:val="000000"/>
          <w:sz w:val="20"/>
          <w:szCs w:val="20"/>
          <w:vertAlign w:val="subscript"/>
          <w:lang w:val="en-US" w:eastAsia="ar-SA"/>
        </w:rPr>
        <w:t>t</w:t>
      </w:r>
      <w:r w:rsidRPr="00DC27BD">
        <w:rPr>
          <w:bCs/>
          <w:i/>
          <w:color w:val="000000"/>
          <w:sz w:val="20"/>
          <w:szCs w:val="20"/>
          <w:lang w:eastAsia="ar-SA"/>
        </w:rPr>
        <w:t>.</w:t>
      </w:r>
    </w:p>
    <w:p w14:paraId="54312493" w14:textId="4D0DB367" w:rsidR="000A6D39" w:rsidRPr="00200776" w:rsidRDefault="000A6D39" w:rsidP="000A6D39">
      <w:pPr>
        <w:numPr>
          <w:ilvl w:val="0"/>
          <w:numId w:val="19"/>
        </w:numPr>
        <w:rPr>
          <w:b/>
          <w:i/>
          <w:sz w:val="20"/>
          <w:szCs w:val="20"/>
        </w:rPr>
      </w:pPr>
      <w:r>
        <w:rPr>
          <w:b/>
          <w:i/>
          <w:sz w:val="20"/>
          <w:szCs w:val="20"/>
          <w:lang w:val="en-US"/>
        </w:rPr>
        <w:t>Indicator</w:t>
      </w:r>
      <w:r w:rsidRPr="00200776">
        <w:rPr>
          <w:b/>
          <w:i/>
          <w:sz w:val="20"/>
          <w:szCs w:val="20"/>
        </w:rPr>
        <w:t xml:space="preserve"> 4: </w:t>
      </w:r>
      <w:r w:rsidRPr="000A6D39">
        <w:rPr>
          <w:i/>
          <w:sz w:val="20"/>
          <w:szCs w:val="20"/>
          <w:lang w:val="en-US"/>
        </w:rPr>
        <w:t>Number of people, benefitting from the improved energy efficiency</w:t>
      </w:r>
      <w:r w:rsidRPr="00200776">
        <w:rPr>
          <w:i/>
          <w:sz w:val="20"/>
          <w:szCs w:val="20"/>
        </w:rPr>
        <w:t xml:space="preserve"> (</w:t>
      </w:r>
      <w:r w:rsidR="00104D09">
        <w:rPr>
          <w:i/>
          <w:sz w:val="20"/>
          <w:szCs w:val="20"/>
          <w:lang w:val="en-US"/>
        </w:rPr>
        <w:t xml:space="preserve">dissagregated </w:t>
      </w:r>
      <w:r>
        <w:rPr>
          <w:i/>
          <w:sz w:val="20"/>
          <w:szCs w:val="20"/>
          <w:lang w:val="en-US"/>
        </w:rPr>
        <w:t>by sex</w:t>
      </w:r>
      <w:r w:rsidRPr="00200776">
        <w:rPr>
          <w:i/>
          <w:sz w:val="20"/>
          <w:szCs w:val="20"/>
        </w:rPr>
        <w:t xml:space="preserve">) – </w:t>
      </w:r>
      <w:r w:rsidR="00104D09" w:rsidRPr="00104D09">
        <w:rPr>
          <w:i/>
          <w:sz w:val="20"/>
          <w:szCs w:val="20"/>
          <w:lang w:val="en-GB"/>
        </w:rPr>
        <w:t xml:space="preserve">target for the whole programme: </w:t>
      </w:r>
      <w:r w:rsidRPr="00200776">
        <w:rPr>
          <w:i/>
          <w:sz w:val="20"/>
          <w:szCs w:val="20"/>
        </w:rPr>
        <w:t xml:space="preserve">1 500 </w:t>
      </w:r>
      <w:r w:rsidR="00104D09">
        <w:rPr>
          <w:i/>
          <w:sz w:val="20"/>
          <w:szCs w:val="20"/>
          <w:lang w:val="en-US"/>
        </w:rPr>
        <w:t>people</w:t>
      </w:r>
      <w:r w:rsidRPr="00200776">
        <w:rPr>
          <w:i/>
          <w:sz w:val="20"/>
          <w:szCs w:val="20"/>
        </w:rPr>
        <w:t>;</w:t>
      </w:r>
      <w:r w:rsidRPr="00200776">
        <w:rPr>
          <w:b/>
          <w:i/>
          <w:sz w:val="20"/>
          <w:szCs w:val="20"/>
        </w:rPr>
        <w:t xml:space="preserve"> </w:t>
      </w:r>
    </w:p>
    <w:p w14:paraId="7C54F05E" w14:textId="6AEE8C0F" w:rsidR="000A6D39" w:rsidRPr="00200776" w:rsidRDefault="000A6D39" w:rsidP="000A6D39">
      <w:pPr>
        <w:numPr>
          <w:ilvl w:val="0"/>
          <w:numId w:val="19"/>
        </w:numPr>
        <w:rPr>
          <w:i/>
          <w:sz w:val="20"/>
          <w:szCs w:val="20"/>
        </w:rPr>
      </w:pPr>
      <w:r>
        <w:rPr>
          <w:b/>
          <w:i/>
          <w:sz w:val="20"/>
          <w:szCs w:val="20"/>
          <w:lang w:val="en-US"/>
        </w:rPr>
        <w:t>Indicator</w:t>
      </w:r>
      <w:r w:rsidRPr="00200776">
        <w:rPr>
          <w:b/>
          <w:i/>
          <w:sz w:val="20"/>
          <w:szCs w:val="20"/>
        </w:rPr>
        <w:t xml:space="preserve"> 5: </w:t>
      </w:r>
      <w:r w:rsidRPr="000A6D39">
        <w:rPr>
          <w:i/>
          <w:sz w:val="20"/>
          <w:szCs w:val="20"/>
          <w:lang w:val="en-US"/>
        </w:rPr>
        <w:t>Number of buildings, where energy efficiency measures are implemented</w:t>
      </w:r>
      <w:r w:rsidRPr="00200776">
        <w:rPr>
          <w:i/>
          <w:sz w:val="20"/>
          <w:szCs w:val="20"/>
        </w:rPr>
        <w:t xml:space="preserve">– </w:t>
      </w:r>
      <w:r>
        <w:rPr>
          <w:i/>
          <w:sz w:val="20"/>
          <w:szCs w:val="20"/>
          <w:lang w:val="en-US"/>
        </w:rPr>
        <w:t>minimum</w:t>
      </w:r>
      <w:r w:rsidRPr="00200776">
        <w:rPr>
          <w:i/>
          <w:sz w:val="20"/>
          <w:szCs w:val="20"/>
        </w:rPr>
        <w:t xml:space="preserve"> 8</w:t>
      </w:r>
      <w:r w:rsidR="00173DB3">
        <w:rPr>
          <w:i/>
          <w:sz w:val="20"/>
          <w:szCs w:val="20"/>
          <w:lang w:val="en-GB"/>
        </w:rPr>
        <w:t xml:space="preserve"> in the whole programme</w:t>
      </w:r>
      <w:r w:rsidRPr="00200776">
        <w:rPr>
          <w:i/>
          <w:sz w:val="20"/>
          <w:szCs w:val="20"/>
        </w:rPr>
        <w:t xml:space="preserve">. </w:t>
      </w:r>
    </w:p>
    <w:p w14:paraId="6196459A" w14:textId="77777777" w:rsidR="008819F5" w:rsidRPr="00DC27BD" w:rsidRDefault="008819F5" w:rsidP="008819F5">
      <w:pPr>
        <w:rPr>
          <w:bCs/>
          <w:sz w:val="20"/>
          <w:szCs w:val="20"/>
          <w:lang w:val="en-US"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8819F5" w:rsidRPr="00DC27BD" w14:paraId="6B95DAAF" w14:textId="77777777" w:rsidTr="005B6060">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5CF8FDBC" w14:textId="77777777" w:rsidR="008819F5" w:rsidRPr="00DC27BD" w:rsidRDefault="008819F5" w:rsidP="00C93BAD">
            <w:pPr>
              <w:rPr>
                <w:b/>
                <w:sz w:val="20"/>
                <w:szCs w:val="20"/>
                <w:lang w:val="en-US"/>
              </w:rPr>
            </w:pPr>
            <w:r w:rsidRPr="00DC27BD">
              <w:rPr>
                <w:b/>
                <w:sz w:val="20"/>
                <w:szCs w:val="20"/>
                <w:lang w:val="en-US"/>
              </w:rPr>
              <w:t>IMPORTANT!</w:t>
            </w:r>
          </w:p>
          <w:p w14:paraId="572AF880" w14:textId="4FA056B8" w:rsidR="00536739" w:rsidRDefault="008819F5" w:rsidP="009002C7">
            <w:pPr>
              <w:rPr>
                <w:b/>
                <w:sz w:val="20"/>
                <w:szCs w:val="20"/>
                <w:lang w:val="en-US"/>
              </w:rPr>
            </w:pPr>
            <w:r w:rsidRPr="00DC27BD">
              <w:rPr>
                <w:b/>
                <w:sz w:val="20"/>
                <w:szCs w:val="20"/>
                <w:lang w:val="en-US"/>
              </w:rPr>
              <w:t xml:space="preserve">When submitting </w:t>
            </w:r>
            <w:r w:rsidR="003913FD">
              <w:rPr>
                <w:b/>
                <w:sz w:val="20"/>
                <w:szCs w:val="20"/>
                <w:lang w:val="en-US"/>
              </w:rPr>
              <w:t xml:space="preserve">its </w:t>
            </w:r>
            <w:r w:rsidRPr="00DC27BD">
              <w:rPr>
                <w:b/>
                <w:sz w:val="20"/>
                <w:szCs w:val="20"/>
                <w:lang w:val="en-US"/>
              </w:rPr>
              <w:t>project proposal under this procedure, each Applicant must specify the</w:t>
            </w:r>
            <w:r w:rsidR="00A857C1">
              <w:rPr>
                <w:b/>
                <w:sz w:val="20"/>
                <w:szCs w:val="20"/>
                <w:lang w:val="en-US"/>
              </w:rPr>
              <w:t>ir target</w:t>
            </w:r>
            <w:r w:rsidRPr="00DC27BD">
              <w:rPr>
                <w:b/>
                <w:sz w:val="20"/>
                <w:szCs w:val="20"/>
                <w:lang w:val="en-US"/>
              </w:rPr>
              <w:t xml:space="preserve"> values of indicators 1 to </w:t>
            </w:r>
            <w:r w:rsidR="000A6D39">
              <w:rPr>
                <w:b/>
                <w:sz w:val="20"/>
                <w:szCs w:val="20"/>
                <w:lang w:val="en-US"/>
              </w:rPr>
              <w:t xml:space="preserve">5 for the </w:t>
            </w:r>
            <w:r w:rsidR="00DC41AD">
              <w:rPr>
                <w:b/>
                <w:sz w:val="20"/>
                <w:szCs w:val="20"/>
                <w:lang w:val="en-US"/>
              </w:rPr>
              <w:t xml:space="preserve">project </w:t>
            </w:r>
            <w:r w:rsidR="000A6D39">
              <w:rPr>
                <w:b/>
                <w:sz w:val="20"/>
                <w:szCs w:val="20"/>
                <w:lang w:val="en-US"/>
              </w:rPr>
              <w:t xml:space="preserve">proposed by </w:t>
            </w:r>
            <w:r w:rsidR="00DC41AD">
              <w:rPr>
                <w:b/>
                <w:sz w:val="20"/>
                <w:szCs w:val="20"/>
                <w:lang w:val="en-US"/>
              </w:rPr>
              <w:t>them</w:t>
            </w:r>
            <w:r w:rsidR="003913FD">
              <w:rPr>
                <w:b/>
                <w:sz w:val="20"/>
                <w:szCs w:val="20"/>
                <w:lang w:val="en-US"/>
              </w:rPr>
              <w:t>.</w:t>
            </w:r>
            <w:r w:rsidRPr="00DC27BD">
              <w:rPr>
                <w:b/>
                <w:sz w:val="20"/>
                <w:szCs w:val="20"/>
                <w:lang w:val="en-US"/>
              </w:rPr>
              <w:t xml:space="preserve"> </w:t>
            </w:r>
          </w:p>
          <w:p w14:paraId="268C3339" w14:textId="77777777" w:rsidR="008819F5" w:rsidRPr="00DC27BD" w:rsidRDefault="008819F5" w:rsidP="007234B6">
            <w:pPr>
              <w:rPr>
                <w:b/>
                <w:sz w:val="20"/>
                <w:szCs w:val="20"/>
                <w:lang w:val="en-US"/>
              </w:rPr>
            </w:pPr>
            <w:r w:rsidRPr="00DC27BD">
              <w:rPr>
                <w:b/>
                <w:sz w:val="20"/>
                <w:szCs w:val="20"/>
                <w:lang w:val="en-US"/>
              </w:rPr>
              <w:t xml:space="preserve">When filling in the information in Section </w:t>
            </w:r>
            <w:r w:rsidR="009F020B" w:rsidRPr="00DC27BD">
              <w:rPr>
                <w:b/>
                <w:sz w:val="20"/>
                <w:szCs w:val="20"/>
                <w:lang w:val="en-US"/>
              </w:rPr>
              <w:t>“Indicators</w:t>
            </w:r>
            <w:r w:rsidRPr="00DC27BD">
              <w:rPr>
                <w:b/>
                <w:sz w:val="20"/>
                <w:szCs w:val="20"/>
                <w:lang w:val="en-US"/>
              </w:rPr>
              <w:t xml:space="preserve"> in UMIS 2020”, "0" is entered as a basic value for all indicators. Where applicable, the target value is defined as the difference between the </w:t>
            </w:r>
            <w:r w:rsidR="000A6D39">
              <w:rPr>
                <w:b/>
                <w:sz w:val="20"/>
                <w:szCs w:val="20"/>
                <w:lang w:val="en-US"/>
              </w:rPr>
              <w:t>actual (base)</w:t>
            </w:r>
            <w:r w:rsidRPr="00DC27BD">
              <w:rPr>
                <w:b/>
                <w:sz w:val="20"/>
                <w:szCs w:val="20"/>
                <w:lang w:val="en-US"/>
              </w:rPr>
              <w:t xml:space="preserve"> status </w:t>
            </w:r>
            <w:r w:rsidR="000A6D39">
              <w:rPr>
                <w:b/>
                <w:sz w:val="20"/>
                <w:szCs w:val="20"/>
                <w:lang w:val="en-US"/>
              </w:rPr>
              <w:t xml:space="preserve">of the annual energy consumption prior the ESM and the estimated annual energy consumption </w:t>
            </w:r>
            <w:r w:rsidRPr="00DC27BD">
              <w:rPr>
                <w:b/>
                <w:sz w:val="20"/>
                <w:szCs w:val="20"/>
                <w:lang w:val="en-US"/>
              </w:rPr>
              <w:t xml:space="preserve">after implementation </w:t>
            </w:r>
            <w:r w:rsidR="000A6D39">
              <w:rPr>
                <w:b/>
                <w:sz w:val="20"/>
                <w:szCs w:val="20"/>
                <w:lang w:val="en-US"/>
              </w:rPr>
              <w:t>of the ESM</w:t>
            </w:r>
            <w:r w:rsidRPr="00DC27BD">
              <w:rPr>
                <w:b/>
                <w:sz w:val="20"/>
                <w:szCs w:val="20"/>
                <w:lang w:val="en-US"/>
              </w:rPr>
              <w:t>.</w:t>
            </w:r>
          </w:p>
        </w:tc>
      </w:tr>
    </w:tbl>
    <w:p w14:paraId="6EF368A1" w14:textId="77777777" w:rsidR="00A857C1" w:rsidRDefault="00A857C1" w:rsidP="008819F5">
      <w:pPr>
        <w:rPr>
          <w:sz w:val="20"/>
          <w:szCs w:val="20"/>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0A6D39" w:rsidRPr="00200776" w14:paraId="792CD277" w14:textId="77777777" w:rsidTr="005B6060">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0B01C87A" w14:textId="77777777" w:rsidR="000A6D39" w:rsidRPr="00200776" w:rsidRDefault="000A6D39" w:rsidP="00A67CCD">
            <w:pPr>
              <w:rPr>
                <w:b/>
                <w:sz w:val="20"/>
                <w:szCs w:val="20"/>
              </w:rPr>
            </w:pPr>
            <w:r>
              <w:rPr>
                <w:b/>
                <w:sz w:val="20"/>
                <w:szCs w:val="20"/>
                <w:lang w:val="en-US"/>
              </w:rPr>
              <w:lastRenderedPageBreak/>
              <w:t>IMPORTANT</w:t>
            </w:r>
            <w:r w:rsidRPr="00200776">
              <w:rPr>
                <w:b/>
                <w:sz w:val="20"/>
                <w:szCs w:val="20"/>
              </w:rPr>
              <w:t>!</w:t>
            </w:r>
          </w:p>
          <w:p w14:paraId="5E7497A8" w14:textId="77777777" w:rsidR="000A6D39" w:rsidRPr="00200776" w:rsidRDefault="008C7F2A" w:rsidP="00A67CCD">
            <w:pPr>
              <w:rPr>
                <w:b/>
                <w:bCs/>
                <w:color w:val="000000"/>
                <w:sz w:val="20"/>
                <w:szCs w:val="20"/>
                <w:lang w:eastAsia="ar-SA"/>
              </w:rPr>
            </w:pPr>
            <w:r w:rsidRPr="008C7F2A">
              <w:rPr>
                <w:b/>
                <w:bCs/>
                <w:color w:val="000000"/>
                <w:sz w:val="20"/>
                <w:szCs w:val="20"/>
                <w:lang w:eastAsia="ar-SA"/>
              </w:rPr>
              <w:t>In order to achieve</w:t>
            </w:r>
            <w:r w:rsidR="00D8021A">
              <w:rPr>
                <w:b/>
                <w:bCs/>
                <w:color w:val="000000"/>
                <w:sz w:val="20"/>
                <w:szCs w:val="20"/>
                <w:lang w:eastAsia="ar-SA"/>
              </w:rPr>
              <w:t xml:space="preserve"> a 55% share of </w:t>
            </w:r>
            <w:r w:rsidR="00D8021A">
              <w:rPr>
                <w:b/>
                <w:bCs/>
                <w:color w:val="000000"/>
                <w:sz w:val="20"/>
                <w:szCs w:val="20"/>
                <w:lang w:val="en-US" w:eastAsia="ar-SA"/>
              </w:rPr>
              <w:t xml:space="preserve">RES </w:t>
            </w:r>
            <w:r w:rsidR="00D8021A">
              <w:rPr>
                <w:b/>
                <w:bCs/>
                <w:color w:val="000000"/>
                <w:sz w:val="20"/>
                <w:szCs w:val="20"/>
                <w:lang w:eastAsia="ar-SA"/>
              </w:rPr>
              <w:t xml:space="preserve">energy from </w:t>
            </w:r>
            <w:r w:rsidRPr="008C7F2A">
              <w:rPr>
                <w:b/>
                <w:bCs/>
                <w:color w:val="000000"/>
                <w:sz w:val="20"/>
                <w:szCs w:val="20"/>
                <w:lang w:eastAsia="ar-SA"/>
              </w:rPr>
              <w:t xml:space="preserve">the </w:t>
            </w:r>
            <w:r w:rsidR="00D8021A" w:rsidRPr="008C7F2A">
              <w:rPr>
                <w:b/>
                <w:bCs/>
                <w:color w:val="000000"/>
                <w:sz w:val="20"/>
                <w:szCs w:val="20"/>
                <w:lang w:eastAsia="ar-SA"/>
              </w:rPr>
              <w:t xml:space="preserve">consumed </w:t>
            </w:r>
            <w:r w:rsidRPr="008C7F2A">
              <w:rPr>
                <w:b/>
                <w:bCs/>
                <w:color w:val="000000"/>
                <w:sz w:val="20"/>
                <w:szCs w:val="20"/>
                <w:lang w:eastAsia="ar-SA"/>
              </w:rPr>
              <w:t>energy (delivered) to the building for heating, cooling, ventilation, hot water for domestic use and lighting, the energy from installations built as a result of the implementation of the project and/or existing installations in the building or near the building is taken into account.</w:t>
            </w:r>
          </w:p>
          <w:p w14:paraId="39EAEFBC" w14:textId="77777777" w:rsidR="000A6D39" w:rsidRPr="00200776" w:rsidRDefault="002A6186" w:rsidP="00A67CCD">
            <w:pPr>
              <w:rPr>
                <w:b/>
                <w:bCs/>
                <w:color w:val="000000"/>
                <w:sz w:val="20"/>
                <w:szCs w:val="20"/>
                <w:lang w:eastAsia="ar-SA"/>
              </w:rPr>
            </w:pPr>
            <w:r w:rsidRPr="002A6186">
              <w:rPr>
                <w:b/>
                <w:bCs/>
                <w:color w:val="000000"/>
                <w:sz w:val="20"/>
                <w:szCs w:val="20"/>
                <w:lang w:eastAsia="ar-SA"/>
              </w:rPr>
              <w:t xml:space="preserve">The estimated amount of annual energy savings and, the annual consumption </w:t>
            </w:r>
            <w:r>
              <w:rPr>
                <w:b/>
                <w:bCs/>
                <w:color w:val="000000"/>
                <w:sz w:val="20"/>
                <w:szCs w:val="20"/>
                <w:lang w:val="en-US" w:eastAsia="ar-SA"/>
              </w:rPr>
              <w:t xml:space="preserve">of RES </w:t>
            </w:r>
            <w:r w:rsidRPr="002A6186">
              <w:rPr>
                <w:b/>
                <w:bCs/>
                <w:color w:val="000000"/>
                <w:sz w:val="20"/>
                <w:szCs w:val="20"/>
                <w:lang w:eastAsia="ar-SA"/>
              </w:rPr>
              <w:t xml:space="preserve">energy, the investment costs and the energy </w:t>
            </w:r>
            <w:r>
              <w:rPr>
                <w:b/>
                <w:bCs/>
                <w:color w:val="000000"/>
                <w:sz w:val="20"/>
                <w:szCs w:val="20"/>
                <w:lang w:val="en-US" w:eastAsia="ar-SA"/>
              </w:rPr>
              <w:t>consumption</w:t>
            </w:r>
            <w:r w:rsidRPr="002A6186">
              <w:rPr>
                <w:b/>
                <w:bCs/>
                <w:color w:val="000000"/>
                <w:sz w:val="20"/>
                <w:szCs w:val="20"/>
                <w:lang w:eastAsia="ar-SA"/>
              </w:rPr>
              <w:t xml:space="preserve"> class for the respective building, as defined in the Energy Efficiency Audit Report, must correspond to the technical parameters set out in the investment project.</w:t>
            </w:r>
            <w:r w:rsidR="000A6D39" w:rsidRPr="00200776">
              <w:rPr>
                <w:b/>
                <w:bCs/>
                <w:color w:val="000000"/>
                <w:sz w:val="20"/>
                <w:szCs w:val="20"/>
                <w:lang w:eastAsia="ar-SA"/>
              </w:rPr>
              <w:t xml:space="preserve"> </w:t>
            </w:r>
            <w:r w:rsidRPr="002A6186">
              <w:rPr>
                <w:b/>
                <w:bCs/>
                <w:color w:val="000000"/>
                <w:sz w:val="20"/>
                <w:szCs w:val="20"/>
                <w:lang w:eastAsia="ar-SA"/>
              </w:rPr>
              <w:t>The indicators in the Energy Efficiency Audit Report shall be updated in cases of non-compliance with the indicators in the investment project.</w:t>
            </w:r>
            <w:r w:rsidR="000A6D39" w:rsidRPr="00200776">
              <w:rPr>
                <w:b/>
                <w:bCs/>
                <w:color w:val="000000"/>
                <w:sz w:val="20"/>
                <w:szCs w:val="20"/>
                <w:lang w:eastAsia="ar-SA"/>
              </w:rPr>
              <w:t xml:space="preserve"> </w:t>
            </w:r>
          </w:p>
          <w:p w14:paraId="04FBC1C3" w14:textId="77777777" w:rsidR="000A6D39" w:rsidRPr="00200776" w:rsidRDefault="002A6186" w:rsidP="00A67CCD">
            <w:pPr>
              <w:rPr>
                <w:b/>
                <w:bCs/>
                <w:color w:val="000000"/>
                <w:sz w:val="20"/>
                <w:szCs w:val="20"/>
                <w:lang w:eastAsia="ar-SA"/>
              </w:rPr>
            </w:pPr>
            <w:r w:rsidRPr="002A6186">
              <w:rPr>
                <w:b/>
                <w:bCs/>
                <w:color w:val="000000"/>
                <w:sz w:val="20"/>
                <w:szCs w:val="20"/>
                <w:lang w:eastAsia="ar-SA"/>
              </w:rPr>
              <w:t>The estimated amount of greenhouse gas emissions shall be determined on the basis of the estimated amount of saved energy as defined in the Energy Efficiency Audit Report</w:t>
            </w:r>
            <w:r>
              <w:rPr>
                <w:b/>
                <w:bCs/>
                <w:color w:val="000000"/>
                <w:sz w:val="20"/>
                <w:szCs w:val="20"/>
                <w:lang w:val="en-US" w:eastAsia="ar-SA"/>
              </w:rPr>
              <w:t>,</w:t>
            </w:r>
            <w:r w:rsidRPr="002A6186">
              <w:rPr>
                <w:b/>
                <w:bCs/>
                <w:color w:val="000000"/>
                <w:sz w:val="20"/>
                <w:szCs w:val="20"/>
                <w:lang w:eastAsia="ar-SA"/>
              </w:rPr>
              <w:t xml:space="preserve"> multiplied by an emission factor of </w:t>
            </w:r>
            <w:r w:rsidR="000A6D39" w:rsidRPr="002A6186">
              <w:rPr>
                <w:b/>
                <w:bCs/>
                <w:color w:val="000000"/>
                <w:sz w:val="20"/>
                <w:szCs w:val="20"/>
                <w:lang w:eastAsia="ar-SA"/>
              </w:rPr>
              <w:t>1.18 tCO2/MWh.</w:t>
            </w:r>
            <w:r w:rsidR="000A6D39" w:rsidRPr="00200776">
              <w:rPr>
                <w:b/>
                <w:bCs/>
                <w:color w:val="000000"/>
                <w:sz w:val="20"/>
                <w:szCs w:val="20"/>
                <w:lang w:eastAsia="ar-SA"/>
              </w:rPr>
              <w:t xml:space="preserve"> </w:t>
            </w:r>
          </w:p>
          <w:p w14:paraId="49450DBC" w14:textId="77777777" w:rsidR="000A6D39" w:rsidRPr="00200776" w:rsidRDefault="00F26C95" w:rsidP="00F26C95">
            <w:pPr>
              <w:rPr>
                <w:b/>
                <w:bCs/>
                <w:color w:val="000000"/>
                <w:sz w:val="20"/>
                <w:szCs w:val="20"/>
                <w:lang w:eastAsia="ar-SA"/>
              </w:rPr>
            </w:pPr>
            <w:r w:rsidRPr="00F26C95">
              <w:rPr>
                <w:b/>
                <w:bCs/>
                <w:color w:val="000000"/>
                <w:sz w:val="20"/>
                <w:szCs w:val="20"/>
                <w:lang w:eastAsia="ar-SA"/>
              </w:rPr>
              <w:t xml:space="preserve">In the event that the Applicant participates with more than one building, </w:t>
            </w:r>
            <w:r>
              <w:rPr>
                <w:b/>
                <w:bCs/>
                <w:color w:val="000000"/>
                <w:sz w:val="20"/>
                <w:szCs w:val="20"/>
                <w:lang w:val="en-US" w:eastAsia="ar-SA"/>
              </w:rPr>
              <w:t>where</w:t>
            </w:r>
            <w:r w:rsidRPr="00F26C95">
              <w:rPr>
                <w:b/>
                <w:bCs/>
                <w:color w:val="000000"/>
                <w:sz w:val="20"/>
                <w:szCs w:val="20"/>
                <w:lang w:eastAsia="ar-SA"/>
              </w:rPr>
              <w:t xml:space="preserve"> activities </w:t>
            </w:r>
            <w:r>
              <w:rPr>
                <w:b/>
                <w:bCs/>
                <w:color w:val="000000"/>
                <w:sz w:val="20"/>
                <w:szCs w:val="20"/>
                <w:lang w:val="en-US" w:eastAsia="ar-SA"/>
              </w:rPr>
              <w:t xml:space="preserve">for </w:t>
            </w:r>
            <w:r w:rsidRPr="00F26C95">
              <w:rPr>
                <w:b/>
                <w:bCs/>
                <w:color w:val="000000"/>
                <w:sz w:val="20"/>
                <w:szCs w:val="20"/>
                <w:lang w:eastAsia="ar-SA"/>
              </w:rPr>
              <w:t xml:space="preserve">transformation of the building </w:t>
            </w:r>
            <w:r>
              <w:rPr>
                <w:b/>
                <w:bCs/>
                <w:color w:val="000000"/>
                <w:sz w:val="20"/>
                <w:szCs w:val="20"/>
                <w:lang w:val="en-US" w:eastAsia="ar-SA"/>
              </w:rPr>
              <w:t xml:space="preserve">into a near to zero energy consumption building </w:t>
            </w:r>
            <w:r w:rsidRPr="00F26C95">
              <w:rPr>
                <w:b/>
                <w:bCs/>
                <w:color w:val="000000"/>
                <w:sz w:val="20"/>
                <w:szCs w:val="20"/>
                <w:lang w:eastAsia="ar-SA"/>
              </w:rPr>
              <w:t>will be carried out</w:t>
            </w:r>
            <w:r>
              <w:rPr>
                <w:b/>
                <w:bCs/>
                <w:color w:val="000000"/>
                <w:sz w:val="20"/>
                <w:szCs w:val="20"/>
                <w:lang w:val="en-US" w:eastAsia="ar-SA"/>
              </w:rPr>
              <w:t xml:space="preserve">, </w:t>
            </w:r>
            <w:r w:rsidRPr="00F26C95">
              <w:rPr>
                <w:b/>
                <w:bCs/>
                <w:color w:val="000000"/>
                <w:sz w:val="20"/>
                <w:szCs w:val="20"/>
                <w:lang w:eastAsia="ar-SA"/>
              </w:rPr>
              <w:t xml:space="preserve">the indicators from 1 to 4 shall be determined for each building. The total value of each indicator of the project proposal </w:t>
            </w:r>
            <w:r>
              <w:rPr>
                <w:b/>
                <w:bCs/>
                <w:color w:val="000000"/>
                <w:sz w:val="20"/>
                <w:szCs w:val="20"/>
                <w:lang w:val="en-US" w:eastAsia="ar-SA"/>
              </w:rPr>
              <w:t>shall be the</w:t>
            </w:r>
            <w:r w:rsidRPr="00F26C95">
              <w:rPr>
                <w:b/>
                <w:bCs/>
                <w:color w:val="000000"/>
                <w:sz w:val="20"/>
                <w:szCs w:val="20"/>
                <w:lang w:eastAsia="ar-SA"/>
              </w:rPr>
              <w:t xml:space="preserve"> sum of the indicators for each building.</w:t>
            </w:r>
            <w:r w:rsidR="000A6D39" w:rsidRPr="00200776">
              <w:rPr>
                <w:b/>
                <w:bCs/>
                <w:color w:val="000000"/>
                <w:sz w:val="20"/>
                <w:szCs w:val="20"/>
                <w:lang w:eastAsia="ar-SA"/>
              </w:rPr>
              <w:t xml:space="preserve"> </w:t>
            </w:r>
          </w:p>
        </w:tc>
      </w:tr>
    </w:tbl>
    <w:p w14:paraId="47931205" w14:textId="77777777" w:rsidR="000A6D39" w:rsidRPr="000A6D39" w:rsidRDefault="000A6D39" w:rsidP="008819F5">
      <w:pPr>
        <w:rPr>
          <w:sz w:val="20"/>
          <w:szCs w:val="20"/>
          <w:lang w:val="en-GB" w:eastAsia="ar-SA"/>
        </w:rPr>
      </w:pPr>
    </w:p>
    <w:p w14:paraId="70272E25" w14:textId="77777777" w:rsidR="00293A8B" w:rsidRPr="00DC27BD" w:rsidRDefault="00AA7B2E" w:rsidP="00577BAA">
      <w:pPr>
        <w:pStyle w:val="Heading1"/>
        <w:tabs>
          <w:tab w:val="clear" w:pos="426"/>
        </w:tabs>
        <w:ind w:left="426"/>
        <w:rPr>
          <w:szCs w:val="20"/>
          <w:lang w:val="en-GB"/>
        </w:rPr>
      </w:pPr>
      <w:bookmarkStart w:id="12" w:name="_Toc24983736"/>
      <w:r w:rsidRPr="00DC27BD">
        <w:rPr>
          <w:szCs w:val="20"/>
          <w:lang w:val="en-GB"/>
        </w:rPr>
        <w:t>TARGET GROUPS</w:t>
      </w:r>
      <w:r w:rsidR="00293A8B" w:rsidRPr="00DC27BD">
        <w:rPr>
          <w:szCs w:val="20"/>
          <w:lang w:val="en-GB"/>
        </w:rPr>
        <w:t>:</w:t>
      </w:r>
      <w:bookmarkEnd w:id="12"/>
    </w:p>
    <w:p w14:paraId="7ABC7C9F" w14:textId="77777777" w:rsidR="00986400" w:rsidRPr="008A33E2" w:rsidRDefault="00986400" w:rsidP="00986400">
      <w:pPr>
        <w:rPr>
          <w:sz w:val="20"/>
          <w:szCs w:val="20"/>
          <w:lang w:val="en-GB" w:eastAsia="ar-SA"/>
        </w:rPr>
      </w:pPr>
      <w:r>
        <w:rPr>
          <w:sz w:val="20"/>
          <w:szCs w:val="20"/>
          <w:lang w:val="en-GB" w:eastAsia="ar-SA"/>
        </w:rPr>
        <w:t>The target applicants for this call for proposals are described under section Eligible Applicants.</w:t>
      </w:r>
    </w:p>
    <w:p w14:paraId="2C05CA03" w14:textId="5044CF2E" w:rsidR="00986400" w:rsidRPr="00DC27BD" w:rsidRDefault="00986400" w:rsidP="00986400">
      <w:pPr>
        <w:rPr>
          <w:sz w:val="20"/>
          <w:szCs w:val="20"/>
          <w:lang w:val="en-GB" w:eastAsia="ar-SA"/>
        </w:rPr>
      </w:pPr>
      <w:r>
        <w:rPr>
          <w:bCs/>
          <w:sz w:val="20"/>
          <w:szCs w:val="20"/>
          <w:lang w:val="en-GB" w:eastAsia="ar-SA"/>
        </w:rPr>
        <w:t xml:space="preserve">As a result of the projects selected under this call for proposals, all </w:t>
      </w:r>
      <w:r w:rsidRPr="00DC27BD">
        <w:rPr>
          <w:bCs/>
          <w:sz w:val="20"/>
          <w:szCs w:val="20"/>
          <w:lang w:val="en-GB" w:eastAsia="ar-SA"/>
        </w:rPr>
        <w:t xml:space="preserve">citizens on the territory of the </w:t>
      </w:r>
      <w:r>
        <w:rPr>
          <w:bCs/>
          <w:sz w:val="20"/>
          <w:szCs w:val="20"/>
          <w:lang w:val="en-GB" w:eastAsia="ar-SA"/>
        </w:rPr>
        <w:t xml:space="preserve">Beneficiary </w:t>
      </w:r>
      <w:r w:rsidRPr="00F22138">
        <w:rPr>
          <w:bCs/>
          <w:sz w:val="20"/>
          <w:szCs w:val="20"/>
          <w:lang w:val="en-GB" w:eastAsia="ar-SA"/>
        </w:rPr>
        <w:t>State (Bulgaria) or a Partner and/or donor country should be the final beneficiaries (final target group).</w:t>
      </w:r>
      <w:r w:rsidRPr="00F22138">
        <w:t xml:space="preserve"> </w:t>
      </w:r>
      <w:r w:rsidRPr="00F22138">
        <w:rPr>
          <w:sz w:val="20"/>
          <w:lang w:val="en-GB"/>
        </w:rPr>
        <w:t>The main target group of this procedure are the citizens on the territory of the country</w:t>
      </w:r>
      <w:r w:rsidRPr="00F22138">
        <w:rPr>
          <w:bCs/>
          <w:sz w:val="20"/>
          <w:szCs w:val="20"/>
          <w:lang w:val="en-GB" w:eastAsia="ar-SA"/>
        </w:rPr>
        <w:t>, in particular the users of the building(s).</w:t>
      </w:r>
    </w:p>
    <w:p w14:paraId="23F998C9" w14:textId="77777777" w:rsidR="00A07D37" w:rsidRPr="00DC27BD" w:rsidRDefault="00A07D37" w:rsidP="00986400">
      <w:pPr>
        <w:rPr>
          <w:sz w:val="20"/>
          <w:szCs w:val="20"/>
          <w:lang w:val="en-GB" w:eastAsia="ar-SA"/>
        </w:rPr>
      </w:pPr>
    </w:p>
    <w:p w14:paraId="75239E71" w14:textId="77777777" w:rsidR="000D6180" w:rsidRPr="00DC27BD" w:rsidRDefault="00AA7B2E" w:rsidP="00577BAA">
      <w:pPr>
        <w:pStyle w:val="Heading1"/>
        <w:tabs>
          <w:tab w:val="clear" w:pos="426"/>
        </w:tabs>
        <w:ind w:left="426"/>
        <w:rPr>
          <w:szCs w:val="20"/>
          <w:lang w:val="en-GB"/>
        </w:rPr>
      </w:pPr>
      <w:bookmarkStart w:id="13" w:name="_Toc24983737"/>
      <w:r w:rsidRPr="00DC27BD">
        <w:rPr>
          <w:szCs w:val="20"/>
          <w:lang w:val="en-GB"/>
        </w:rPr>
        <w:t>AMOUNT OF GRANTS AND COFINANCING RATE</w:t>
      </w:r>
      <w:bookmarkEnd w:id="13"/>
    </w:p>
    <w:p w14:paraId="72824E95" w14:textId="19918568" w:rsidR="000D6180" w:rsidRPr="00DC27BD" w:rsidRDefault="00AA7B2E" w:rsidP="000D6180">
      <w:pPr>
        <w:rPr>
          <w:b/>
          <w:bCs/>
          <w:i/>
          <w:color w:val="000000"/>
          <w:sz w:val="20"/>
          <w:szCs w:val="20"/>
          <w:u w:val="single"/>
          <w:lang w:val="en-GB" w:eastAsia="ar-SA"/>
        </w:rPr>
      </w:pPr>
      <w:r w:rsidRPr="00DC27BD">
        <w:rPr>
          <w:b/>
          <w:bCs/>
          <w:i/>
          <w:color w:val="000000"/>
          <w:sz w:val="20"/>
          <w:szCs w:val="20"/>
          <w:u w:val="single"/>
          <w:lang w:val="en-GB" w:eastAsia="ar-SA"/>
        </w:rPr>
        <w:t xml:space="preserve">Overall budget </w:t>
      </w:r>
      <w:r w:rsidR="004B3245">
        <w:rPr>
          <w:b/>
          <w:bCs/>
          <w:i/>
          <w:color w:val="000000"/>
          <w:sz w:val="20"/>
          <w:szCs w:val="20"/>
          <w:u w:val="single"/>
          <w:lang w:val="en-GB" w:eastAsia="ar-SA"/>
        </w:rPr>
        <w:t>allocated to this call</w:t>
      </w:r>
      <w:r w:rsidR="00775901">
        <w:rPr>
          <w:b/>
          <w:bCs/>
          <w:i/>
          <w:color w:val="000000"/>
          <w:sz w:val="20"/>
          <w:szCs w:val="20"/>
          <w:u w:val="single"/>
          <w:lang w:val="en-GB" w:eastAsia="ar-SA"/>
        </w:rPr>
        <w:t xml:space="preserve"> is </w:t>
      </w:r>
      <w:r w:rsidR="00775901" w:rsidRPr="00DC27BD">
        <w:rPr>
          <w:b/>
          <w:sz w:val="20"/>
          <w:szCs w:val="20"/>
          <w:lang w:val="en-GB"/>
        </w:rPr>
        <w:t xml:space="preserve">EUR </w:t>
      </w:r>
      <w:r w:rsidR="00775901">
        <w:rPr>
          <w:b/>
          <w:sz w:val="20"/>
          <w:szCs w:val="20"/>
          <w:lang w:val="en-GB"/>
        </w:rPr>
        <w:t>10 700</w:t>
      </w:r>
      <w:r w:rsidR="00775901" w:rsidRPr="00DC27BD">
        <w:rPr>
          <w:b/>
          <w:sz w:val="20"/>
          <w:szCs w:val="20"/>
          <w:lang w:val="en-GB"/>
        </w:rPr>
        <w:t xml:space="preserve"> 000</w:t>
      </w:r>
      <w:r w:rsidR="00775901">
        <w:rPr>
          <w:b/>
          <w:sz w:val="20"/>
          <w:szCs w:val="20"/>
          <w:lang w:val="en-GB"/>
        </w:rPr>
        <w:t xml:space="preserve"> or </w:t>
      </w:r>
      <w:r w:rsidR="00775901" w:rsidRPr="00775901">
        <w:rPr>
          <w:b/>
          <w:sz w:val="20"/>
          <w:szCs w:val="20"/>
          <w:lang w:val="en-GB"/>
        </w:rPr>
        <w:t>BGN 20 927 381</w:t>
      </w:r>
      <w:r w:rsidR="00775901">
        <w:rPr>
          <w:b/>
          <w:sz w:val="20"/>
          <w:szCs w:val="20"/>
          <w:lang w:val="en-GB"/>
        </w:rPr>
        <w:t>.</w:t>
      </w:r>
    </w:p>
    <w:p w14:paraId="4558F9C7" w14:textId="77777777" w:rsidR="00F84B55" w:rsidRPr="00DC27BD" w:rsidRDefault="00F84B55" w:rsidP="00B232AA">
      <w:pPr>
        <w:rPr>
          <w:b/>
          <w:bCs/>
          <w:sz w:val="20"/>
          <w:szCs w:val="20"/>
          <w:lang w:val="en-GB"/>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BA3670" w:rsidRPr="00DC27BD" w14:paraId="476D3066" w14:textId="77777777" w:rsidTr="00140159">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01731E83" w14:textId="77777777" w:rsidR="00BA3670" w:rsidRPr="00DC27BD" w:rsidRDefault="00662988" w:rsidP="0014755F">
            <w:pPr>
              <w:rPr>
                <w:b/>
                <w:sz w:val="20"/>
                <w:szCs w:val="20"/>
                <w:lang w:val="en-GB"/>
              </w:rPr>
            </w:pPr>
            <w:r w:rsidRPr="00DC27BD">
              <w:rPr>
                <w:b/>
                <w:sz w:val="20"/>
                <w:szCs w:val="20"/>
                <w:lang w:val="en-GB"/>
              </w:rPr>
              <w:t>IMPORTANT</w:t>
            </w:r>
            <w:r w:rsidR="00BA3670" w:rsidRPr="00DC27BD">
              <w:rPr>
                <w:b/>
                <w:sz w:val="20"/>
                <w:szCs w:val="20"/>
                <w:lang w:val="en-GB"/>
              </w:rPr>
              <w:t>!</w:t>
            </w:r>
          </w:p>
          <w:p w14:paraId="38664B8D" w14:textId="3DB1EE30" w:rsidR="00AA7B2E" w:rsidRPr="00DC27BD" w:rsidRDefault="00AA7B2E" w:rsidP="005E2AB5">
            <w:pPr>
              <w:rPr>
                <w:b/>
                <w:sz w:val="20"/>
                <w:szCs w:val="20"/>
                <w:lang w:val="en-GB"/>
              </w:rPr>
            </w:pPr>
            <w:r w:rsidRPr="00DC27BD">
              <w:rPr>
                <w:b/>
                <w:sz w:val="20"/>
                <w:szCs w:val="20"/>
                <w:lang w:val="en-GB"/>
              </w:rPr>
              <w:lastRenderedPageBreak/>
              <w:t xml:space="preserve">The </w:t>
            </w:r>
            <w:r w:rsidR="00397883" w:rsidRPr="00DC27BD">
              <w:rPr>
                <w:b/>
                <w:sz w:val="20"/>
                <w:szCs w:val="20"/>
                <w:lang w:val="en-GB"/>
              </w:rPr>
              <w:t>Programme</w:t>
            </w:r>
            <w:r w:rsidRPr="00DC27BD">
              <w:rPr>
                <w:b/>
                <w:sz w:val="20"/>
                <w:szCs w:val="20"/>
                <w:lang w:val="en-GB"/>
              </w:rPr>
              <w:t xml:space="preserve"> Operator reserves the right not to allocate the </w:t>
            </w:r>
            <w:r w:rsidR="008D0BDC">
              <w:rPr>
                <w:b/>
                <w:sz w:val="20"/>
                <w:szCs w:val="20"/>
                <w:lang w:val="en-GB"/>
              </w:rPr>
              <w:t xml:space="preserve">total </w:t>
            </w:r>
            <w:r w:rsidRPr="00DC27BD">
              <w:rPr>
                <w:b/>
                <w:sz w:val="20"/>
                <w:szCs w:val="20"/>
                <w:lang w:val="en-GB"/>
              </w:rPr>
              <w:t>amount</w:t>
            </w:r>
            <w:r>
              <w:rPr>
                <w:b/>
                <w:i/>
                <w:color w:val="000000"/>
                <w:sz w:val="20"/>
                <w:szCs w:val="20"/>
                <w:u w:val="single"/>
                <w:lang w:val="en-GB" w:eastAsia="ar-SA"/>
              </w:rPr>
              <w:t xml:space="preserve"> </w:t>
            </w:r>
            <w:r w:rsidR="008D0BDC" w:rsidRPr="008D0BDC">
              <w:rPr>
                <w:b/>
                <w:bCs/>
                <w:iCs/>
                <w:color w:val="000000"/>
                <w:sz w:val="20"/>
                <w:szCs w:val="20"/>
                <w:u w:val="single"/>
                <w:lang w:val="en-GB" w:eastAsia="ar-SA"/>
              </w:rPr>
              <w:t>allocated to this call</w:t>
            </w:r>
            <w:r w:rsidRPr="00DC27BD">
              <w:rPr>
                <w:b/>
                <w:sz w:val="20"/>
                <w:szCs w:val="20"/>
                <w:lang w:val="en-GB"/>
              </w:rPr>
              <w:t xml:space="preserve"> in case of insufficient number of quality project proposals meeting the pre-defined criteria.</w:t>
            </w:r>
          </w:p>
        </w:tc>
      </w:tr>
    </w:tbl>
    <w:p w14:paraId="42E685A2" w14:textId="77777777" w:rsidR="00BA3670" w:rsidRPr="00DC27BD" w:rsidRDefault="00BA3670" w:rsidP="000D6180">
      <w:pPr>
        <w:rPr>
          <w:b/>
          <w:bCs/>
          <w:i/>
          <w:color w:val="C45911"/>
          <w:sz w:val="20"/>
          <w:szCs w:val="20"/>
          <w:u w:val="single"/>
          <w:lang w:val="en-GB" w:eastAsia="ar-SA"/>
        </w:rPr>
      </w:pPr>
    </w:p>
    <w:p w14:paraId="20A163C2" w14:textId="77777777" w:rsidR="000D6180" w:rsidRPr="00DC27BD" w:rsidRDefault="00AA7B2E" w:rsidP="000D6180">
      <w:pPr>
        <w:rPr>
          <w:b/>
          <w:bCs/>
          <w:i/>
          <w:color w:val="C45911"/>
          <w:sz w:val="20"/>
          <w:szCs w:val="20"/>
          <w:u w:val="single"/>
          <w:lang w:val="en-GB" w:eastAsia="ar-SA"/>
        </w:rPr>
      </w:pPr>
      <w:r w:rsidRPr="00DC27BD">
        <w:rPr>
          <w:b/>
          <w:bCs/>
          <w:i/>
          <w:color w:val="C45911"/>
          <w:sz w:val="20"/>
          <w:szCs w:val="20"/>
          <w:u w:val="single"/>
          <w:lang w:val="en-GB" w:eastAsia="ar-SA"/>
        </w:rPr>
        <w:t>Grant amount for a project</w:t>
      </w:r>
    </w:p>
    <w:p w14:paraId="6A7CBD06" w14:textId="77777777" w:rsidR="000D6180" w:rsidRPr="00DC27BD" w:rsidRDefault="00AA7B2E" w:rsidP="000D6180">
      <w:pPr>
        <w:rPr>
          <w:sz w:val="20"/>
          <w:szCs w:val="20"/>
          <w:lang w:val="en-GB" w:eastAsia="ar-SA"/>
        </w:rPr>
      </w:pPr>
      <w:r w:rsidRPr="00DC27BD">
        <w:rPr>
          <w:sz w:val="20"/>
          <w:szCs w:val="20"/>
          <w:lang w:val="en-GB" w:eastAsia="ar-SA"/>
        </w:rPr>
        <w:t xml:space="preserve">The minimum and maximum grant amounts for a project under this procedure are as </w:t>
      </w:r>
      <w:r w:rsidR="00C8679C" w:rsidRPr="00DC27BD">
        <w:rPr>
          <w:sz w:val="20"/>
          <w:szCs w:val="20"/>
          <w:lang w:val="en-GB" w:eastAsia="ar-SA"/>
        </w:rPr>
        <w:t>follows:</w:t>
      </w:r>
    </w:p>
    <w:p w14:paraId="4E6C8E2F" w14:textId="77777777" w:rsidR="00AA7B2E" w:rsidRPr="00DC27BD" w:rsidRDefault="00AA7B2E" w:rsidP="002A13F5">
      <w:pPr>
        <w:numPr>
          <w:ilvl w:val="0"/>
          <w:numId w:val="5"/>
        </w:numPr>
        <w:rPr>
          <w:sz w:val="20"/>
          <w:szCs w:val="20"/>
          <w:lang w:val="en-GB" w:eastAsia="ar-SA"/>
        </w:rPr>
      </w:pPr>
      <w:r w:rsidRPr="00DC27BD">
        <w:rPr>
          <w:sz w:val="20"/>
          <w:szCs w:val="20"/>
          <w:lang w:val="en-GB" w:eastAsia="ar-SA"/>
        </w:rPr>
        <w:t>Minimum amount of individual grant: EUR 200</w:t>
      </w:r>
      <w:r w:rsidR="007234B6">
        <w:rPr>
          <w:sz w:val="20"/>
          <w:szCs w:val="20"/>
          <w:lang w:val="en-GB" w:eastAsia="ar-SA"/>
        </w:rPr>
        <w:t xml:space="preserve"> </w:t>
      </w:r>
      <w:r w:rsidRPr="00DC27BD">
        <w:rPr>
          <w:sz w:val="20"/>
          <w:szCs w:val="20"/>
          <w:lang w:val="en-GB" w:eastAsia="ar-SA"/>
        </w:rPr>
        <w:t>000 (BGN 391</w:t>
      </w:r>
      <w:r w:rsidR="006F236E">
        <w:rPr>
          <w:sz w:val="20"/>
          <w:szCs w:val="20"/>
          <w:lang w:val="en-GB" w:eastAsia="ar-SA"/>
        </w:rPr>
        <w:t xml:space="preserve"> </w:t>
      </w:r>
      <w:r w:rsidRPr="00DC27BD">
        <w:rPr>
          <w:sz w:val="20"/>
          <w:szCs w:val="20"/>
          <w:lang w:val="en-GB" w:eastAsia="ar-SA"/>
        </w:rPr>
        <w:t>166);</w:t>
      </w:r>
    </w:p>
    <w:p w14:paraId="35977658" w14:textId="77777777" w:rsidR="00AA7B2E" w:rsidRPr="00DC27BD" w:rsidRDefault="00AA7B2E" w:rsidP="002A13F5">
      <w:pPr>
        <w:numPr>
          <w:ilvl w:val="0"/>
          <w:numId w:val="5"/>
        </w:numPr>
        <w:rPr>
          <w:sz w:val="20"/>
          <w:szCs w:val="20"/>
          <w:lang w:val="en-GB" w:eastAsia="ar-SA"/>
        </w:rPr>
      </w:pPr>
      <w:r w:rsidRPr="00DC27BD">
        <w:rPr>
          <w:sz w:val="20"/>
          <w:szCs w:val="20"/>
          <w:lang w:val="en-GB" w:eastAsia="ar-SA"/>
        </w:rPr>
        <w:t xml:space="preserve">Maximum amount of the individual grant: EUR </w:t>
      </w:r>
      <w:r w:rsidR="0080320B">
        <w:rPr>
          <w:sz w:val="20"/>
          <w:szCs w:val="20"/>
          <w:lang w:val="en-GB" w:eastAsia="ar-SA"/>
        </w:rPr>
        <w:t>1 2</w:t>
      </w:r>
      <w:r w:rsidRPr="00DC27BD">
        <w:rPr>
          <w:sz w:val="20"/>
          <w:szCs w:val="20"/>
          <w:lang w:val="en-GB" w:eastAsia="ar-SA"/>
        </w:rPr>
        <w:t xml:space="preserve">00 000 (BGN </w:t>
      </w:r>
      <w:r w:rsidR="0080320B">
        <w:rPr>
          <w:sz w:val="20"/>
          <w:szCs w:val="20"/>
          <w:lang w:val="en-GB" w:eastAsia="ar-SA"/>
        </w:rPr>
        <w:t>2 346 996</w:t>
      </w:r>
      <w:r w:rsidRPr="00DC27BD">
        <w:rPr>
          <w:sz w:val="20"/>
          <w:szCs w:val="20"/>
          <w:lang w:val="en-GB" w:eastAsia="ar-SA"/>
        </w:rPr>
        <w:t>).</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0D6180" w:rsidRPr="00DC27BD" w14:paraId="7B1C5FAC" w14:textId="77777777" w:rsidTr="00140159">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0EA3DC92" w14:textId="77777777" w:rsidR="000D6180" w:rsidRPr="00DC27BD" w:rsidRDefault="00662988" w:rsidP="000D6180">
            <w:pPr>
              <w:rPr>
                <w:b/>
                <w:sz w:val="20"/>
                <w:szCs w:val="20"/>
                <w:lang w:val="en-GB"/>
              </w:rPr>
            </w:pPr>
            <w:r w:rsidRPr="00DC27BD">
              <w:rPr>
                <w:b/>
                <w:sz w:val="20"/>
                <w:szCs w:val="20"/>
                <w:lang w:val="en-GB"/>
              </w:rPr>
              <w:t>IMPORTANT</w:t>
            </w:r>
            <w:r w:rsidR="000D6180" w:rsidRPr="00DC27BD">
              <w:rPr>
                <w:b/>
                <w:sz w:val="20"/>
                <w:szCs w:val="20"/>
                <w:lang w:val="en-GB"/>
              </w:rPr>
              <w:t>!</w:t>
            </w:r>
          </w:p>
          <w:p w14:paraId="3F519545" w14:textId="2BC4FB04" w:rsidR="00AE31E5" w:rsidRDefault="00AA7B2E" w:rsidP="00AA7B2E">
            <w:pPr>
              <w:rPr>
                <w:b/>
                <w:sz w:val="20"/>
                <w:szCs w:val="20"/>
                <w:lang w:val="en-GB"/>
              </w:rPr>
            </w:pPr>
            <w:r w:rsidRPr="00DC27BD">
              <w:rPr>
                <w:b/>
                <w:sz w:val="20"/>
                <w:szCs w:val="20"/>
                <w:lang w:val="en-GB"/>
              </w:rPr>
              <w:t>The</w:t>
            </w:r>
            <w:r w:rsidR="002F2D9E">
              <w:rPr>
                <w:b/>
                <w:sz w:val="20"/>
                <w:szCs w:val="20"/>
                <w:lang w:val="en-GB"/>
              </w:rPr>
              <w:t xml:space="preserve"> project</w:t>
            </w:r>
            <w:r w:rsidRPr="00DC27BD">
              <w:rPr>
                <w:b/>
                <w:sz w:val="20"/>
                <w:szCs w:val="20"/>
                <w:lang w:val="en-GB"/>
              </w:rPr>
              <w:t xml:space="preserve"> grant</w:t>
            </w:r>
            <w:r w:rsidR="002F2D9E">
              <w:rPr>
                <w:b/>
                <w:sz w:val="20"/>
                <w:szCs w:val="20"/>
                <w:lang w:val="en-GB"/>
              </w:rPr>
              <w:t xml:space="preserve"> rate</w:t>
            </w:r>
            <w:r w:rsidRPr="00DC27BD">
              <w:rPr>
                <w:b/>
                <w:sz w:val="20"/>
                <w:szCs w:val="20"/>
                <w:lang w:val="en-GB"/>
              </w:rPr>
              <w:t xml:space="preserve"> </w:t>
            </w:r>
            <w:r w:rsidR="002F2D9E">
              <w:rPr>
                <w:b/>
                <w:sz w:val="20"/>
                <w:szCs w:val="20"/>
                <w:lang w:val="en-GB"/>
              </w:rPr>
              <w:t>may be</w:t>
            </w:r>
            <w:r w:rsidRPr="00DC27BD">
              <w:rPr>
                <w:b/>
                <w:sz w:val="20"/>
                <w:szCs w:val="20"/>
                <w:lang w:val="en-GB"/>
              </w:rPr>
              <w:t xml:space="preserve"> up to 100% of the</w:t>
            </w:r>
            <w:r w:rsidR="002F2D9E">
              <w:rPr>
                <w:b/>
                <w:sz w:val="20"/>
                <w:szCs w:val="20"/>
                <w:lang w:val="en-GB"/>
              </w:rPr>
              <w:t xml:space="preserve"> total</w:t>
            </w:r>
            <w:r w:rsidRPr="00DC27BD">
              <w:rPr>
                <w:b/>
                <w:sz w:val="20"/>
                <w:szCs w:val="20"/>
                <w:lang w:val="en-GB"/>
              </w:rPr>
              <w:t xml:space="preserve"> eligibl</w:t>
            </w:r>
            <w:r w:rsidR="002F2D9E">
              <w:rPr>
                <w:b/>
                <w:sz w:val="20"/>
                <w:szCs w:val="20"/>
                <w:lang w:val="en-GB"/>
              </w:rPr>
              <w:t>e expenditure of the project</w:t>
            </w:r>
            <w:r w:rsidRPr="00DC27BD">
              <w:rPr>
                <w:b/>
                <w:sz w:val="20"/>
                <w:szCs w:val="20"/>
                <w:lang w:val="en-GB"/>
              </w:rPr>
              <w:t>. If the Grant amount is less than 100%,</w:t>
            </w:r>
            <w:r w:rsidR="002F2D9E">
              <w:rPr>
                <w:b/>
                <w:sz w:val="20"/>
                <w:szCs w:val="20"/>
                <w:lang w:val="en-GB"/>
              </w:rPr>
              <w:t xml:space="preserve"> a</w:t>
            </w:r>
            <w:r w:rsidR="002F2D9E" w:rsidRPr="002F2D9E">
              <w:rPr>
                <w:b/>
                <w:sz w:val="20"/>
                <w:szCs w:val="20"/>
                <w:lang w:val="en-GB"/>
              </w:rPr>
              <w:t xml:space="preserve">ny remaining costs of the project shall be provided or obtained by the project </w:t>
            </w:r>
            <w:r w:rsidR="005C646B">
              <w:rPr>
                <w:b/>
                <w:sz w:val="20"/>
                <w:szCs w:val="20"/>
                <w:lang w:val="en-GB"/>
              </w:rPr>
              <w:t>Promoter</w:t>
            </w:r>
            <w:r w:rsidR="00AE31E5">
              <w:rPr>
                <w:b/>
                <w:sz w:val="20"/>
                <w:szCs w:val="20"/>
                <w:lang w:val="en-GB"/>
              </w:rPr>
              <w:t>, including funds from external sources, which exclude any public support. The rules for funds eligibility shall also apply to co</w:t>
            </w:r>
            <w:r w:rsidR="00FA02B2">
              <w:rPr>
                <w:b/>
                <w:sz w:val="20"/>
                <w:szCs w:val="20"/>
              </w:rPr>
              <w:t>-</w:t>
            </w:r>
            <w:r w:rsidR="00AE31E5">
              <w:rPr>
                <w:b/>
                <w:sz w:val="20"/>
                <w:szCs w:val="20"/>
                <w:lang w:val="en-GB"/>
              </w:rPr>
              <w:t>financing</w:t>
            </w:r>
            <w:r w:rsidR="00463DD2">
              <w:rPr>
                <w:b/>
                <w:sz w:val="20"/>
                <w:szCs w:val="20"/>
              </w:rPr>
              <w:t xml:space="preserve"> </w:t>
            </w:r>
            <w:r w:rsidR="00463DD2">
              <w:rPr>
                <w:b/>
                <w:sz w:val="20"/>
                <w:szCs w:val="20"/>
                <w:lang w:val="en-US"/>
              </w:rPr>
              <w:t>when co-financing is provided for eligible activities</w:t>
            </w:r>
            <w:r w:rsidR="00AE31E5">
              <w:rPr>
                <w:b/>
                <w:sz w:val="20"/>
                <w:szCs w:val="20"/>
                <w:lang w:val="en-GB"/>
              </w:rPr>
              <w:t xml:space="preserve">. </w:t>
            </w:r>
          </w:p>
          <w:p w14:paraId="37D855CD" w14:textId="77777777" w:rsidR="00A93A34" w:rsidRPr="00DC27BD" w:rsidRDefault="00AA7B2E" w:rsidP="00AA7B2E">
            <w:r w:rsidRPr="00DC27BD">
              <w:rPr>
                <w:b/>
                <w:sz w:val="20"/>
                <w:szCs w:val="20"/>
                <w:lang w:val="en-GB"/>
              </w:rPr>
              <w:t xml:space="preserve">When the </w:t>
            </w:r>
            <w:r w:rsidR="00642A93" w:rsidRPr="00DC27BD">
              <w:rPr>
                <w:b/>
                <w:sz w:val="20"/>
                <w:szCs w:val="20"/>
                <w:lang w:val="en-GB"/>
              </w:rPr>
              <w:t>Applicant</w:t>
            </w:r>
            <w:r w:rsidRPr="00DC27BD">
              <w:rPr>
                <w:b/>
                <w:sz w:val="20"/>
                <w:szCs w:val="20"/>
                <w:lang w:val="en-GB"/>
              </w:rPr>
              <w:t xml:space="preserve"> and/or its Partner participate in the project with their own contribution, this contribution </w:t>
            </w:r>
            <w:r w:rsidR="005C6A82" w:rsidRPr="00DC27BD">
              <w:rPr>
                <w:b/>
                <w:sz w:val="20"/>
                <w:szCs w:val="20"/>
                <w:lang w:val="en-GB"/>
              </w:rPr>
              <w:t>shall</w:t>
            </w:r>
            <w:r w:rsidRPr="00DC27BD">
              <w:rPr>
                <w:b/>
                <w:sz w:val="20"/>
                <w:szCs w:val="20"/>
                <w:lang w:val="en-GB"/>
              </w:rPr>
              <w:t xml:space="preserve"> be included in the project budget.</w:t>
            </w:r>
            <w:r w:rsidR="00A93A34" w:rsidRPr="00DC27BD">
              <w:t xml:space="preserve"> </w:t>
            </w:r>
          </w:p>
          <w:p w14:paraId="01607C3B" w14:textId="77777777" w:rsidR="00AE31E5" w:rsidRDefault="00E250F9" w:rsidP="005D3CF7">
            <w:pPr>
              <w:rPr>
                <w:b/>
                <w:sz w:val="20"/>
                <w:szCs w:val="20"/>
                <w:lang w:val="en-US"/>
              </w:rPr>
            </w:pPr>
            <w:r w:rsidRPr="00E250F9">
              <w:rPr>
                <w:b/>
                <w:sz w:val="20"/>
                <w:szCs w:val="20"/>
                <w:lang w:val="en-US"/>
              </w:rPr>
              <w:t xml:space="preserve">Where expenditure not listed as eligible is required for the implementation of the project, they shall be indicated in part "Ineligible expenditure" of the budget, </w:t>
            </w:r>
            <w:r w:rsidR="005D3CF7">
              <w:rPr>
                <w:b/>
                <w:sz w:val="20"/>
                <w:szCs w:val="20"/>
                <w:lang w:val="en-US"/>
              </w:rPr>
              <w:t xml:space="preserve">in the </w:t>
            </w:r>
            <w:r w:rsidRPr="00E250F9">
              <w:rPr>
                <w:b/>
                <w:sz w:val="20"/>
                <w:szCs w:val="20"/>
                <w:lang w:val="en-US"/>
              </w:rPr>
              <w:t xml:space="preserve"> "Co-financing" </w:t>
            </w:r>
            <w:r w:rsidR="005D3CF7" w:rsidRPr="00E250F9">
              <w:rPr>
                <w:b/>
                <w:sz w:val="20"/>
                <w:szCs w:val="20"/>
                <w:lang w:val="en-US"/>
              </w:rPr>
              <w:t xml:space="preserve">column </w:t>
            </w:r>
            <w:r w:rsidRPr="00E250F9">
              <w:rPr>
                <w:b/>
                <w:sz w:val="20"/>
                <w:szCs w:val="20"/>
                <w:lang w:val="en-US"/>
              </w:rPr>
              <w:t>and shall be borne by the Beneficiary.</w:t>
            </w:r>
          </w:p>
          <w:p w14:paraId="6D8AA658" w14:textId="77777777" w:rsidR="004F5591" w:rsidRPr="00DC27BD" w:rsidRDefault="00201DE0" w:rsidP="00AE31E5">
            <w:pPr>
              <w:rPr>
                <w:b/>
                <w:sz w:val="20"/>
                <w:szCs w:val="20"/>
                <w:lang w:val="en-US"/>
              </w:rPr>
            </w:pPr>
            <w:r w:rsidRPr="00DC27BD">
              <w:rPr>
                <w:b/>
                <w:sz w:val="20"/>
                <w:szCs w:val="20"/>
                <w:lang w:val="en-US"/>
              </w:rPr>
              <w:t xml:space="preserve">Project proposals that do not comply with requirements for </w:t>
            </w:r>
            <w:r w:rsidRPr="00DC27BD">
              <w:rPr>
                <w:b/>
                <w:sz w:val="20"/>
                <w:szCs w:val="20"/>
                <w:lang w:val="en-GB"/>
              </w:rPr>
              <w:t>minimum and maximum grant amounts shall not be eligible</w:t>
            </w:r>
            <w:r w:rsidR="005D708F" w:rsidRPr="00DC27BD">
              <w:rPr>
                <w:b/>
                <w:sz w:val="20"/>
                <w:szCs w:val="20"/>
                <w:lang w:val="en-GB"/>
              </w:rPr>
              <w:t xml:space="preserve"> for financing and shall be rejected during the </w:t>
            </w:r>
            <w:r w:rsidR="00AE31E5">
              <w:rPr>
                <w:b/>
                <w:sz w:val="20"/>
                <w:szCs w:val="20"/>
                <w:lang w:val="en-GB"/>
              </w:rPr>
              <w:t xml:space="preserve">evaluation. </w:t>
            </w:r>
            <w:r w:rsidRPr="00DC27BD">
              <w:rPr>
                <w:b/>
                <w:sz w:val="20"/>
                <w:szCs w:val="20"/>
                <w:lang w:val="en-GB"/>
              </w:rPr>
              <w:t xml:space="preserve">  </w:t>
            </w:r>
            <w:r w:rsidRPr="00DC27BD">
              <w:rPr>
                <w:b/>
                <w:sz w:val="20"/>
                <w:szCs w:val="20"/>
                <w:lang w:val="en-US"/>
              </w:rPr>
              <w:t xml:space="preserve"> </w:t>
            </w:r>
          </w:p>
        </w:tc>
      </w:tr>
    </w:tbl>
    <w:p w14:paraId="0A8F4FD6" w14:textId="77777777" w:rsidR="00D63C44" w:rsidRPr="00DC27BD" w:rsidRDefault="00AA7B2E" w:rsidP="00577BAA">
      <w:pPr>
        <w:pStyle w:val="Heading1"/>
        <w:tabs>
          <w:tab w:val="clear" w:pos="426"/>
        </w:tabs>
        <w:ind w:left="426"/>
        <w:rPr>
          <w:szCs w:val="20"/>
          <w:lang w:val="en-GB"/>
        </w:rPr>
      </w:pPr>
      <w:bookmarkStart w:id="14" w:name="_Toc24983738"/>
      <w:r w:rsidRPr="00DC27BD">
        <w:rPr>
          <w:szCs w:val="20"/>
          <w:lang w:val="en-GB"/>
        </w:rPr>
        <w:t>APPLICATION GUIDELINES</w:t>
      </w:r>
      <w:bookmarkEnd w:id="14"/>
    </w:p>
    <w:p w14:paraId="36F66C15" w14:textId="77777777" w:rsidR="00AA7B2E" w:rsidRPr="00DC27BD" w:rsidRDefault="00AA7B2E" w:rsidP="00AA7B2E">
      <w:pPr>
        <w:rPr>
          <w:sz w:val="20"/>
          <w:szCs w:val="20"/>
          <w:lang w:val="en-GB" w:eastAsia="ar-SA"/>
        </w:rPr>
      </w:pPr>
      <w:r w:rsidRPr="00DC27BD">
        <w:rPr>
          <w:sz w:val="20"/>
          <w:szCs w:val="20"/>
          <w:lang w:val="en-GB" w:eastAsia="ar-SA"/>
        </w:rPr>
        <w:t xml:space="preserve">These </w:t>
      </w:r>
      <w:r w:rsidR="00054417" w:rsidRPr="00DC27BD">
        <w:rPr>
          <w:sz w:val="20"/>
          <w:szCs w:val="20"/>
          <w:lang w:val="en-GB" w:eastAsia="ar-SA"/>
        </w:rPr>
        <w:t>Application g</w:t>
      </w:r>
      <w:r w:rsidRPr="00DC27BD">
        <w:rPr>
          <w:sz w:val="20"/>
          <w:szCs w:val="20"/>
          <w:lang w:val="en-GB" w:eastAsia="ar-SA"/>
        </w:rPr>
        <w:t>uidelines set out the rules for submitting and selecting project proposals under this open call for proposals.</w:t>
      </w:r>
    </w:p>
    <w:p w14:paraId="269D22F8" w14:textId="77777777" w:rsidR="00AA7B2E" w:rsidRPr="00DC27BD" w:rsidRDefault="00AA7B2E" w:rsidP="00AA7B2E">
      <w:pPr>
        <w:rPr>
          <w:sz w:val="20"/>
          <w:szCs w:val="20"/>
          <w:lang w:val="en-GB" w:eastAsia="ar-SA"/>
        </w:rPr>
      </w:pPr>
      <w:r w:rsidRPr="00DC27BD">
        <w:rPr>
          <w:sz w:val="20"/>
          <w:szCs w:val="20"/>
          <w:lang w:val="en-GB" w:eastAsia="ar-SA"/>
        </w:rPr>
        <w:t xml:space="preserve">Applicants can ask questions </w:t>
      </w:r>
      <w:r w:rsidR="00054417" w:rsidRPr="00DC27BD">
        <w:rPr>
          <w:sz w:val="20"/>
          <w:szCs w:val="20"/>
          <w:lang w:val="en-GB" w:eastAsia="ar-SA"/>
        </w:rPr>
        <w:t>on</w:t>
      </w:r>
      <w:r w:rsidRPr="00DC27BD">
        <w:rPr>
          <w:sz w:val="20"/>
          <w:szCs w:val="20"/>
          <w:lang w:val="en-GB" w:eastAsia="ar-SA"/>
        </w:rPr>
        <w:t xml:space="preserve"> the </w:t>
      </w:r>
      <w:r w:rsidR="00054417" w:rsidRPr="00DC27BD">
        <w:rPr>
          <w:sz w:val="20"/>
          <w:szCs w:val="20"/>
          <w:lang w:val="en-GB" w:eastAsia="ar-SA"/>
        </w:rPr>
        <w:t xml:space="preserve">Application guidelines by </w:t>
      </w:r>
      <w:r w:rsidRPr="00DC27BD">
        <w:rPr>
          <w:sz w:val="20"/>
          <w:szCs w:val="20"/>
          <w:lang w:val="en-GB" w:eastAsia="ar-SA"/>
        </w:rPr>
        <w:t>e-mail. Questions can be asked no later than 21 days before the deadline for submission of project proposals.</w:t>
      </w:r>
    </w:p>
    <w:p w14:paraId="7553468D" w14:textId="77777777" w:rsidR="00AA7B2E" w:rsidRPr="00DC27BD" w:rsidRDefault="00AA7B2E" w:rsidP="00AA7B2E">
      <w:pPr>
        <w:rPr>
          <w:sz w:val="20"/>
          <w:szCs w:val="20"/>
          <w:lang w:val="en-GB" w:eastAsia="ar-SA"/>
        </w:rPr>
      </w:pPr>
      <w:r w:rsidRPr="00DC27BD">
        <w:rPr>
          <w:sz w:val="20"/>
          <w:szCs w:val="20"/>
          <w:lang w:val="en-GB" w:eastAsia="ar-SA"/>
        </w:rPr>
        <w:t xml:space="preserve">E-mail address: </w:t>
      </w:r>
      <w:hyperlink r:id="rId17" w:history="1">
        <w:r w:rsidR="009170D1" w:rsidRPr="00DC27BD">
          <w:rPr>
            <w:rStyle w:val="Hyperlink"/>
            <w:lang w:val="en-US"/>
          </w:rPr>
          <w:t>eeagrants@me.government.bg</w:t>
        </w:r>
      </w:hyperlink>
    </w:p>
    <w:p w14:paraId="16C693D9" w14:textId="77777777" w:rsidR="00AA7B2E" w:rsidRPr="00DC27BD" w:rsidRDefault="00AA7B2E" w:rsidP="00AA7B2E">
      <w:pPr>
        <w:rPr>
          <w:sz w:val="20"/>
          <w:szCs w:val="20"/>
          <w:lang w:val="en-GB" w:eastAsia="ar-SA"/>
        </w:rPr>
      </w:pPr>
      <w:r w:rsidRPr="00DC27BD">
        <w:rPr>
          <w:sz w:val="20"/>
          <w:szCs w:val="20"/>
          <w:lang w:val="en-GB" w:eastAsia="ar-SA"/>
        </w:rPr>
        <w:t xml:space="preserve">Questions and answers will be posted on the </w:t>
      </w:r>
      <w:r w:rsidR="00397883" w:rsidRPr="00DC27BD">
        <w:rPr>
          <w:sz w:val="20"/>
          <w:szCs w:val="20"/>
          <w:lang w:val="en-GB" w:eastAsia="ar-SA"/>
        </w:rPr>
        <w:t>Programme</w:t>
      </w:r>
      <w:r w:rsidRPr="00DC27BD">
        <w:rPr>
          <w:sz w:val="20"/>
          <w:szCs w:val="20"/>
          <w:lang w:val="en-GB" w:eastAsia="ar-SA"/>
        </w:rPr>
        <w:t xml:space="preserve">'s website, part of the EEA </w:t>
      </w:r>
      <w:r w:rsidR="00515444" w:rsidRPr="00DC27BD">
        <w:rPr>
          <w:sz w:val="20"/>
          <w:szCs w:val="20"/>
          <w:lang w:val="en-GB" w:eastAsia="ar-SA"/>
        </w:rPr>
        <w:t>Grants</w:t>
      </w:r>
      <w:r w:rsidRPr="00DC27BD">
        <w:rPr>
          <w:sz w:val="20"/>
          <w:szCs w:val="20"/>
          <w:lang w:val="en-GB" w:eastAsia="ar-SA"/>
        </w:rPr>
        <w:t xml:space="preserve"> </w:t>
      </w:r>
      <w:r w:rsidR="00515444" w:rsidRPr="00DC27BD">
        <w:rPr>
          <w:sz w:val="20"/>
          <w:szCs w:val="20"/>
          <w:lang w:val="en-GB" w:eastAsia="ar-SA"/>
        </w:rPr>
        <w:t>website</w:t>
      </w:r>
      <w:r w:rsidRPr="00DC27BD">
        <w:rPr>
          <w:sz w:val="20"/>
          <w:szCs w:val="20"/>
          <w:lang w:val="en-GB" w:eastAsia="ar-SA"/>
        </w:rPr>
        <w:t xml:space="preserve"> for the Republic of Bulgaria (</w:t>
      </w:r>
      <w:hyperlink r:id="rId18" w:history="1">
        <w:r w:rsidR="00054417" w:rsidRPr="00DC27BD">
          <w:rPr>
            <w:rStyle w:val="Hyperlink"/>
            <w:sz w:val="20"/>
            <w:szCs w:val="20"/>
            <w:lang w:val="en-GB" w:eastAsia="ar-SA"/>
          </w:rPr>
          <w:t>www.eeagrants.bg</w:t>
        </w:r>
      </w:hyperlink>
      <w:r w:rsidRPr="00DC27BD">
        <w:rPr>
          <w:sz w:val="20"/>
          <w:szCs w:val="20"/>
          <w:lang w:val="en-GB" w:eastAsia="ar-SA"/>
        </w:rPr>
        <w:t xml:space="preserve">) as well as in the </w:t>
      </w:r>
      <w:r w:rsidR="00C77C7D" w:rsidRPr="00DC27BD">
        <w:rPr>
          <w:sz w:val="20"/>
          <w:szCs w:val="20"/>
          <w:lang w:val="en-GB" w:eastAsia="ar-SA"/>
        </w:rPr>
        <w:t>UMIS</w:t>
      </w:r>
      <w:r w:rsidRPr="00DC27BD">
        <w:rPr>
          <w:sz w:val="20"/>
          <w:szCs w:val="20"/>
          <w:lang w:val="en-GB" w:eastAsia="ar-SA"/>
        </w:rPr>
        <w:t xml:space="preserve"> 2020. The </w:t>
      </w:r>
      <w:r w:rsidR="00782A7D" w:rsidRPr="00DC27BD">
        <w:rPr>
          <w:sz w:val="20"/>
          <w:szCs w:val="20"/>
          <w:lang w:val="en-GB" w:eastAsia="ar-SA"/>
        </w:rPr>
        <w:t>P</w:t>
      </w:r>
      <w:r w:rsidR="00397883" w:rsidRPr="00DC27BD">
        <w:rPr>
          <w:sz w:val="20"/>
          <w:szCs w:val="20"/>
          <w:lang w:val="en-GB" w:eastAsia="ar-SA"/>
        </w:rPr>
        <w:t>rogramme</w:t>
      </w:r>
      <w:r w:rsidRPr="00DC27BD">
        <w:rPr>
          <w:sz w:val="20"/>
          <w:szCs w:val="20"/>
          <w:lang w:val="en-GB" w:eastAsia="ar-SA"/>
        </w:rPr>
        <w:t xml:space="preserve"> </w:t>
      </w:r>
      <w:r w:rsidR="00782A7D" w:rsidRPr="00DC27BD">
        <w:rPr>
          <w:sz w:val="20"/>
          <w:szCs w:val="20"/>
          <w:lang w:val="en-GB" w:eastAsia="ar-SA"/>
        </w:rPr>
        <w:t>O</w:t>
      </w:r>
      <w:r w:rsidRPr="00DC27BD">
        <w:rPr>
          <w:sz w:val="20"/>
          <w:szCs w:val="20"/>
          <w:lang w:val="en-GB" w:eastAsia="ar-SA"/>
        </w:rPr>
        <w:t>perator</w:t>
      </w:r>
      <w:r w:rsidR="00AE31E5">
        <w:rPr>
          <w:sz w:val="20"/>
          <w:szCs w:val="20"/>
          <w:lang w:val="en-GB" w:eastAsia="ar-SA"/>
        </w:rPr>
        <w:t xml:space="preserve"> (PO)</w:t>
      </w:r>
      <w:r w:rsidRPr="00DC27BD">
        <w:rPr>
          <w:sz w:val="20"/>
          <w:szCs w:val="20"/>
          <w:lang w:val="en-GB" w:eastAsia="ar-SA"/>
        </w:rPr>
        <w:t xml:space="preserve"> shall answer the questions asked within 5 working days but not later than 14 days before the closing date for submission of project proposals.</w:t>
      </w:r>
    </w:p>
    <w:p w14:paraId="5B22B2CA" w14:textId="77777777" w:rsidR="00AA7B2E" w:rsidRPr="00DC27BD" w:rsidRDefault="00AA7B2E" w:rsidP="00AA7B2E">
      <w:pPr>
        <w:rPr>
          <w:sz w:val="20"/>
          <w:szCs w:val="20"/>
          <w:lang w:val="en-GB" w:eastAsia="ar-SA"/>
        </w:rPr>
      </w:pPr>
      <w:r w:rsidRPr="00DC27BD">
        <w:rPr>
          <w:sz w:val="20"/>
          <w:szCs w:val="20"/>
          <w:lang w:val="en-GB" w:eastAsia="ar-SA"/>
        </w:rPr>
        <w:lastRenderedPageBreak/>
        <w:t>Answers to questions asked by phone will not be provided. Individual replies will not be sent to questions asked by the Applicants.</w:t>
      </w:r>
    </w:p>
    <w:p w14:paraId="5D31C9BF" w14:textId="77777777" w:rsidR="00AA7B2E" w:rsidRPr="00DC27BD" w:rsidRDefault="00AA7B2E" w:rsidP="00AA7B2E">
      <w:pPr>
        <w:rPr>
          <w:sz w:val="20"/>
          <w:szCs w:val="20"/>
          <w:lang w:val="en-GB" w:eastAsia="ar-SA"/>
        </w:rPr>
      </w:pPr>
      <w:r w:rsidRPr="00DC27BD">
        <w:rPr>
          <w:sz w:val="20"/>
          <w:szCs w:val="20"/>
          <w:lang w:val="en-GB" w:eastAsia="ar-SA"/>
        </w:rPr>
        <w:t>All questions and answers will be submitted to the Evaluation Committee (</w:t>
      </w:r>
      <w:r w:rsidR="00054417" w:rsidRPr="00DC27BD">
        <w:rPr>
          <w:sz w:val="20"/>
          <w:szCs w:val="20"/>
          <w:lang w:val="en-GB" w:eastAsia="ar-SA"/>
        </w:rPr>
        <w:t>E</w:t>
      </w:r>
      <w:r w:rsidRPr="00DC27BD">
        <w:rPr>
          <w:sz w:val="20"/>
          <w:szCs w:val="20"/>
          <w:lang w:val="en-GB" w:eastAsia="ar-SA"/>
        </w:rPr>
        <w:t>C) and the Selection Committee (</w:t>
      </w:r>
      <w:r w:rsidR="00054417" w:rsidRPr="00DC27BD">
        <w:rPr>
          <w:sz w:val="20"/>
          <w:szCs w:val="20"/>
          <w:lang w:val="en-GB" w:eastAsia="ar-SA"/>
        </w:rPr>
        <w:t>SC</w:t>
      </w:r>
      <w:r w:rsidRPr="00DC27BD">
        <w:rPr>
          <w:sz w:val="20"/>
          <w:szCs w:val="20"/>
          <w:lang w:val="en-GB" w:eastAsia="ar-SA"/>
        </w:rPr>
        <w:t xml:space="preserve">) </w:t>
      </w:r>
      <w:r w:rsidR="00054417" w:rsidRPr="00DC27BD">
        <w:rPr>
          <w:sz w:val="20"/>
          <w:szCs w:val="20"/>
          <w:lang w:val="en-GB" w:eastAsia="ar-SA"/>
        </w:rPr>
        <w:t>of</w:t>
      </w:r>
      <w:r w:rsidRPr="00DC27BD">
        <w:rPr>
          <w:sz w:val="20"/>
          <w:szCs w:val="20"/>
          <w:lang w:val="en-GB" w:eastAsia="ar-SA"/>
        </w:rPr>
        <w:t xml:space="preserve"> project proposals and will be taken into account in the evaluation and selection process.</w:t>
      </w:r>
    </w:p>
    <w:p w14:paraId="5A158079" w14:textId="77777777" w:rsidR="00054417" w:rsidRPr="00DC27BD" w:rsidRDefault="00054417" w:rsidP="00054417">
      <w:pPr>
        <w:rPr>
          <w:sz w:val="20"/>
          <w:szCs w:val="20"/>
          <w:lang w:val="en-GB" w:eastAsia="ar-SA"/>
        </w:rPr>
      </w:pPr>
      <w:r w:rsidRPr="00DC27BD">
        <w:rPr>
          <w:sz w:val="20"/>
          <w:szCs w:val="20"/>
          <w:lang w:val="en-GB" w:eastAsia="ar-SA"/>
        </w:rPr>
        <w:t xml:space="preserve">The clarifications given in the Application Guidelines </w:t>
      </w:r>
      <w:r w:rsidR="00397883" w:rsidRPr="00DC27BD">
        <w:rPr>
          <w:sz w:val="20"/>
          <w:szCs w:val="20"/>
          <w:lang w:val="en-GB" w:eastAsia="ar-SA"/>
        </w:rPr>
        <w:t>cannot</w:t>
      </w:r>
      <w:r w:rsidRPr="00DC27BD">
        <w:rPr>
          <w:sz w:val="20"/>
          <w:szCs w:val="20"/>
          <w:lang w:val="en-GB" w:eastAsia="ar-SA"/>
        </w:rPr>
        <w:t xml:space="preserve"> contain an opinion on the quality of </w:t>
      </w:r>
      <w:r w:rsidR="006826D0" w:rsidRPr="00DC27BD">
        <w:rPr>
          <w:sz w:val="20"/>
          <w:szCs w:val="20"/>
          <w:lang w:val="en-GB" w:eastAsia="ar-SA"/>
        </w:rPr>
        <w:t xml:space="preserve">a certain </w:t>
      </w:r>
      <w:r w:rsidRPr="00DC27BD">
        <w:rPr>
          <w:sz w:val="20"/>
          <w:szCs w:val="20"/>
          <w:lang w:val="en-GB" w:eastAsia="ar-SA"/>
        </w:rPr>
        <w:t xml:space="preserve">project proposal and are binding on all </w:t>
      </w:r>
      <w:r w:rsidR="00BB7B8E" w:rsidRPr="00DC27BD">
        <w:rPr>
          <w:sz w:val="20"/>
          <w:szCs w:val="20"/>
          <w:lang w:val="en-GB" w:eastAsia="ar-SA"/>
        </w:rPr>
        <w:t>Applicant</w:t>
      </w:r>
      <w:r w:rsidRPr="00DC27BD">
        <w:rPr>
          <w:sz w:val="20"/>
          <w:szCs w:val="20"/>
          <w:lang w:val="en-GB" w:eastAsia="ar-SA"/>
        </w:rPr>
        <w:t>s.</w:t>
      </w:r>
    </w:p>
    <w:p w14:paraId="05EE84DE" w14:textId="77777777" w:rsidR="003F0A89" w:rsidRPr="00DC27BD" w:rsidRDefault="00054417" w:rsidP="00054417">
      <w:pPr>
        <w:rPr>
          <w:sz w:val="20"/>
          <w:szCs w:val="20"/>
          <w:lang w:val="en-GB" w:eastAsia="ar-SA"/>
        </w:rPr>
      </w:pPr>
      <w:r w:rsidRPr="00DC27BD">
        <w:rPr>
          <w:sz w:val="20"/>
          <w:szCs w:val="20"/>
          <w:lang w:val="en-GB" w:eastAsia="ar-SA"/>
        </w:rPr>
        <w:t xml:space="preserve">The </w:t>
      </w:r>
      <w:r w:rsidR="00397883" w:rsidRPr="00DC27BD">
        <w:rPr>
          <w:sz w:val="20"/>
          <w:szCs w:val="20"/>
          <w:lang w:val="en-GB" w:eastAsia="ar-SA"/>
        </w:rPr>
        <w:t>Programme</w:t>
      </w:r>
      <w:r w:rsidRPr="00DC27BD">
        <w:rPr>
          <w:sz w:val="20"/>
          <w:szCs w:val="20"/>
          <w:lang w:val="en-GB" w:eastAsia="ar-SA"/>
        </w:rPr>
        <w:t xml:space="preserve">'s website is part of the single information portal of EEA </w:t>
      </w:r>
      <w:r w:rsidR="00B8610E" w:rsidRPr="00DC27BD">
        <w:rPr>
          <w:bCs/>
          <w:sz w:val="20"/>
          <w:szCs w:val="20"/>
          <w:lang w:val="en-GB" w:eastAsia="ar-SA"/>
        </w:rPr>
        <w:t xml:space="preserve">Grants </w:t>
      </w:r>
      <w:r w:rsidRPr="00DC27BD">
        <w:rPr>
          <w:sz w:val="20"/>
          <w:szCs w:val="20"/>
          <w:lang w:val="en-GB" w:eastAsia="ar-SA"/>
        </w:rPr>
        <w:t>for the Republic of Bulgaria:</w:t>
      </w:r>
      <w:r w:rsidR="003F0A89" w:rsidRPr="00DC27BD">
        <w:rPr>
          <w:sz w:val="20"/>
          <w:szCs w:val="20"/>
          <w:lang w:val="en-GB" w:eastAsia="ar-SA"/>
        </w:rPr>
        <w:t xml:space="preserve"> </w:t>
      </w:r>
      <w:hyperlink r:id="rId19" w:history="1">
        <w:r w:rsidR="003F0A89" w:rsidRPr="00DC27BD">
          <w:rPr>
            <w:rStyle w:val="Hyperlink"/>
            <w:sz w:val="20"/>
            <w:szCs w:val="20"/>
            <w:lang w:val="en-GB" w:eastAsia="ar-SA"/>
          </w:rPr>
          <w:t>www.eeagrants.bg</w:t>
        </w:r>
      </w:hyperlink>
      <w:r w:rsidR="00B11F39" w:rsidRPr="00DC27BD">
        <w:rPr>
          <w:sz w:val="20"/>
          <w:szCs w:val="20"/>
          <w:lang w:val="en-GB" w:eastAsia="ar-SA"/>
        </w:rPr>
        <w:t>.</w:t>
      </w:r>
      <w:r w:rsidR="003F0A89" w:rsidRPr="00DC27BD">
        <w:rPr>
          <w:sz w:val="20"/>
          <w:szCs w:val="20"/>
          <w:lang w:val="en-GB" w:eastAsia="ar-SA"/>
        </w:rPr>
        <w:t xml:space="preserve"> </w:t>
      </w:r>
    </w:p>
    <w:p w14:paraId="2A6BE322" w14:textId="77777777" w:rsidR="003F0A89" w:rsidRPr="00DC27BD" w:rsidRDefault="003F0A89" w:rsidP="000B6D33">
      <w:pPr>
        <w:rPr>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891FEB" w:rsidRPr="00DC27BD" w14:paraId="075BC741" w14:textId="77777777" w:rsidTr="00140159">
        <w:trPr>
          <w:trHeight w:val="790"/>
        </w:trPr>
        <w:tc>
          <w:tcPr>
            <w:tcW w:w="9920" w:type="dxa"/>
            <w:tcBorders>
              <w:top w:val="single" w:sz="12" w:space="0" w:color="ED7D31"/>
              <w:left w:val="single" w:sz="12" w:space="0" w:color="ED7D31"/>
              <w:bottom w:val="single" w:sz="12" w:space="0" w:color="ED7D31"/>
              <w:right w:val="single" w:sz="12" w:space="0" w:color="ED7D31"/>
            </w:tcBorders>
            <w:vAlign w:val="center"/>
          </w:tcPr>
          <w:p w14:paraId="07F568D2" w14:textId="77777777" w:rsidR="00891FEB" w:rsidRPr="00DC27BD" w:rsidRDefault="00662988" w:rsidP="007F423C">
            <w:pPr>
              <w:rPr>
                <w:b/>
                <w:sz w:val="20"/>
                <w:szCs w:val="20"/>
                <w:lang w:val="en-GB"/>
              </w:rPr>
            </w:pPr>
            <w:r w:rsidRPr="00DC27BD">
              <w:rPr>
                <w:b/>
                <w:sz w:val="20"/>
                <w:szCs w:val="20"/>
                <w:lang w:val="en-GB"/>
              </w:rPr>
              <w:t>IMPORTANT</w:t>
            </w:r>
            <w:r w:rsidR="00891FEB" w:rsidRPr="00DC27BD">
              <w:rPr>
                <w:b/>
                <w:sz w:val="20"/>
                <w:szCs w:val="20"/>
                <w:lang w:val="en-GB"/>
              </w:rPr>
              <w:t>!</w:t>
            </w:r>
          </w:p>
          <w:p w14:paraId="6CC2EF1E" w14:textId="77777777" w:rsidR="00891FEB" w:rsidRPr="00DC27BD" w:rsidRDefault="00054417" w:rsidP="007F423C">
            <w:pPr>
              <w:rPr>
                <w:b/>
                <w:sz w:val="20"/>
                <w:szCs w:val="20"/>
                <w:lang w:val="en-GB"/>
              </w:rPr>
            </w:pPr>
            <w:r w:rsidRPr="00DC27BD">
              <w:rPr>
                <w:b/>
                <w:sz w:val="20"/>
                <w:szCs w:val="20"/>
                <w:lang w:val="en-GB"/>
              </w:rPr>
              <w:t xml:space="preserve">The </w:t>
            </w:r>
            <w:r w:rsidR="00397883" w:rsidRPr="00DC27BD">
              <w:rPr>
                <w:b/>
                <w:sz w:val="20"/>
                <w:szCs w:val="20"/>
                <w:lang w:val="en-GB"/>
              </w:rPr>
              <w:t>Programme</w:t>
            </w:r>
            <w:r w:rsidRPr="00DC27BD">
              <w:rPr>
                <w:b/>
                <w:sz w:val="20"/>
                <w:szCs w:val="20"/>
                <w:lang w:val="en-GB"/>
              </w:rPr>
              <w:t xml:space="preserve"> Operator reserves the right to make changes to the Application Guidelines in the following cases:</w:t>
            </w:r>
          </w:p>
          <w:p w14:paraId="0D5C3FE6" w14:textId="77777777" w:rsidR="00054417" w:rsidRPr="00DC27BD" w:rsidRDefault="00054417" w:rsidP="002A13F5">
            <w:pPr>
              <w:numPr>
                <w:ilvl w:val="0"/>
                <w:numId w:val="2"/>
              </w:numPr>
              <w:rPr>
                <w:b/>
                <w:sz w:val="20"/>
                <w:szCs w:val="20"/>
                <w:lang w:val="en-GB"/>
              </w:rPr>
            </w:pPr>
            <w:r w:rsidRPr="00DC27BD">
              <w:rPr>
                <w:b/>
                <w:sz w:val="20"/>
                <w:szCs w:val="20"/>
                <w:lang w:val="en-GB"/>
              </w:rPr>
              <w:t>As a result of changes in Bulgarian or European legislation;</w:t>
            </w:r>
          </w:p>
          <w:p w14:paraId="270C008C" w14:textId="77777777" w:rsidR="00054417" w:rsidRPr="00DC27BD" w:rsidRDefault="00054417" w:rsidP="002A13F5">
            <w:pPr>
              <w:numPr>
                <w:ilvl w:val="0"/>
                <w:numId w:val="2"/>
              </w:numPr>
              <w:rPr>
                <w:b/>
                <w:sz w:val="20"/>
                <w:szCs w:val="20"/>
                <w:lang w:val="en-GB"/>
              </w:rPr>
            </w:pPr>
            <w:r w:rsidRPr="00DC27BD">
              <w:rPr>
                <w:b/>
                <w:sz w:val="20"/>
                <w:szCs w:val="20"/>
                <w:lang w:val="en-GB"/>
              </w:rPr>
              <w:t>As a result of changes in the national policies in the respective area, confirmed by an act of the Council of Ministers;</w:t>
            </w:r>
          </w:p>
          <w:p w14:paraId="127DB1DC" w14:textId="281C9705" w:rsidR="00054417" w:rsidRPr="00DC27BD" w:rsidRDefault="00126E7F" w:rsidP="002A13F5">
            <w:pPr>
              <w:numPr>
                <w:ilvl w:val="0"/>
                <w:numId w:val="2"/>
              </w:numPr>
              <w:rPr>
                <w:b/>
                <w:sz w:val="20"/>
                <w:szCs w:val="20"/>
                <w:lang w:val="en-GB"/>
              </w:rPr>
            </w:pPr>
            <w:r w:rsidRPr="00DC27BD">
              <w:rPr>
                <w:b/>
                <w:sz w:val="20"/>
                <w:szCs w:val="20"/>
                <w:lang w:val="en-GB"/>
              </w:rPr>
              <w:t xml:space="preserve">In case the financial resource is increased </w:t>
            </w:r>
            <w:r>
              <w:rPr>
                <w:b/>
                <w:sz w:val="20"/>
                <w:szCs w:val="20"/>
                <w:lang w:val="en-US"/>
              </w:rPr>
              <w:t>for</w:t>
            </w:r>
            <w:r w:rsidRPr="00DC27BD">
              <w:rPr>
                <w:b/>
                <w:sz w:val="20"/>
                <w:szCs w:val="20"/>
                <w:lang w:val="en-GB"/>
              </w:rPr>
              <w:t xml:space="preserve"> the respective procedure. In these cases, only the portion showing the overall financial resource for the procedure can be changed in the Application Guidelines as the co-financing rate</w:t>
            </w:r>
            <w:r>
              <w:rPr>
                <w:b/>
                <w:sz w:val="20"/>
                <w:szCs w:val="20"/>
                <w:lang w:val="en-GB"/>
              </w:rPr>
              <w:t xml:space="preserve"> or</w:t>
            </w:r>
            <w:r w:rsidRPr="00DC27BD">
              <w:rPr>
                <w:b/>
                <w:sz w:val="20"/>
                <w:szCs w:val="20"/>
                <w:lang w:val="en-GB"/>
              </w:rPr>
              <w:t xml:space="preserve"> the minimum and maximum Grant rates for individual projects cannot be changed;</w:t>
            </w:r>
            <w:r>
              <w:rPr>
                <w:b/>
                <w:sz w:val="20"/>
                <w:szCs w:val="20"/>
              </w:rPr>
              <w:t xml:space="preserve"> </w:t>
            </w:r>
          </w:p>
          <w:p w14:paraId="7B1D04D5" w14:textId="77777777" w:rsidR="00054417" w:rsidRPr="00DC27BD" w:rsidRDefault="00054417" w:rsidP="002A13F5">
            <w:pPr>
              <w:numPr>
                <w:ilvl w:val="0"/>
                <w:numId w:val="2"/>
              </w:numPr>
              <w:rPr>
                <w:b/>
                <w:sz w:val="20"/>
                <w:szCs w:val="20"/>
                <w:lang w:val="en-GB"/>
              </w:rPr>
            </w:pPr>
            <w:r w:rsidRPr="00DC27BD">
              <w:rPr>
                <w:b/>
                <w:sz w:val="20"/>
                <w:szCs w:val="20"/>
                <w:lang w:val="en-GB"/>
              </w:rPr>
              <w:t>In order to eliminate a technical or factual error;</w:t>
            </w:r>
          </w:p>
          <w:p w14:paraId="234F5D43" w14:textId="77777777" w:rsidR="00054417" w:rsidRDefault="00054417" w:rsidP="002A13F5">
            <w:pPr>
              <w:numPr>
                <w:ilvl w:val="0"/>
                <w:numId w:val="2"/>
              </w:numPr>
              <w:rPr>
                <w:b/>
                <w:sz w:val="20"/>
                <w:szCs w:val="20"/>
                <w:lang w:val="en-GB"/>
              </w:rPr>
            </w:pPr>
            <w:r w:rsidRPr="00DC27BD">
              <w:rPr>
                <w:b/>
                <w:sz w:val="20"/>
                <w:szCs w:val="20"/>
                <w:lang w:val="en-GB"/>
              </w:rPr>
              <w:t>To extend the deadline for submission of project proposals.</w:t>
            </w:r>
          </w:p>
          <w:p w14:paraId="36B98CD0" w14:textId="77777777" w:rsidR="00721E45" w:rsidRPr="00DC27BD" w:rsidRDefault="00721E45" w:rsidP="009419D1">
            <w:pPr>
              <w:ind w:left="360"/>
              <w:rPr>
                <w:b/>
                <w:sz w:val="20"/>
                <w:szCs w:val="20"/>
                <w:lang w:val="en-GB"/>
              </w:rPr>
            </w:pPr>
            <w:r>
              <w:rPr>
                <w:b/>
                <w:sz w:val="20"/>
                <w:szCs w:val="20"/>
                <w:lang w:val="en-GB"/>
              </w:rPr>
              <w:t xml:space="preserve">The information </w:t>
            </w:r>
            <w:r w:rsidR="00DC7416">
              <w:rPr>
                <w:b/>
                <w:sz w:val="20"/>
                <w:szCs w:val="20"/>
                <w:lang w:val="en-GB"/>
              </w:rPr>
              <w:t xml:space="preserve">about any changes made </w:t>
            </w:r>
            <w:r w:rsidR="00DC7416" w:rsidRPr="00DC7416">
              <w:rPr>
                <w:b/>
                <w:sz w:val="20"/>
                <w:szCs w:val="20"/>
                <w:lang w:val="en-GB"/>
              </w:rPr>
              <w:t>to the Application Guidelines</w:t>
            </w:r>
            <w:r w:rsidR="00DC7416">
              <w:rPr>
                <w:b/>
                <w:sz w:val="20"/>
                <w:szCs w:val="20"/>
                <w:lang w:val="en-GB"/>
              </w:rPr>
              <w:t xml:space="preserve"> will be available </w:t>
            </w:r>
            <w:r w:rsidR="009419D1">
              <w:rPr>
                <w:b/>
                <w:sz w:val="20"/>
                <w:szCs w:val="20"/>
                <w:lang w:val="en-GB"/>
              </w:rPr>
              <w:t xml:space="preserve">in UMIS 2020 system and also </w:t>
            </w:r>
            <w:r w:rsidR="00DC7416">
              <w:rPr>
                <w:b/>
                <w:sz w:val="20"/>
                <w:szCs w:val="20"/>
                <w:lang w:val="en-GB"/>
              </w:rPr>
              <w:t xml:space="preserve">on </w:t>
            </w:r>
            <w:r w:rsidR="009419D1">
              <w:rPr>
                <w:b/>
                <w:sz w:val="20"/>
                <w:szCs w:val="20"/>
                <w:lang w:val="en-GB"/>
              </w:rPr>
              <w:t>EEA grants</w:t>
            </w:r>
            <w:r w:rsidR="00DC7416">
              <w:rPr>
                <w:b/>
                <w:sz w:val="20"/>
                <w:szCs w:val="20"/>
                <w:lang w:val="en-GB"/>
              </w:rPr>
              <w:t xml:space="preserve"> </w:t>
            </w:r>
            <w:r w:rsidR="00DC7416" w:rsidRPr="00DC7416">
              <w:rPr>
                <w:b/>
                <w:sz w:val="20"/>
                <w:szCs w:val="20"/>
                <w:lang w:val="en-GB"/>
              </w:rPr>
              <w:t xml:space="preserve">website: </w:t>
            </w:r>
            <w:hyperlink r:id="rId20" w:history="1">
              <w:r w:rsidR="009419D1" w:rsidRPr="00004487">
                <w:rPr>
                  <w:rStyle w:val="Hyperlink"/>
                  <w:b/>
                  <w:sz w:val="20"/>
                  <w:szCs w:val="20"/>
                  <w:lang w:val="en-GB"/>
                </w:rPr>
                <w:t>www.eeagrants.bg</w:t>
              </w:r>
            </w:hyperlink>
            <w:r w:rsidR="009419D1">
              <w:rPr>
                <w:b/>
                <w:sz w:val="20"/>
                <w:szCs w:val="20"/>
                <w:lang w:val="en-GB"/>
              </w:rPr>
              <w:t>, section Energy</w:t>
            </w:r>
            <w:r w:rsidR="00DC7416" w:rsidRPr="00DC7416">
              <w:rPr>
                <w:b/>
                <w:sz w:val="20"/>
                <w:szCs w:val="20"/>
                <w:lang w:val="en-GB"/>
              </w:rPr>
              <w:t>.</w:t>
            </w:r>
          </w:p>
        </w:tc>
      </w:tr>
    </w:tbl>
    <w:p w14:paraId="66F7CB39" w14:textId="77777777" w:rsidR="00274E61" w:rsidRPr="00DC27BD" w:rsidRDefault="00054417" w:rsidP="00577BAA">
      <w:pPr>
        <w:pStyle w:val="Heading1"/>
        <w:tabs>
          <w:tab w:val="clear" w:pos="426"/>
        </w:tabs>
        <w:ind w:left="426"/>
        <w:rPr>
          <w:szCs w:val="20"/>
          <w:lang w:val="en-GB"/>
        </w:rPr>
      </w:pPr>
      <w:bookmarkStart w:id="15" w:name="_Toc24983739"/>
      <w:r w:rsidRPr="00DC27BD">
        <w:rPr>
          <w:szCs w:val="20"/>
          <w:lang w:val="en-GB"/>
        </w:rPr>
        <w:t>ELIGIBLE APPLICANTS</w:t>
      </w:r>
      <w:bookmarkEnd w:id="15"/>
    </w:p>
    <w:p w14:paraId="4B3C35E7" w14:textId="6B93AD13" w:rsidR="00054417" w:rsidRPr="00DC27BD" w:rsidRDefault="008C07BD" w:rsidP="005404D5">
      <w:pPr>
        <w:rPr>
          <w:sz w:val="20"/>
          <w:szCs w:val="20"/>
          <w:lang w:val="en-GB" w:eastAsia="ar-SA"/>
        </w:rPr>
      </w:pPr>
      <w:r w:rsidRPr="00DC27BD">
        <w:rPr>
          <w:sz w:val="20"/>
          <w:szCs w:val="20"/>
          <w:lang w:val="en-US" w:eastAsia="ar-SA"/>
        </w:rPr>
        <w:t xml:space="preserve">Eligible </w:t>
      </w:r>
      <w:r w:rsidR="00391727">
        <w:rPr>
          <w:sz w:val="20"/>
          <w:szCs w:val="20"/>
          <w:lang w:val="en-US" w:eastAsia="ar-SA"/>
        </w:rPr>
        <w:t>A</w:t>
      </w:r>
      <w:r w:rsidRPr="00DC27BD">
        <w:rPr>
          <w:sz w:val="20"/>
          <w:szCs w:val="20"/>
          <w:lang w:val="en-US" w:eastAsia="ar-SA"/>
        </w:rPr>
        <w:t xml:space="preserve">pplicants under this procedure for selection of project proposals are the </w:t>
      </w:r>
      <w:r w:rsidR="00391727">
        <w:rPr>
          <w:sz w:val="20"/>
          <w:szCs w:val="20"/>
          <w:lang w:val="en-US" w:eastAsia="ar-SA"/>
        </w:rPr>
        <w:t xml:space="preserve">administrations to </w:t>
      </w:r>
      <w:r w:rsidRPr="00DC27BD">
        <w:rPr>
          <w:sz w:val="20"/>
          <w:szCs w:val="20"/>
          <w:lang w:val="en-US" w:eastAsia="ar-SA"/>
        </w:rPr>
        <w:t xml:space="preserve">executive bodies under Art. </w:t>
      </w:r>
      <w:r w:rsidR="009F020B">
        <w:rPr>
          <w:sz w:val="20"/>
          <w:szCs w:val="20"/>
          <w:lang w:val="en-US" w:eastAsia="ar-SA"/>
        </w:rPr>
        <w:t>38</w:t>
      </w:r>
      <w:r w:rsidRPr="00DC27BD">
        <w:rPr>
          <w:sz w:val="20"/>
          <w:szCs w:val="20"/>
          <w:lang w:val="en-US" w:eastAsia="ar-SA"/>
        </w:rPr>
        <w:t xml:space="preserve">, para. </w:t>
      </w:r>
      <w:r w:rsidR="00391727">
        <w:rPr>
          <w:sz w:val="20"/>
          <w:szCs w:val="20"/>
          <w:lang w:val="en-US" w:eastAsia="ar-SA"/>
        </w:rPr>
        <w:t xml:space="preserve">1 and </w:t>
      </w:r>
      <w:r w:rsidRPr="00DC27BD">
        <w:rPr>
          <w:sz w:val="20"/>
          <w:szCs w:val="20"/>
          <w:lang w:val="en-US" w:eastAsia="ar-SA"/>
        </w:rPr>
        <w:t>2, item 1 of the Administration Act and the municipalities within the meaning of Art. 14 of the Local Self-Government and Local Administration Act.</w:t>
      </w:r>
    </w:p>
    <w:p w14:paraId="5FECC3D8" w14:textId="77777777" w:rsidR="00274E61" w:rsidRPr="00DC27BD" w:rsidRDefault="00054417" w:rsidP="00D706BB">
      <w:pPr>
        <w:pStyle w:val="Heading2"/>
        <w:rPr>
          <w:lang w:val="en-GB"/>
        </w:rPr>
      </w:pPr>
      <w:bookmarkStart w:id="16" w:name="_Toc24983740"/>
      <w:r w:rsidRPr="00DC27BD">
        <w:rPr>
          <w:lang w:val="en-GB"/>
        </w:rPr>
        <w:lastRenderedPageBreak/>
        <w:t>CRITERIA FOR APPLICANTS ELIGIBILITY</w:t>
      </w:r>
      <w:bookmarkEnd w:id="16"/>
    </w:p>
    <w:p w14:paraId="4E8C0F03" w14:textId="529FA70B" w:rsidR="00010EEE" w:rsidRPr="00127694" w:rsidRDefault="0076078F" w:rsidP="00127694">
      <w:pPr>
        <w:rPr>
          <w:rStyle w:val="tlid-translation"/>
          <w:sz w:val="20"/>
          <w:szCs w:val="20"/>
          <w:lang w:val="en-GB" w:eastAsia="ar-SA"/>
        </w:rPr>
      </w:pPr>
      <w:r w:rsidRPr="00DC27BD">
        <w:rPr>
          <w:rStyle w:val="tlid-translation"/>
          <w:b/>
          <w:sz w:val="20"/>
          <w:szCs w:val="20"/>
        </w:rPr>
        <w:t>To be eligible, the Applicant</w:t>
      </w:r>
      <w:r w:rsidR="008E65C9">
        <w:rPr>
          <w:rStyle w:val="tlid-translation"/>
          <w:b/>
          <w:sz w:val="20"/>
          <w:szCs w:val="20"/>
          <w:lang w:val="en-GB"/>
        </w:rPr>
        <w:t xml:space="preserve"> (Project Promoter)</w:t>
      </w:r>
      <w:r w:rsidRPr="00DC27BD">
        <w:rPr>
          <w:rStyle w:val="tlid-translation"/>
          <w:b/>
          <w:sz w:val="20"/>
          <w:szCs w:val="20"/>
        </w:rPr>
        <w:t xml:space="preserve"> </w:t>
      </w:r>
      <w:r w:rsidR="006F236E">
        <w:rPr>
          <w:rStyle w:val="tlid-translation"/>
          <w:b/>
          <w:sz w:val="20"/>
          <w:szCs w:val="20"/>
        </w:rPr>
        <w:t>must</w:t>
      </w:r>
      <w:r w:rsidRPr="00DC27BD">
        <w:rPr>
          <w:rStyle w:val="tlid-translation"/>
          <w:b/>
          <w:sz w:val="20"/>
          <w:szCs w:val="20"/>
        </w:rPr>
        <w:t xml:space="preserve"> be</w:t>
      </w:r>
      <w:r>
        <w:rPr>
          <w:rStyle w:val="tlid-translation"/>
          <w:sz w:val="20"/>
          <w:szCs w:val="20"/>
        </w:rPr>
        <w:t xml:space="preserve"> </w:t>
      </w:r>
      <w:r w:rsidR="008C07BD" w:rsidRPr="00127694">
        <w:rPr>
          <w:rStyle w:val="tlid-translation"/>
          <w:sz w:val="20"/>
          <w:szCs w:val="20"/>
        </w:rPr>
        <w:t>a</w:t>
      </w:r>
      <w:r w:rsidR="00EE2722" w:rsidRPr="00127694">
        <w:rPr>
          <w:rStyle w:val="tlid-translation"/>
          <w:sz w:val="20"/>
          <w:szCs w:val="20"/>
        </w:rPr>
        <w:t xml:space="preserve"> legal entity – administration to an</w:t>
      </w:r>
      <w:r w:rsidR="008C07BD" w:rsidRPr="00127694">
        <w:rPr>
          <w:rStyle w:val="tlid-translation"/>
          <w:sz w:val="20"/>
          <w:szCs w:val="20"/>
        </w:rPr>
        <w:t xml:space="preserve"> executive body in the Republic of Bulgaria under</w:t>
      </w:r>
      <w:r w:rsidR="00EE2722" w:rsidRPr="00127694">
        <w:rPr>
          <w:rStyle w:val="tlid-translation"/>
          <w:sz w:val="20"/>
          <w:szCs w:val="20"/>
        </w:rPr>
        <w:t xml:space="preserve"> </w:t>
      </w:r>
      <w:r w:rsidR="008C07BD" w:rsidRPr="00127694">
        <w:rPr>
          <w:rStyle w:val="tlid-translation"/>
          <w:sz w:val="20"/>
          <w:szCs w:val="20"/>
        </w:rPr>
        <w:t xml:space="preserve">Art. </w:t>
      </w:r>
      <w:r w:rsidR="00EE2722" w:rsidRPr="00127694">
        <w:rPr>
          <w:rStyle w:val="tlid-translation"/>
          <w:sz w:val="20"/>
          <w:szCs w:val="20"/>
        </w:rPr>
        <w:t>38</w:t>
      </w:r>
      <w:r w:rsidR="008C07BD" w:rsidRPr="00127694">
        <w:rPr>
          <w:rStyle w:val="tlid-translation"/>
          <w:sz w:val="20"/>
          <w:szCs w:val="20"/>
        </w:rPr>
        <w:t xml:space="preserve">, para. </w:t>
      </w:r>
      <w:r w:rsidR="00EE2722" w:rsidRPr="00127694">
        <w:rPr>
          <w:rStyle w:val="tlid-translation"/>
          <w:sz w:val="20"/>
          <w:szCs w:val="20"/>
        </w:rPr>
        <w:t>1 or 2</w:t>
      </w:r>
      <w:r w:rsidR="008C07BD" w:rsidRPr="00127694">
        <w:rPr>
          <w:rStyle w:val="tlid-translation"/>
          <w:sz w:val="20"/>
          <w:szCs w:val="20"/>
        </w:rPr>
        <w:t>, item 1 of the Administration Act or a municipality on the territory of the Republic of Bulgaria within the meaning of Art. 14 of the Local Self-Government and Local Administration Act</w:t>
      </w:r>
      <w:r w:rsidR="00127694" w:rsidRPr="00127694">
        <w:rPr>
          <w:rStyle w:val="tlid-translation"/>
          <w:sz w:val="20"/>
          <w:szCs w:val="20"/>
          <w:lang w:val="en-US"/>
        </w:rPr>
        <w:t>.</w:t>
      </w:r>
      <w:r w:rsidRPr="00127694">
        <w:rPr>
          <w:rStyle w:val="tlid-translation"/>
          <w:sz w:val="20"/>
          <w:szCs w:val="20"/>
        </w:rPr>
        <w:t xml:space="preserve"> </w:t>
      </w:r>
    </w:p>
    <w:p w14:paraId="6E28C565" w14:textId="29F6EF79" w:rsidR="00F24F75" w:rsidRPr="00E657D0" w:rsidRDefault="002A2080" w:rsidP="00E657D0">
      <w:pPr>
        <w:rPr>
          <w:sz w:val="20"/>
          <w:szCs w:val="20"/>
          <w:lang w:val="en-GB" w:eastAsia="ar-SA"/>
        </w:rPr>
      </w:pPr>
      <w:r w:rsidRPr="00127694">
        <w:rPr>
          <w:rStyle w:val="tlid-translation"/>
          <w:sz w:val="20"/>
          <w:szCs w:val="20"/>
          <w:lang w:val="en-GB"/>
        </w:rPr>
        <w:t xml:space="preserve">The project promoter shall be </w:t>
      </w:r>
      <w:r w:rsidR="009F020B" w:rsidRPr="00127694">
        <w:rPr>
          <w:rStyle w:val="tlid-translation"/>
          <w:sz w:val="20"/>
          <w:szCs w:val="20"/>
        </w:rPr>
        <w:t>directly</w:t>
      </w:r>
      <w:r w:rsidR="008C07BD" w:rsidRPr="00127694">
        <w:rPr>
          <w:rStyle w:val="tlid-translation"/>
          <w:sz w:val="20"/>
          <w:szCs w:val="20"/>
        </w:rPr>
        <w:t xml:space="preserve"> responsible for the management and implementation of the project activities, and should not act as an intermediary.</w:t>
      </w:r>
    </w:p>
    <w:p w14:paraId="2D29B5B2" w14:textId="0EE453D2" w:rsidR="00AC3D27" w:rsidRPr="00DC27BD" w:rsidRDefault="00083BAF" w:rsidP="00D706BB">
      <w:pPr>
        <w:pStyle w:val="Heading2"/>
        <w:rPr>
          <w:lang w:val="en-GB"/>
        </w:rPr>
      </w:pPr>
      <w:bookmarkStart w:id="17" w:name="_Toc24983741"/>
      <w:r w:rsidRPr="00083BAF">
        <w:rPr>
          <w:lang w:val="en-GB"/>
        </w:rPr>
        <w:t xml:space="preserve">EXCLUSION </w:t>
      </w:r>
      <w:r w:rsidR="00BE59C4" w:rsidRPr="00DC27BD">
        <w:rPr>
          <w:lang w:val="en-GB"/>
        </w:rPr>
        <w:t xml:space="preserve">CRITERIA FOR APPLICANTS </w:t>
      </w:r>
      <w:bookmarkEnd w:id="17"/>
    </w:p>
    <w:p w14:paraId="342C26D6" w14:textId="77777777" w:rsidR="00842203" w:rsidRPr="00DC27BD" w:rsidRDefault="00BE59C4" w:rsidP="00842203">
      <w:pPr>
        <w:rPr>
          <w:b/>
          <w:sz w:val="20"/>
          <w:szCs w:val="20"/>
          <w:lang w:val="en-GB" w:eastAsia="ar-SA"/>
        </w:rPr>
      </w:pPr>
      <w:r w:rsidRPr="00DC27BD">
        <w:rPr>
          <w:b/>
          <w:sz w:val="20"/>
          <w:szCs w:val="20"/>
          <w:lang w:val="en-GB" w:eastAsia="ar-SA"/>
        </w:rPr>
        <w:t xml:space="preserve">Financing shall not be allowed for an </w:t>
      </w:r>
      <w:r w:rsidR="00642A93" w:rsidRPr="00DC27BD">
        <w:rPr>
          <w:b/>
          <w:sz w:val="20"/>
          <w:szCs w:val="20"/>
          <w:lang w:val="en-GB" w:eastAsia="ar-SA"/>
        </w:rPr>
        <w:t>Applicant</w:t>
      </w:r>
      <w:r w:rsidR="003C1445" w:rsidRPr="00DC27BD">
        <w:rPr>
          <w:b/>
          <w:sz w:val="20"/>
          <w:szCs w:val="20"/>
          <w:lang w:val="en-GB" w:eastAsia="ar-SA"/>
        </w:rPr>
        <w:t>:</w:t>
      </w:r>
    </w:p>
    <w:p w14:paraId="1CDAA9EC" w14:textId="133A0324" w:rsidR="00BE59C4" w:rsidRPr="00DC27BD" w:rsidRDefault="00BE59C4" w:rsidP="008028B0">
      <w:pPr>
        <w:numPr>
          <w:ilvl w:val="0"/>
          <w:numId w:val="5"/>
        </w:numPr>
        <w:rPr>
          <w:sz w:val="20"/>
          <w:szCs w:val="20"/>
          <w:lang w:val="en-GB" w:eastAsia="ar-SA"/>
        </w:rPr>
      </w:pPr>
      <w:r w:rsidRPr="00DC27BD">
        <w:rPr>
          <w:sz w:val="20"/>
          <w:szCs w:val="20"/>
          <w:lang w:val="en-GB" w:eastAsia="ar-SA"/>
        </w:rPr>
        <w:t xml:space="preserve">Who has outstanding obligations for taxes and compulsory insurance contributions under the meaning of Art. 162, para. 2, item 1 of the Tax and Social Insurance Procedure Code and the interest thereon to the state, proven by an act of a competent authority, unless the amount of unpaid taxes or social contributions is up to 1 per cent of the amount of the </w:t>
      </w:r>
      <w:r w:rsidR="008028B0" w:rsidRPr="008028B0">
        <w:rPr>
          <w:sz w:val="20"/>
          <w:szCs w:val="20"/>
          <w:lang w:val="en-GB" w:eastAsia="ar-SA"/>
        </w:rPr>
        <w:t>annual total turnover for the last finished financial year, but not more than BGN 50,000.</w:t>
      </w:r>
      <w:r w:rsidR="008028B0">
        <w:rPr>
          <w:sz w:val="20"/>
          <w:szCs w:val="20"/>
          <w:lang w:val="en-GB" w:eastAsia="ar-SA"/>
        </w:rPr>
        <w:t xml:space="preserve"> </w:t>
      </w:r>
    </w:p>
    <w:p w14:paraId="7107C253" w14:textId="77777777" w:rsidR="00A070A1" w:rsidRPr="00A070A1" w:rsidRDefault="00A070A1" w:rsidP="00A070A1">
      <w:pPr>
        <w:pStyle w:val="ListParagraph"/>
        <w:numPr>
          <w:ilvl w:val="0"/>
          <w:numId w:val="5"/>
        </w:numPr>
        <w:rPr>
          <w:sz w:val="20"/>
          <w:szCs w:val="20"/>
          <w:lang w:val="en-GB" w:eastAsia="ar-SA"/>
        </w:rPr>
      </w:pPr>
      <w:r w:rsidRPr="00A070A1">
        <w:rPr>
          <w:sz w:val="20"/>
          <w:szCs w:val="20"/>
          <w:lang w:val="en-GB" w:eastAsia="ar-SA"/>
        </w:rPr>
        <w:t>It has been established that:</w:t>
      </w:r>
    </w:p>
    <w:p w14:paraId="5041D0B6" w14:textId="57C7ED77" w:rsidR="0018671E" w:rsidRPr="00DC27BD" w:rsidRDefault="0018671E" w:rsidP="004537D5">
      <w:pPr>
        <w:ind w:left="708" w:firstLine="357"/>
        <w:rPr>
          <w:sz w:val="20"/>
          <w:szCs w:val="20"/>
          <w:lang w:val="en-GB"/>
        </w:rPr>
      </w:pPr>
      <w:r w:rsidRPr="00DC27BD">
        <w:rPr>
          <w:sz w:val="20"/>
          <w:szCs w:val="20"/>
          <w:lang w:val="en-GB"/>
        </w:rPr>
        <w:t xml:space="preserve">(a) </w:t>
      </w:r>
      <w:r w:rsidR="00A070A1" w:rsidRPr="00A070A1">
        <w:rPr>
          <w:sz w:val="20"/>
          <w:szCs w:val="20"/>
          <w:lang w:val="en-GB"/>
        </w:rPr>
        <w:t xml:space="preserve">the applicant </w:t>
      </w:r>
      <w:r w:rsidRPr="00DC27BD">
        <w:rPr>
          <w:sz w:val="20"/>
          <w:szCs w:val="20"/>
          <w:lang w:val="en-GB"/>
        </w:rPr>
        <w:t>has submitted a document of untrue content when participating in the procedure</w:t>
      </w:r>
      <w:r w:rsidR="008C07BD" w:rsidRPr="00DC27BD">
        <w:rPr>
          <w:sz w:val="20"/>
          <w:szCs w:val="20"/>
          <w:lang w:val="en-GB"/>
        </w:rPr>
        <w:t xml:space="preserve"> in order to prove certain circumstances</w:t>
      </w:r>
      <w:r w:rsidRPr="00DC27BD">
        <w:rPr>
          <w:sz w:val="20"/>
          <w:szCs w:val="20"/>
          <w:lang w:val="en-GB"/>
        </w:rPr>
        <w:t>;</w:t>
      </w:r>
    </w:p>
    <w:p w14:paraId="07F0C923" w14:textId="777B03C2" w:rsidR="0018671E" w:rsidRPr="00DC27BD" w:rsidRDefault="0018671E" w:rsidP="0018671E">
      <w:pPr>
        <w:pStyle w:val="NormalWeb"/>
        <w:spacing w:before="0" w:beforeAutospacing="0" w:after="0" w:afterAutospacing="0" w:line="360" w:lineRule="auto"/>
        <w:ind w:left="1065"/>
        <w:jc w:val="both"/>
        <w:rPr>
          <w:rFonts w:ascii="Verdana" w:hAnsi="Verdana"/>
          <w:sz w:val="20"/>
          <w:szCs w:val="20"/>
          <w:lang w:val="en-GB"/>
        </w:rPr>
      </w:pPr>
      <w:r w:rsidRPr="00DC27BD">
        <w:rPr>
          <w:rFonts w:ascii="Verdana" w:hAnsi="Verdana"/>
          <w:sz w:val="20"/>
          <w:szCs w:val="20"/>
          <w:lang w:val="en-GB"/>
        </w:rPr>
        <w:t xml:space="preserve">(b) </w:t>
      </w:r>
      <w:r w:rsidR="00A070A1" w:rsidRPr="00A070A1">
        <w:rPr>
          <w:rFonts w:ascii="Verdana" w:hAnsi="Verdana"/>
          <w:sz w:val="20"/>
          <w:szCs w:val="20"/>
          <w:lang w:val="en-GB"/>
        </w:rPr>
        <w:t xml:space="preserve">the applicant </w:t>
      </w:r>
      <w:r w:rsidRPr="00DC27BD">
        <w:rPr>
          <w:rFonts w:ascii="Verdana" w:hAnsi="Verdana"/>
          <w:sz w:val="20"/>
          <w:szCs w:val="20"/>
          <w:lang w:val="en-GB"/>
        </w:rPr>
        <w:t>has not provided the required information relating to the verification of certain circumstances in the procedure.</w:t>
      </w:r>
    </w:p>
    <w:p w14:paraId="3B60F039" w14:textId="77777777" w:rsidR="0018671E" w:rsidRPr="00DC27BD" w:rsidRDefault="0018671E" w:rsidP="002A13F5">
      <w:pPr>
        <w:numPr>
          <w:ilvl w:val="0"/>
          <w:numId w:val="5"/>
        </w:numPr>
        <w:ind w:left="709" w:hanging="349"/>
        <w:rPr>
          <w:sz w:val="20"/>
          <w:szCs w:val="20"/>
          <w:lang w:val="en-GB" w:eastAsia="ar-SA"/>
        </w:rPr>
      </w:pPr>
      <w:r w:rsidRPr="00DC27BD">
        <w:rPr>
          <w:sz w:val="20"/>
          <w:szCs w:val="20"/>
          <w:lang w:val="en-GB" w:eastAsia="ar-SA"/>
        </w:rPr>
        <w:t xml:space="preserve">For whom it is established by a punitive decree or a court decision that has entered into force, violation of Art. 61, para. 1, Art. 62, para. 1 or 3, Art. 63, para. 1 or 2, Art. 118, Art. 128, Art. 228, para. 3, Art. 245 and Art. 301-305 of the </w:t>
      </w:r>
      <w:r w:rsidR="00397883" w:rsidRPr="00DC27BD">
        <w:rPr>
          <w:sz w:val="20"/>
          <w:szCs w:val="20"/>
          <w:lang w:val="en-GB" w:eastAsia="ar-SA"/>
        </w:rPr>
        <w:t>Labour</w:t>
      </w:r>
      <w:r w:rsidRPr="00DC27BD">
        <w:rPr>
          <w:sz w:val="20"/>
          <w:szCs w:val="20"/>
          <w:lang w:val="en-GB" w:eastAsia="ar-SA"/>
        </w:rPr>
        <w:t xml:space="preserve"> Code or Art. 13, para. 1 of the </w:t>
      </w:r>
      <w:r w:rsidR="00397883" w:rsidRPr="00DC27BD">
        <w:rPr>
          <w:sz w:val="20"/>
          <w:szCs w:val="20"/>
          <w:lang w:val="en-GB" w:eastAsia="ar-SA"/>
        </w:rPr>
        <w:t>Labour</w:t>
      </w:r>
      <w:r w:rsidRPr="00DC27BD">
        <w:rPr>
          <w:sz w:val="20"/>
          <w:szCs w:val="20"/>
          <w:lang w:val="en-GB" w:eastAsia="ar-SA"/>
        </w:rPr>
        <w:t xml:space="preserve"> Migration and </w:t>
      </w:r>
      <w:r w:rsidR="00397883" w:rsidRPr="00DC27BD">
        <w:rPr>
          <w:sz w:val="20"/>
          <w:szCs w:val="20"/>
          <w:lang w:val="en-GB" w:eastAsia="ar-SA"/>
        </w:rPr>
        <w:t>Labour</w:t>
      </w:r>
      <w:r w:rsidRPr="00DC27BD">
        <w:rPr>
          <w:sz w:val="20"/>
          <w:szCs w:val="20"/>
          <w:lang w:val="en-GB" w:eastAsia="ar-SA"/>
        </w:rPr>
        <w:t xml:space="preserve"> Mobility Act;</w:t>
      </w:r>
    </w:p>
    <w:p w14:paraId="10EC9081" w14:textId="77777777" w:rsidR="0018671E" w:rsidRPr="00DC27BD" w:rsidRDefault="0018671E" w:rsidP="002A13F5">
      <w:pPr>
        <w:numPr>
          <w:ilvl w:val="0"/>
          <w:numId w:val="5"/>
        </w:numPr>
        <w:ind w:left="709" w:hanging="349"/>
        <w:rPr>
          <w:sz w:val="20"/>
          <w:szCs w:val="20"/>
          <w:lang w:val="en-GB" w:eastAsia="ar-SA"/>
        </w:rPr>
      </w:pPr>
      <w:r w:rsidRPr="00DC27BD">
        <w:rPr>
          <w:sz w:val="20"/>
          <w:szCs w:val="20"/>
          <w:lang w:val="en-GB" w:eastAsia="ar-SA"/>
        </w:rPr>
        <w:t xml:space="preserve">Whose representative has been </w:t>
      </w:r>
      <w:r w:rsidR="006E6E34" w:rsidRPr="00DC27BD">
        <w:rPr>
          <w:sz w:val="20"/>
          <w:szCs w:val="20"/>
          <w:lang w:val="en-GB" w:eastAsia="ar-SA"/>
        </w:rPr>
        <w:t>convicted</w:t>
      </w:r>
      <w:r w:rsidR="006E6E34" w:rsidRPr="00DC27BD">
        <w:rPr>
          <w:b/>
          <w:sz w:val="20"/>
          <w:szCs w:val="20"/>
          <w:lang w:val="en-GB" w:eastAsia="ar-SA"/>
        </w:rPr>
        <w:t xml:space="preserve"> </w:t>
      </w:r>
      <w:r w:rsidRPr="00DC27BD">
        <w:rPr>
          <w:sz w:val="20"/>
          <w:szCs w:val="20"/>
          <w:lang w:val="en-GB" w:eastAsia="ar-SA"/>
        </w:rPr>
        <w:t xml:space="preserve">by a </w:t>
      </w:r>
      <w:r w:rsidR="006E6E34" w:rsidRPr="00DC27BD">
        <w:rPr>
          <w:sz w:val="20"/>
          <w:szCs w:val="20"/>
          <w:lang w:val="en-GB" w:eastAsia="ar-SA"/>
        </w:rPr>
        <w:t xml:space="preserve">judgement </w:t>
      </w:r>
      <w:r w:rsidRPr="00DC27BD">
        <w:rPr>
          <w:sz w:val="20"/>
          <w:szCs w:val="20"/>
          <w:lang w:val="en-GB" w:eastAsia="ar-SA"/>
        </w:rPr>
        <w:t>in force for a crime under Art. 108a, Art. 159a - 159d, Art. 172, Art. 192a, Art. 194-217, Art. 219-252, Art. 253-260, Art. 301-307, Art. 321, 321a and Art. 352 to 353f of the Criminal Code or for a crime similar to those listed in another Member State or third country;</w:t>
      </w:r>
    </w:p>
    <w:p w14:paraId="5E705783" w14:textId="77777777" w:rsidR="0018671E" w:rsidRPr="00DC27BD" w:rsidRDefault="0018671E" w:rsidP="002A13F5">
      <w:pPr>
        <w:numPr>
          <w:ilvl w:val="0"/>
          <w:numId w:val="5"/>
        </w:numPr>
        <w:ind w:left="709" w:hanging="349"/>
        <w:rPr>
          <w:sz w:val="20"/>
          <w:szCs w:val="20"/>
          <w:lang w:val="en-GB" w:eastAsia="ar-SA"/>
        </w:rPr>
      </w:pPr>
      <w:r w:rsidRPr="00DC27BD">
        <w:rPr>
          <w:sz w:val="20"/>
          <w:szCs w:val="20"/>
          <w:lang w:val="en-GB" w:eastAsia="ar-SA"/>
        </w:rPr>
        <w:t xml:space="preserve">For whose representative there is a conflict of interest that </w:t>
      </w:r>
      <w:r w:rsidR="00397883" w:rsidRPr="00DC27BD">
        <w:rPr>
          <w:sz w:val="20"/>
          <w:szCs w:val="20"/>
          <w:lang w:val="en-GB" w:eastAsia="ar-SA"/>
        </w:rPr>
        <w:t>cannot</w:t>
      </w:r>
      <w:r w:rsidRPr="00DC27BD">
        <w:rPr>
          <w:sz w:val="20"/>
          <w:szCs w:val="20"/>
          <w:lang w:val="en-GB" w:eastAsia="ar-SA"/>
        </w:rPr>
        <w:t xml:space="preserve"> be eliminated;</w:t>
      </w:r>
    </w:p>
    <w:p w14:paraId="16DA34B4" w14:textId="77777777" w:rsidR="00A87060" w:rsidRDefault="0018671E" w:rsidP="002A13F5">
      <w:pPr>
        <w:numPr>
          <w:ilvl w:val="0"/>
          <w:numId w:val="5"/>
        </w:numPr>
        <w:ind w:left="709" w:hanging="349"/>
        <w:rPr>
          <w:sz w:val="20"/>
          <w:szCs w:val="20"/>
          <w:lang w:val="en-GB" w:eastAsia="ar-SA"/>
        </w:rPr>
      </w:pPr>
      <w:r w:rsidRPr="00DC27BD">
        <w:rPr>
          <w:sz w:val="20"/>
          <w:szCs w:val="20"/>
          <w:lang w:val="en-GB" w:eastAsia="ar-SA"/>
        </w:rPr>
        <w:t xml:space="preserve">Who has an </w:t>
      </w:r>
      <w:r w:rsidR="006E6E34" w:rsidRPr="00DC27BD">
        <w:rPr>
          <w:sz w:val="20"/>
          <w:szCs w:val="20"/>
          <w:lang w:val="en-GB" w:eastAsia="ar-SA"/>
        </w:rPr>
        <w:t xml:space="preserve">outstanding </w:t>
      </w:r>
      <w:r w:rsidRPr="00DC27BD">
        <w:rPr>
          <w:sz w:val="20"/>
          <w:szCs w:val="20"/>
          <w:lang w:val="en-GB" w:eastAsia="ar-SA"/>
        </w:rPr>
        <w:t xml:space="preserve">order from the European Commission to recover the unlawful and ineligible State aid granted to </w:t>
      </w:r>
      <w:r w:rsidR="00397883" w:rsidRPr="00DC27BD">
        <w:rPr>
          <w:sz w:val="20"/>
          <w:szCs w:val="20"/>
          <w:lang w:val="en-GB" w:eastAsia="ar-SA"/>
        </w:rPr>
        <w:t>them</w:t>
      </w:r>
      <w:r w:rsidR="00121867" w:rsidRPr="00DC27BD">
        <w:rPr>
          <w:sz w:val="20"/>
          <w:szCs w:val="20"/>
          <w:lang w:val="en-GB" w:eastAsia="ar-SA"/>
        </w:rPr>
        <w:t>.</w:t>
      </w:r>
    </w:p>
    <w:p w14:paraId="4C249762" w14:textId="77777777" w:rsidR="00A87060" w:rsidRPr="00045438" w:rsidRDefault="00A87060" w:rsidP="00045438">
      <w:pPr>
        <w:ind w:left="360"/>
        <w:rPr>
          <w:sz w:val="20"/>
          <w:szCs w:val="20"/>
          <w:lang w:val="en-GB" w:eastAsia="ar-SA"/>
        </w:rPr>
      </w:pPr>
      <w:r w:rsidRPr="00A87060">
        <w:rPr>
          <w:b/>
          <w:sz w:val="20"/>
          <w:szCs w:val="20"/>
          <w:lang w:val="en-US" w:eastAsia="ar-SA"/>
        </w:rPr>
        <w:t>When</w:t>
      </w:r>
      <w:r w:rsidRPr="000E293E">
        <w:rPr>
          <w:b/>
          <w:sz w:val="20"/>
          <w:szCs w:val="20"/>
          <w:lang w:val="en-US" w:eastAsia="ar-SA"/>
        </w:rPr>
        <w:t xml:space="preserve"> the Applicant is an administration to a collective executive authority, the requirements to the </w:t>
      </w:r>
      <w:r w:rsidR="006F236E">
        <w:rPr>
          <w:b/>
          <w:sz w:val="20"/>
          <w:szCs w:val="20"/>
          <w:lang w:val="en-US" w:eastAsia="ar-SA"/>
        </w:rPr>
        <w:t xml:space="preserve">legal </w:t>
      </w:r>
      <w:r w:rsidRPr="000E293E">
        <w:rPr>
          <w:b/>
          <w:sz w:val="20"/>
          <w:szCs w:val="20"/>
          <w:lang w:val="en-US" w:eastAsia="ar-SA"/>
        </w:rPr>
        <w:t>representative shall apply to all members of the collective body.</w:t>
      </w:r>
    </w:p>
    <w:p w14:paraId="32D07B12" w14:textId="77777777" w:rsidR="00A87060" w:rsidRPr="00A87060" w:rsidRDefault="00A87060" w:rsidP="00045438">
      <w:pPr>
        <w:rPr>
          <w:sz w:val="20"/>
          <w:szCs w:val="20"/>
          <w:lang w:val="en-GB" w:eastAsia="ar-SA"/>
        </w:rPr>
      </w:pPr>
    </w:p>
    <w:p w14:paraId="030E2DAC" w14:textId="77777777" w:rsidR="009F4C29" w:rsidRPr="00DC27BD" w:rsidRDefault="0018671E" w:rsidP="00D706BB">
      <w:pPr>
        <w:pStyle w:val="Heading2"/>
        <w:rPr>
          <w:lang w:val="en-GB"/>
        </w:rPr>
      </w:pPr>
      <w:bookmarkStart w:id="18" w:name="_Toc24983742"/>
      <w:r w:rsidRPr="00DC27BD">
        <w:rPr>
          <w:lang w:val="en-GB"/>
        </w:rPr>
        <w:lastRenderedPageBreak/>
        <w:t xml:space="preserve">EVIDENCE OF ESTABLISHMENT OF THE ELIGIBILITY OF THE </w:t>
      </w:r>
      <w:r w:rsidR="00642A93" w:rsidRPr="00DC27BD">
        <w:rPr>
          <w:lang w:val="en-GB"/>
        </w:rPr>
        <w:t>APPLICANT</w:t>
      </w:r>
      <w:bookmarkEnd w:id="18"/>
    </w:p>
    <w:p w14:paraId="51FAC193" w14:textId="77777777" w:rsidR="004A2B50" w:rsidRPr="00DC27BD" w:rsidRDefault="0018671E" w:rsidP="00583E2B">
      <w:pPr>
        <w:rPr>
          <w:sz w:val="20"/>
          <w:szCs w:val="20"/>
          <w:lang w:val="en-GB" w:eastAsia="ar-SA"/>
        </w:rPr>
      </w:pPr>
      <w:r w:rsidRPr="00DC27BD">
        <w:rPr>
          <w:sz w:val="20"/>
          <w:szCs w:val="20"/>
          <w:lang w:val="en-GB" w:eastAsia="ar-SA"/>
        </w:rPr>
        <w:t xml:space="preserve">The </w:t>
      </w:r>
      <w:r w:rsidR="00642A93" w:rsidRPr="00DC27BD">
        <w:rPr>
          <w:sz w:val="20"/>
          <w:szCs w:val="20"/>
          <w:lang w:val="en-GB" w:eastAsia="ar-SA"/>
        </w:rPr>
        <w:t>Applicant</w:t>
      </w:r>
      <w:r w:rsidR="00AC6F25" w:rsidRPr="00DC27BD">
        <w:rPr>
          <w:sz w:val="20"/>
          <w:szCs w:val="20"/>
          <w:lang w:val="en-GB" w:eastAsia="ar-SA"/>
        </w:rPr>
        <w:t xml:space="preserve"> </w:t>
      </w:r>
      <w:r w:rsidRPr="00DC27BD">
        <w:rPr>
          <w:sz w:val="20"/>
          <w:szCs w:val="20"/>
          <w:lang w:val="en-GB" w:eastAsia="ar-SA"/>
        </w:rPr>
        <w:t>shall submit</w:t>
      </w:r>
      <w:r w:rsidR="005073D4">
        <w:rPr>
          <w:sz w:val="20"/>
          <w:szCs w:val="20"/>
          <w:lang w:val="en-GB" w:eastAsia="ar-SA"/>
        </w:rPr>
        <w:t xml:space="preserve"> the following documents</w:t>
      </w:r>
      <w:r w:rsidR="004A2B50" w:rsidRPr="00DC27BD">
        <w:rPr>
          <w:sz w:val="20"/>
          <w:szCs w:val="20"/>
          <w:lang w:val="en-GB" w:eastAsia="ar-SA"/>
        </w:rPr>
        <w:t>:</w:t>
      </w:r>
    </w:p>
    <w:p w14:paraId="1BE1170C" w14:textId="77777777" w:rsidR="00A76AF1" w:rsidRPr="00DC27BD" w:rsidRDefault="00A76AF1" w:rsidP="002A13F5">
      <w:pPr>
        <w:numPr>
          <w:ilvl w:val="0"/>
          <w:numId w:val="5"/>
        </w:numPr>
        <w:ind w:left="709" w:hanging="491"/>
        <w:rPr>
          <w:sz w:val="20"/>
          <w:szCs w:val="20"/>
          <w:lang w:val="en-GB" w:eastAsia="ar-SA"/>
        </w:rPr>
      </w:pPr>
      <w:r w:rsidRPr="00DC27BD">
        <w:rPr>
          <w:sz w:val="20"/>
          <w:szCs w:val="20"/>
          <w:lang w:val="en-GB" w:eastAsia="ar-SA"/>
        </w:rPr>
        <w:t xml:space="preserve">Decision of </w:t>
      </w:r>
      <w:r w:rsidR="000E293E">
        <w:rPr>
          <w:sz w:val="20"/>
          <w:szCs w:val="20"/>
          <w:lang w:val="en-GB" w:eastAsia="ar-SA"/>
        </w:rPr>
        <w:t xml:space="preserve">consent of </w:t>
      </w:r>
      <w:r w:rsidRPr="00DC27BD">
        <w:rPr>
          <w:sz w:val="20"/>
          <w:szCs w:val="20"/>
          <w:lang w:val="en-GB" w:eastAsia="ar-SA"/>
        </w:rPr>
        <w:t xml:space="preserve">the executive body </w:t>
      </w:r>
      <w:r w:rsidR="000E293E">
        <w:rPr>
          <w:sz w:val="20"/>
          <w:szCs w:val="20"/>
          <w:lang w:val="en-GB" w:eastAsia="ar-SA"/>
        </w:rPr>
        <w:t xml:space="preserve">for the administration it heads </w:t>
      </w:r>
      <w:r w:rsidRPr="00DC27BD">
        <w:rPr>
          <w:sz w:val="20"/>
          <w:szCs w:val="20"/>
          <w:lang w:val="en-GB" w:eastAsia="ar-SA"/>
        </w:rPr>
        <w:t>to apply under this procedure when the applicant is</w:t>
      </w:r>
      <w:r w:rsidR="000E293E">
        <w:rPr>
          <w:sz w:val="20"/>
          <w:szCs w:val="20"/>
          <w:lang w:val="en-GB" w:eastAsia="ar-SA"/>
        </w:rPr>
        <w:t xml:space="preserve"> </w:t>
      </w:r>
      <w:r w:rsidRPr="00DC27BD">
        <w:rPr>
          <w:sz w:val="20"/>
          <w:szCs w:val="20"/>
          <w:lang w:val="en-GB" w:eastAsia="ar-SA"/>
        </w:rPr>
        <w:t xml:space="preserve">a collective body, respectively a statement of consent of the executive body </w:t>
      </w:r>
      <w:r w:rsidR="000E293E">
        <w:rPr>
          <w:sz w:val="20"/>
          <w:szCs w:val="20"/>
          <w:lang w:val="en-GB" w:eastAsia="ar-SA"/>
        </w:rPr>
        <w:t xml:space="preserve">for the administration it heads </w:t>
      </w:r>
      <w:r w:rsidRPr="00DC27BD">
        <w:rPr>
          <w:sz w:val="20"/>
          <w:szCs w:val="20"/>
          <w:lang w:val="en-GB" w:eastAsia="ar-SA"/>
        </w:rPr>
        <w:t>to apply under this procedure when it is a single body, or a decision of the municipal council  expressing its consent for the municipality to apply under the present procedure;</w:t>
      </w:r>
    </w:p>
    <w:p w14:paraId="253DEE65" w14:textId="77777777" w:rsidR="005B1920" w:rsidRPr="00DC27BD" w:rsidRDefault="005B1920" w:rsidP="002A13F5">
      <w:pPr>
        <w:numPr>
          <w:ilvl w:val="0"/>
          <w:numId w:val="5"/>
        </w:numPr>
        <w:ind w:left="709" w:hanging="491"/>
        <w:rPr>
          <w:sz w:val="20"/>
          <w:szCs w:val="20"/>
          <w:lang w:val="en-GB" w:eastAsia="ar-SA"/>
        </w:rPr>
      </w:pPr>
      <w:r w:rsidRPr="005B1920">
        <w:rPr>
          <w:sz w:val="20"/>
          <w:szCs w:val="20"/>
          <w:lang w:val="en-GB" w:eastAsia="ar-SA"/>
        </w:rPr>
        <w:t>Declaration that the Applicant is familiar with the application conditions that it will be directly responsible for the management and implementation of the project activities, as well as for verifying the identity of the two languages and for the participation of consultants in the preparation of the project proposal;</w:t>
      </w:r>
    </w:p>
    <w:p w14:paraId="53EF53A9" w14:textId="77777777" w:rsidR="007E273E" w:rsidRPr="00045438" w:rsidRDefault="005B1920" w:rsidP="002A13F5">
      <w:pPr>
        <w:numPr>
          <w:ilvl w:val="0"/>
          <w:numId w:val="5"/>
        </w:numPr>
        <w:ind w:left="709" w:hanging="491"/>
        <w:rPr>
          <w:sz w:val="20"/>
          <w:szCs w:val="20"/>
          <w:lang w:val="en-GB" w:eastAsia="ar-SA"/>
        </w:rPr>
      </w:pPr>
      <w:r>
        <w:rPr>
          <w:sz w:val="20"/>
          <w:szCs w:val="20"/>
          <w:lang w:val="en-GB" w:eastAsia="ar-SA"/>
        </w:rPr>
        <w:t>D</w:t>
      </w:r>
      <w:r w:rsidR="0018671E" w:rsidRPr="000E293E">
        <w:rPr>
          <w:sz w:val="20"/>
          <w:szCs w:val="20"/>
          <w:lang w:val="en-GB" w:eastAsia="ar-SA"/>
        </w:rPr>
        <w:t>eclaration of lack of ground</w:t>
      </w:r>
      <w:r w:rsidR="0018671E" w:rsidRPr="00FC06F0">
        <w:rPr>
          <w:sz w:val="20"/>
          <w:szCs w:val="20"/>
          <w:lang w:val="en-GB" w:eastAsia="ar-SA"/>
        </w:rPr>
        <w:t xml:space="preserve">s for </w:t>
      </w:r>
      <w:r w:rsidR="005073D4">
        <w:rPr>
          <w:sz w:val="20"/>
          <w:szCs w:val="20"/>
          <w:lang w:val="en-GB" w:eastAsia="ar-SA"/>
        </w:rPr>
        <w:t>ineli</w:t>
      </w:r>
      <w:r>
        <w:rPr>
          <w:sz w:val="20"/>
          <w:szCs w:val="20"/>
          <w:lang w:val="en-GB" w:eastAsia="ar-SA"/>
        </w:rPr>
        <w:t xml:space="preserve">gibility. </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9F4C29" w:rsidRPr="00DC27BD" w14:paraId="280AEBB4" w14:textId="77777777" w:rsidTr="004537D5">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1F69525D" w14:textId="77777777" w:rsidR="009F4C29" w:rsidRDefault="00662988" w:rsidP="0075505C">
            <w:pPr>
              <w:rPr>
                <w:b/>
                <w:sz w:val="20"/>
                <w:szCs w:val="20"/>
                <w:lang w:val="en-GB"/>
              </w:rPr>
            </w:pPr>
            <w:r w:rsidRPr="00DC27BD">
              <w:rPr>
                <w:b/>
                <w:sz w:val="20"/>
                <w:szCs w:val="20"/>
                <w:lang w:val="en-GB"/>
              </w:rPr>
              <w:t>IMPORTANT</w:t>
            </w:r>
            <w:r w:rsidR="009F4C29" w:rsidRPr="00DC27BD">
              <w:rPr>
                <w:b/>
                <w:sz w:val="20"/>
                <w:szCs w:val="20"/>
                <w:lang w:val="en-GB"/>
              </w:rPr>
              <w:t>!</w:t>
            </w:r>
          </w:p>
          <w:p w14:paraId="268976B4" w14:textId="77777777" w:rsidR="005073D4" w:rsidRDefault="005073D4" w:rsidP="0075505C">
            <w:pPr>
              <w:rPr>
                <w:b/>
                <w:sz w:val="20"/>
                <w:szCs w:val="20"/>
                <w:lang w:val="en-US"/>
              </w:rPr>
            </w:pPr>
            <w:r w:rsidRPr="00D968C5">
              <w:rPr>
                <w:b/>
                <w:sz w:val="20"/>
                <w:szCs w:val="20"/>
                <w:lang w:val="en-US"/>
              </w:rPr>
              <w:t xml:space="preserve">The decision </w:t>
            </w:r>
            <w:r>
              <w:rPr>
                <w:b/>
                <w:sz w:val="20"/>
                <w:szCs w:val="20"/>
                <w:lang w:val="en-US"/>
              </w:rPr>
              <w:t xml:space="preserve">of consent </w:t>
            </w:r>
            <w:r w:rsidRPr="00D968C5">
              <w:rPr>
                <w:b/>
                <w:sz w:val="20"/>
                <w:szCs w:val="20"/>
                <w:lang w:val="en-US"/>
              </w:rPr>
              <w:t xml:space="preserve">of the executive body </w:t>
            </w:r>
            <w:r>
              <w:rPr>
                <w:b/>
                <w:sz w:val="20"/>
                <w:szCs w:val="20"/>
                <w:lang w:val="en-US"/>
              </w:rPr>
              <w:t xml:space="preserve">for </w:t>
            </w:r>
            <w:r w:rsidRPr="00D968C5">
              <w:rPr>
                <w:b/>
                <w:sz w:val="20"/>
                <w:szCs w:val="20"/>
                <w:lang w:val="en-US"/>
              </w:rPr>
              <w:t xml:space="preserve">the administration </w:t>
            </w:r>
            <w:r>
              <w:rPr>
                <w:b/>
                <w:sz w:val="20"/>
                <w:szCs w:val="20"/>
                <w:lang w:val="en-US"/>
              </w:rPr>
              <w:t xml:space="preserve">it heads </w:t>
            </w:r>
            <w:r w:rsidRPr="00D968C5">
              <w:rPr>
                <w:b/>
                <w:sz w:val="20"/>
                <w:szCs w:val="20"/>
                <w:lang w:val="en-US"/>
              </w:rPr>
              <w:t>to apply under this procedure whe</w:t>
            </w:r>
            <w:r>
              <w:rPr>
                <w:b/>
                <w:sz w:val="20"/>
                <w:szCs w:val="20"/>
                <w:lang w:val="en-US"/>
              </w:rPr>
              <w:t>n</w:t>
            </w:r>
            <w:r w:rsidRPr="00D968C5">
              <w:rPr>
                <w:b/>
                <w:sz w:val="20"/>
                <w:szCs w:val="20"/>
                <w:lang w:val="en-US"/>
              </w:rPr>
              <w:t xml:space="preserve"> it is a collective body, respectively the statement of</w:t>
            </w:r>
            <w:r>
              <w:rPr>
                <w:b/>
                <w:sz w:val="20"/>
                <w:szCs w:val="20"/>
                <w:lang w:val="en-US"/>
              </w:rPr>
              <w:t xml:space="preserve"> consent of the </w:t>
            </w:r>
            <w:r w:rsidRPr="00D968C5">
              <w:rPr>
                <w:b/>
                <w:sz w:val="20"/>
                <w:szCs w:val="20"/>
                <w:lang w:val="en-US"/>
              </w:rPr>
              <w:t xml:space="preserve">executive body </w:t>
            </w:r>
            <w:r>
              <w:rPr>
                <w:b/>
                <w:sz w:val="20"/>
                <w:szCs w:val="20"/>
                <w:lang w:val="en-US"/>
              </w:rPr>
              <w:t xml:space="preserve">for </w:t>
            </w:r>
            <w:r w:rsidRPr="00D968C5">
              <w:rPr>
                <w:b/>
                <w:sz w:val="20"/>
                <w:szCs w:val="20"/>
                <w:lang w:val="en-US"/>
              </w:rPr>
              <w:t>the administration it heads to apply under this procedure when it is a sole body, or the decision of</w:t>
            </w:r>
            <w:r>
              <w:rPr>
                <w:b/>
                <w:sz w:val="20"/>
                <w:szCs w:val="20"/>
                <w:lang w:val="en-US"/>
              </w:rPr>
              <w:t xml:space="preserve"> consent of</w:t>
            </w:r>
            <w:r w:rsidRPr="00D968C5">
              <w:rPr>
                <w:b/>
                <w:sz w:val="20"/>
                <w:szCs w:val="20"/>
                <w:lang w:val="en-US"/>
              </w:rPr>
              <w:t xml:space="preserve"> the Municipal Council for the municipality to apply under this procedure</w:t>
            </w:r>
            <w:r>
              <w:rPr>
                <w:b/>
                <w:sz w:val="20"/>
                <w:szCs w:val="20"/>
                <w:lang w:val="en-US"/>
              </w:rPr>
              <w:t>,</w:t>
            </w:r>
            <w:r w:rsidRPr="00D968C5">
              <w:rPr>
                <w:b/>
                <w:sz w:val="20"/>
                <w:szCs w:val="20"/>
                <w:lang w:val="en-US"/>
              </w:rPr>
              <w:t xml:space="preserve"> should be issued before the deadline specified i</w:t>
            </w:r>
            <w:r>
              <w:rPr>
                <w:b/>
                <w:sz w:val="20"/>
                <w:szCs w:val="20"/>
                <w:lang w:val="en-US"/>
              </w:rPr>
              <w:t>n these application guidelines.</w:t>
            </w:r>
          </w:p>
          <w:p w14:paraId="029BA4B8" w14:textId="7EF2AC16" w:rsidR="0018671E" w:rsidRPr="00DC27BD" w:rsidRDefault="005073D4" w:rsidP="009F020B">
            <w:pPr>
              <w:rPr>
                <w:b/>
                <w:sz w:val="20"/>
                <w:szCs w:val="20"/>
                <w:lang w:val="en-GB"/>
              </w:rPr>
            </w:pPr>
            <w:r>
              <w:rPr>
                <w:b/>
                <w:sz w:val="20"/>
                <w:szCs w:val="20"/>
                <w:lang w:val="en-US"/>
              </w:rPr>
              <w:t>The decision/</w:t>
            </w:r>
            <w:r w:rsidRPr="00D968C5">
              <w:rPr>
                <w:b/>
                <w:sz w:val="20"/>
                <w:szCs w:val="20"/>
                <w:lang w:val="en-US"/>
              </w:rPr>
              <w:t xml:space="preserve">statement of consent </w:t>
            </w:r>
            <w:r>
              <w:rPr>
                <w:b/>
                <w:sz w:val="20"/>
                <w:szCs w:val="20"/>
                <w:lang w:val="en-US"/>
              </w:rPr>
              <w:t xml:space="preserve">for cooperation </w:t>
            </w:r>
            <w:r w:rsidRPr="00D968C5">
              <w:rPr>
                <w:b/>
                <w:sz w:val="20"/>
                <w:szCs w:val="20"/>
                <w:lang w:val="en-US"/>
              </w:rPr>
              <w:t xml:space="preserve">with the Partner(s) may be in </w:t>
            </w:r>
            <w:r>
              <w:rPr>
                <w:b/>
                <w:sz w:val="20"/>
                <w:szCs w:val="20"/>
                <w:lang w:val="en-US"/>
              </w:rPr>
              <w:t xml:space="preserve">              </w:t>
            </w:r>
            <w:r w:rsidRPr="00D968C5">
              <w:rPr>
                <w:b/>
                <w:sz w:val="20"/>
                <w:szCs w:val="20"/>
                <w:lang w:val="en-US"/>
              </w:rPr>
              <w:t xml:space="preserve">a separate document or </w:t>
            </w:r>
            <w:r>
              <w:rPr>
                <w:b/>
                <w:sz w:val="20"/>
                <w:szCs w:val="20"/>
                <w:lang w:val="en-US"/>
              </w:rPr>
              <w:t>may be included in the decision/</w:t>
            </w:r>
            <w:r w:rsidRPr="00D968C5">
              <w:rPr>
                <w:b/>
                <w:sz w:val="20"/>
                <w:szCs w:val="20"/>
                <w:lang w:val="en-US"/>
              </w:rPr>
              <w:t xml:space="preserve">statement of consent </w:t>
            </w:r>
            <w:r>
              <w:rPr>
                <w:b/>
                <w:sz w:val="20"/>
                <w:szCs w:val="20"/>
                <w:lang w:val="en-US"/>
              </w:rPr>
              <w:t xml:space="preserve">for applying </w:t>
            </w:r>
            <w:r w:rsidRPr="00D968C5">
              <w:rPr>
                <w:b/>
                <w:sz w:val="20"/>
                <w:szCs w:val="20"/>
                <w:lang w:val="en-US"/>
              </w:rPr>
              <w:t xml:space="preserve">under this </w:t>
            </w:r>
            <w:r w:rsidR="009F020B" w:rsidRPr="00D968C5">
              <w:rPr>
                <w:b/>
                <w:sz w:val="20"/>
                <w:szCs w:val="20"/>
                <w:lang w:val="en-US"/>
              </w:rPr>
              <w:t>procedure</w:t>
            </w:r>
            <w:r>
              <w:rPr>
                <w:b/>
                <w:sz w:val="20"/>
                <w:szCs w:val="20"/>
                <w:lang w:val="en-GB"/>
              </w:rPr>
              <w:t>.</w:t>
            </w:r>
            <w:r w:rsidR="00207F08">
              <w:rPr>
                <w:b/>
                <w:sz w:val="20"/>
                <w:szCs w:val="20"/>
              </w:rPr>
              <w:t xml:space="preserve"> </w:t>
            </w:r>
            <w:r w:rsidR="0018671E" w:rsidRPr="00DC27BD">
              <w:rPr>
                <w:b/>
                <w:sz w:val="20"/>
                <w:szCs w:val="20"/>
                <w:lang w:val="en-GB"/>
              </w:rPr>
              <w:t xml:space="preserve">At the stage of submitting a project proposal, the </w:t>
            </w:r>
            <w:r w:rsidR="00642A93" w:rsidRPr="00DC27BD">
              <w:rPr>
                <w:b/>
                <w:sz w:val="20"/>
                <w:szCs w:val="20"/>
                <w:lang w:val="en-GB"/>
              </w:rPr>
              <w:t>Applicant</w:t>
            </w:r>
            <w:r w:rsidR="0018671E" w:rsidRPr="00DC27BD">
              <w:rPr>
                <w:b/>
                <w:sz w:val="20"/>
                <w:szCs w:val="20"/>
                <w:lang w:val="en-GB"/>
              </w:rPr>
              <w:t xml:space="preserve"> shall submit a declaration of lack of grounds for inadmissibility under item 8.2 </w:t>
            </w:r>
            <w:r w:rsidR="00D73E54" w:rsidRPr="00DC27BD">
              <w:rPr>
                <w:b/>
                <w:sz w:val="20"/>
                <w:szCs w:val="20"/>
                <w:lang w:val="en-GB"/>
              </w:rPr>
              <w:t xml:space="preserve">of these Guidelines </w:t>
            </w:r>
            <w:r w:rsidR="0018671E" w:rsidRPr="00DC27BD">
              <w:rPr>
                <w:b/>
                <w:sz w:val="20"/>
                <w:szCs w:val="20"/>
                <w:lang w:val="en-GB"/>
              </w:rPr>
              <w:t xml:space="preserve">and, if the project submitted by the </w:t>
            </w:r>
            <w:r w:rsidR="00642A93" w:rsidRPr="00DC27BD">
              <w:rPr>
                <w:b/>
                <w:sz w:val="20"/>
                <w:szCs w:val="20"/>
                <w:lang w:val="en-GB"/>
              </w:rPr>
              <w:t>Applicant</w:t>
            </w:r>
            <w:r w:rsidR="0018671E" w:rsidRPr="00DC27BD">
              <w:rPr>
                <w:b/>
                <w:sz w:val="20"/>
                <w:szCs w:val="20"/>
                <w:lang w:val="en-GB"/>
              </w:rPr>
              <w:t xml:space="preserve"> was approved for funding before signing a </w:t>
            </w:r>
            <w:r w:rsidR="006C6F4F" w:rsidRPr="00DC27BD">
              <w:rPr>
                <w:b/>
                <w:sz w:val="20"/>
                <w:szCs w:val="20"/>
                <w:lang w:val="en-GB"/>
              </w:rPr>
              <w:t>Grant Contract</w:t>
            </w:r>
            <w:r w:rsidR="0018671E" w:rsidRPr="00DC27BD">
              <w:rPr>
                <w:b/>
                <w:sz w:val="20"/>
                <w:szCs w:val="20"/>
                <w:lang w:val="en-GB"/>
              </w:rPr>
              <w:t xml:space="preserve">, </w:t>
            </w:r>
            <w:r w:rsidR="004537D5" w:rsidRPr="004537D5">
              <w:rPr>
                <w:b/>
                <w:sz w:val="20"/>
                <w:szCs w:val="20"/>
                <w:lang w:val="en-GB"/>
              </w:rPr>
              <w:t>a check shall be performed in order to establish these circumstances on the basis of documents submitted by the Applicant or data that is publicly available or officially known by the Programme Operator</w:t>
            </w:r>
            <w:r w:rsidR="00E925CF" w:rsidRPr="00DC27BD">
              <w:rPr>
                <w:b/>
                <w:sz w:val="20"/>
                <w:szCs w:val="20"/>
                <w:lang w:val="en-US"/>
              </w:rPr>
              <w:t>.</w:t>
            </w:r>
          </w:p>
        </w:tc>
      </w:tr>
    </w:tbl>
    <w:p w14:paraId="46012F76" w14:textId="77777777" w:rsidR="00AC3D27" w:rsidRPr="00DC27BD" w:rsidRDefault="0018671E" w:rsidP="00577BAA">
      <w:pPr>
        <w:pStyle w:val="Heading1"/>
        <w:tabs>
          <w:tab w:val="clear" w:pos="426"/>
        </w:tabs>
        <w:ind w:left="426"/>
        <w:rPr>
          <w:szCs w:val="20"/>
          <w:lang w:val="en-GB"/>
        </w:rPr>
      </w:pPr>
      <w:bookmarkStart w:id="19" w:name="_Toc24983743"/>
      <w:r w:rsidRPr="00DC27BD">
        <w:rPr>
          <w:szCs w:val="20"/>
          <w:lang w:val="en-GB"/>
        </w:rPr>
        <w:t>ELIGIBLE PARTNERS</w:t>
      </w:r>
      <w:bookmarkEnd w:id="19"/>
    </w:p>
    <w:p w14:paraId="36868EE5" w14:textId="77777777" w:rsidR="00D021A0" w:rsidRPr="00083BAF" w:rsidRDefault="0018671E" w:rsidP="00F22181">
      <w:pPr>
        <w:pStyle w:val="Heading2"/>
        <w:rPr>
          <w:lang w:val="en-GB"/>
        </w:rPr>
      </w:pPr>
      <w:bookmarkStart w:id="20" w:name="_Toc24983744"/>
      <w:r w:rsidRPr="00083BAF">
        <w:rPr>
          <w:lang w:val="en-GB"/>
        </w:rPr>
        <w:t>CRITERIA FOR ELIGIBILITY OF THE PARTNERS</w:t>
      </w:r>
      <w:bookmarkEnd w:id="20"/>
    </w:p>
    <w:p w14:paraId="6324B68A" w14:textId="77777777" w:rsidR="0018671E" w:rsidRPr="00DC27BD" w:rsidRDefault="0018671E" w:rsidP="002A13F5">
      <w:pPr>
        <w:numPr>
          <w:ilvl w:val="0"/>
          <w:numId w:val="5"/>
        </w:numPr>
        <w:ind w:left="709" w:hanging="349"/>
        <w:rPr>
          <w:sz w:val="20"/>
          <w:szCs w:val="20"/>
          <w:lang w:val="en-GB" w:eastAsia="ar-SA"/>
        </w:rPr>
      </w:pPr>
      <w:r w:rsidRPr="00DC27BD">
        <w:rPr>
          <w:sz w:val="20"/>
          <w:szCs w:val="20"/>
          <w:lang w:val="en-GB" w:eastAsia="ar-SA"/>
        </w:rPr>
        <w:t xml:space="preserve">Any private or public legal entity, both commercial and non-commercial, </w:t>
      </w:r>
      <w:r w:rsidR="00772DC2" w:rsidRPr="00DC27BD">
        <w:rPr>
          <w:sz w:val="20"/>
          <w:szCs w:val="20"/>
          <w:lang w:val="en-GB" w:eastAsia="ar-SA"/>
        </w:rPr>
        <w:t>as well as</w:t>
      </w:r>
      <w:r w:rsidR="00056CDA">
        <w:rPr>
          <w:sz w:val="20"/>
          <w:szCs w:val="20"/>
          <w:lang w:val="en-GB" w:eastAsia="ar-SA"/>
        </w:rPr>
        <w:t xml:space="preserve"> </w:t>
      </w:r>
      <w:r w:rsidR="00772DC2" w:rsidRPr="00DC27BD">
        <w:rPr>
          <w:sz w:val="20"/>
          <w:szCs w:val="20"/>
          <w:lang w:val="en-GB" w:eastAsia="ar-SA"/>
        </w:rPr>
        <w:t>non-governmental organisations, established</w:t>
      </w:r>
      <w:r w:rsidR="004569C8" w:rsidRPr="00DC27BD">
        <w:rPr>
          <w:sz w:val="20"/>
          <w:szCs w:val="20"/>
          <w:lang w:val="en-GB" w:eastAsia="ar-SA"/>
        </w:rPr>
        <w:t xml:space="preserve"> </w:t>
      </w:r>
      <w:r w:rsidR="00056CDA">
        <w:rPr>
          <w:sz w:val="20"/>
          <w:szCs w:val="20"/>
          <w:lang w:val="en-GB" w:eastAsia="ar-SA"/>
        </w:rPr>
        <w:t xml:space="preserve">and </w:t>
      </w:r>
      <w:r w:rsidRPr="00DC27BD">
        <w:rPr>
          <w:sz w:val="20"/>
          <w:szCs w:val="20"/>
          <w:lang w:val="en-GB" w:eastAsia="ar-SA"/>
        </w:rPr>
        <w:t>registered as a legal entity in the donor countries, the Republic of Bulgaria</w:t>
      </w:r>
      <w:r w:rsidR="00772DC2" w:rsidRPr="00DC27BD">
        <w:rPr>
          <w:sz w:val="20"/>
          <w:szCs w:val="20"/>
          <w:lang w:val="en-GB" w:eastAsia="ar-SA"/>
        </w:rPr>
        <w:t xml:space="preserve">, </w:t>
      </w:r>
      <w:r w:rsidRPr="00DC27BD">
        <w:rPr>
          <w:sz w:val="20"/>
          <w:szCs w:val="20"/>
          <w:lang w:val="en-GB" w:eastAsia="ar-SA"/>
        </w:rPr>
        <w:t xml:space="preserve">or a country outside the European Economic Area, which has a common border with </w:t>
      </w:r>
      <w:r w:rsidR="00056CDA">
        <w:rPr>
          <w:sz w:val="20"/>
          <w:szCs w:val="20"/>
          <w:lang w:val="en-GB" w:eastAsia="ar-SA"/>
        </w:rPr>
        <w:t xml:space="preserve">the </w:t>
      </w:r>
      <w:r w:rsidR="00772DC2" w:rsidRPr="00DC27BD">
        <w:rPr>
          <w:sz w:val="20"/>
          <w:szCs w:val="20"/>
          <w:lang w:val="en-GB" w:eastAsia="ar-SA"/>
        </w:rPr>
        <w:t>Republic of Bulgaria</w:t>
      </w:r>
      <w:r w:rsidRPr="00DC27BD">
        <w:rPr>
          <w:sz w:val="20"/>
          <w:szCs w:val="20"/>
          <w:lang w:val="en-GB" w:eastAsia="ar-SA"/>
        </w:rPr>
        <w:t xml:space="preserve"> or any international organization </w:t>
      </w:r>
      <w:r w:rsidR="00772DC2" w:rsidRPr="00DC27BD">
        <w:rPr>
          <w:sz w:val="20"/>
          <w:szCs w:val="20"/>
          <w:lang w:val="en-GB" w:eastAsia="ar-SA"/>
        </w:rPr>
        <w:t xml:space="preserve">or </w:t>
      </w:r>
      <w:r w:rsidRPr="00DC27BD">
        <w:rPr>
          <w:sz w:val="20"/>
          <w:szCs w:val="20"/>
          <w:lang w:val="en-GB" w:eastAsia="ar-SA"/>
        </w:rPr>
        <w:t>authority or agency of the person</w:t>
      </w:r>
      <w:r w:rsidR="004569C8" w:rsidRPr="00DC27BD">
        <w:rPr>
          <w:sz w:val="20"/>
          <w:szCs w:val="20"/>
          <w:lang w:val="en-GB" w:eastAsia="ar-SA"/>
        </w:rPr>
        <w:t xml:space="preserve"> </w:t>
      </w:r>
      <w:r w:rsidR="00772DC2" w:rsidRPr="00DC27BD">
        <w:rPr>
          <w:sz w:val="20"/>
          <w:szCs w:val="20"/>
          <w:lang w:val="en-GB" w:eastAsia="ar-SA"/>
        </w:rPr>
        <w:t>thereof</w:t>
      </w:r>
      <w:r w:rsidRPr="00DC27BD">
        <w:rPr>
          <w:sz w:val="20"/>
          <w:szCs w:val="20"/>
          <w:lang w:val="en-GB" w:eastAsia="ar-SA"/>
        </w:rPr>
        <w:t xml:space="preserve"> who actively participates in the implementation of a project and effectively contributes to it </w:t>
      </w:r>
      <w:r w:rsidR="00B4032F" w:rsidRPr="00DC27BD">
        <w:rPr>
          <w:sz w:val="20"/>
          <w:szCs w:val="20"/>
          <w:lang w:val="en-GB" w:eastAsia="ar-SA"/>
        </w:rPr>
        <w:t>shall be</w:t>
      </w:r>
      <w:r w:rsidRPr="00DC27BD">
        <w:rPr>
          <w:sz w:val="20"/>
          <w:szCs w:val="20"/>
          <w:lang w:val="en-GB" w:eastAsia="ar-SA"/>
        </w:rPr>
        <w:t xml:space="preserve"> considered as eligible Project </w:t>
      </w:r>
      <w:r w:rsidR="00642A93" w:rsidRPr="00DC27BD">
        <w:rPr>
          <w:sz w:val="20"/>
          <w:szCs w:val="20"/>
          <w:lang w:val="en-GB" w:eastAsia="ar-SA"/>
        </w:rPr>
        <w:t>Partner</w:t>
      </w:r>
      <w:r w:rsidR="00056CDA">
        <w:rPr>
          <w:sz w:val="20"/>
          <w:szCs w:val="20"/>
          <w:lang w:val="en-GB" w:eastAsia="ar-SA"/>
        </w:rPr>
        <w:t>s</w:t>
      </w:r>
      <w:r w:rsidRPr="00DC27BD">
        <w:rPr>
          <w:sz w:val="20"/>
          <w:szCs w:val="20"/>
          <w:lang w:val="en-GB" w:eastAsia="ar-SA"/>
        </w:rPr>
        <w:t>.</w:t>
      </w:r>
    </w:p>
    <w:p w14:paraId="6C04B806" w14:textId="181907ED" w:rsidR="009319BF" w:rsidRDefault="0018671E" w:rsidP="002A13F5">
      <w:pPr>
        <w:numPr>
          <w:ilvl w:val="0"/>
          <w:numId w:val="5"/>
        </w:numPr>
        <w:ind w:left="709" w:hanging="349"/>
        <w:rPr>
          <w:sz w:val="20"/>
          <w:szCs w:val="20"/>
          <w:lang w:val="en-GB" w:eastAsia="ar-SA"/>
        </w:rPr>
      </w:pPr>
      <w:r w:rsidRPr="00DC27BD">
        <w:rPr>
          <w:sz w:val="20"/>
          <w:szCs w:val="20"/>
          <w:lang w:val="en-GB" w:eastAsia="ar-SA"/>
        </w:rPr>
        <w:lastRenderedPageBreak/>
        <w:t xml:space="preserve">The </w:t>
      </w:r>
      <w:r w:rsidR="00642A93" w:rsidRPr="00DC27BD">
        <w:rPr>
          <w:sz w:val="20"/>
          <w:szCs w:val="20"/>
          <w:lang w:val="en-GB" w:eastAsia="ar-SA"/>
        </w:rPr>
        <w:t>Partner</w:t>
      </w:r>
      <w:r w:rsidRPr="00DC27BD">
        <w:rPr>
          <w:sz w:val="20"/>
          <w:szCs w:val="20"/>
          <w:lang w:val="en-GB" w:eastAsia="ar-SA"/>
        </w:rPr>
        <w:t xml:space="preserve"> must </w:t>
      </w:r>
      <w:r w:rsidR="00092EB6" w:rsidRPr="00DC27BD">
        <w:rPr>
          <w:sz w:val="20"/>
          <w:szCs w:val="20"/>
          <w:lang w:val="en-GB" w:eastAsia="ar-SA"/>
        </w:rPr>
        <w:t xml:space="preserve">have experience or expertise in </w:t>
      </w:r>
      <w:r w:rsidRPr="00DC27BD">
        <w:rPr>
          <w:sz w:val="20"/>
          <w:szCs w:val="20"/>
          <w:lang w:val="en-GB" w:eastAsia="ar-SA"/>
        </w:rPr>
        <w:t>the implementation of activities</w:t>
      </w:r>
      <w:r w:rsidR="00E925CF" w:rsidRPr="00DC27BD">
        <w:rPr>
          <w:sz w:val="20"/>
          <w:szCs w:val="20"/>
          <w:lang w:val="en-GB" w:eastAsia="ar-SA"/>
        </w:rPr>
        <w:t xml:space="preserve"> related to the use of RES</w:t>
      </w:r>
      <w:r w:rsidR="00801028">
        <w:rPr>
          <w:sz w:val="20"/>
          <w:szCs w:val="20"/>
          <w:lang w:val="en-GB" w:eastAsia="ar-SA"/>
        </w:rPr>
        <w:t xml:space="preserve"> or the implementation of energy efficiency measures.</w:t>
      </w:r>
    </w:p>
    <w:p w14:paraId="2EA91B77" w14:textId="5647FA82" w:rsidR="00801028" w:rsidRPr="009319BF" w:rsidRDefault="00801028" w:rsidP="009319BF">
      <w:pPr>
        <w:numPr>
          <w:ilvl w:val="0"/>
          <w:numId w:val="5"/>
        </w:numPr>
        <w:ind w:left="709" w:hanging="349"/>
        <w:rPr>
          <w:sz w:val="20"/>
          <w:szCs w:val="20"/>
          <w:lang w:val="en-GB" w:eastAsia="ar-SA"/>
        </w:rPr>
      </w:pPr>
      <w:r w:rsidRPr="009319BF">
        <w:rPr>
          <w:sz w:val="20"/>
          <w:szCs w:val="20"/>
          <w:lang w:val="en-GB" w:eastAsia="ar-SA"/>
        </w:rPr>
        <w:t>Where the Applicant has one or more Partners, an agreement shall be concluded stating the roles and responsibilities of the individual Partners. At the stage of submitting a project proposal, the Applicant shall submit an agreement / draft agreement / letter of intent from the prospective Partner. If the project submitted by the Applicant is approved for funding before signing a Grant Contract, the Applicant shall submit a Partnership Agreement</w:t>
      </w:r>
      <w:r w:rsidR="00C46FC8" w:rsidRPr="009319BF">
        <w:rPr>
          <w:sz w:val="20"/>
          <w:szCs w:val="20"/>
          <w:lang w:val="en-GB" w:eastAsia="ar-SA"/>
        </w:rPr>
        <w:t xml:space="preserve"> in original</w:t>
      </w:r>
      <w:r w:rsidRPr="009319BF">
        <w:rPr>
          <w:sz w:val="20"/>
          <w:szCs w:val="20"/>
          <w:lang w:val="en-GB" w:eastAsia="ar-SA"/>
        </w:rPr>
        <w:t>. A Partnership Agreement template (Attachment O) is attached to this call.</w:t>
      </w:r>
    </w:p>
    <w:p w14:paraId="288F645F" w14:textId="77777777" w:rsidR="0018671E" w:rsidRPr="00DC27BD" w:rsidRDefault="0018671E" w:rsidP="00801028">
      <w:pPr>
        <w:rPr>
          <w:sz w:val="20"/>
          <w:szCs w:val="20"/>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6C3455" w:rsidRPr="00DC27BD" w14:paraId="0C013EC3" w14:textId="77777777" w:rsidTr="004537D5">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200A5692" w14:textId="77777777" w:rsidR="006C3455" w:rsidRPr="00DC27BD" w:rsidRDefault="00662988" w:rsidP="00152388">
            <w:pPr>
              <w:rPr>
                <w:b/>
                <w:sz w:val="20"/>
                <w:szCs w:val="20"/>
                <w:lang w:val="en-GB"/>
              </w:rPr>
            </w:pPr>
            <w:r w:rsidRPr="00DC27BD">
              <w:rPr>
                <w:b/>
                <w:sz w:val="20"/>
                <w:szCs w:val="20"/>
                <w:lang w:val="en-GB"/>
              </w:rPr>
              <w:t>IMPORTANT</w:t>
            </w:r>
            <w:r w:rsidR="006C3455" w:rsidRPr="00DC27BD">
              <w:rPr>
                <w:b/>
                <w:sz w:val="20"/>
                <w:szCs w:val="20"/>
                <w:lang w:val="en-GB"/>
              </w:rPr>
              <w:t>!</w:t>
            </w:r>
          </w:p>
          <w:p w14:paraId="47A7F282" w14:textId="77777777" w:rsidR="00B4032F" w:rsidRPr="00DC27BD" w:rsidRDefault="00B4032F" w:rsidP="00B4032F">
            <w:pPr>
              <w:rPr>
                <w:b/>
                <w:sz w:val="20"/>
                <w:szCs w:val="20"/>
                <w:lang w:val="en-GB" w:eastAsia="ar-SA"/>
              </w:rPr>
            </w:pPr>
            <w:r w:rsidRPr="00DC27BD">
              <w:rPr>
                <w:b/>
                <w:sz w:val="20"/>
                <w:szCs w:val="20"/>
                <w:lang w:val="en-GB" w:eastAsia="ar-SA"/>
              </w:rPr>
              <w:t>There is no limit to the number of Partners.</w:t>
            </w:r>
          </w:p>
          <w:p w14:paraId="110F4C68" w14:textId="77777777" w:rsidR="00756BF1" w:rsidRPr="00DC27BD" w:rsidRDefault="00B4032F" w:rsidP="00B4032F">
            <w:pPr>
              <w:rPr>
                <w:b/>
                <w:sz w:val="20"/>
                <w:szCs w:val="20"/>
                <w:lang w:val="en-GB" w:eastAsia="ar-SA"/>
              </w:rPr>
            </w:pPr>
            <w:r w:rsidRPr="00DC27BD">
              <w:rPr>
                <w:b/>
                <w:sz w:val="20"/>
                <w:szCs w:val="20"/>
                <w:lang w:val="en-GB" w:eastAsia="ar-SA"/>
              </w:rPr>
              <w:t>The number of Partners does not affect the evaluation of the project proposal.</w:t>
            </w:r>
          </w:p>
          <w:p w14:paraId="12F2E9D5" w14:textId="77777777" w:rsidR="00B4032F" w:rsidRPr="00DC27BD" w:rsidRDefault="00B4032F" w:rsidP="00801028">
            <w:pPr>
              <w:rPr>
                <w:b/>
                <w:sz w:val="20"/>
                <w:szCs w:val="20"/>
                <w:lang w:val="en-GB" w:eastAsia="ar-SA"/>
              </w:rPr>
            </w:pPr>
            <w:r w:rsidRPr="00DC27BD">
              <w:rPr>
                <w:b/>
                <w:sz w:val="20"/>
                <w:szCs w:val="20"/>
                <w:lang w:val="en-GB" w:eastAsia="ar-SA"/>
              </w:rPr>
              <w:t xml:space="preserve">Additional points are given to </w:t>
            </w:r>
            <w:r w:rsidR="00B045D6">
              <w:rPr>
                <w:b/>
                <w:sz w:val="20"/>
                <w:szCs w:val="20"/>
                <w:lang w:val="en-GB" w:eastAsia="ar-SA"/>
              </w:rPr>
              <w:t xml:space="preserve">an application that has </w:t>
            </w:r>
            <w:r w:rsidRPr="00DC27BD">
              <w:rPr>
                <w:b/>
                <w:sz w:val="20"/>
                <w:szCs w:val="20"/>
                <w:lang w:val="en-GB" w:eastAsia="ar-SA"/>
              </w:rPr>
              <w:t xml:space="preserve">a </w:t>
            </w:r>
            <w:r w:rsidR="00642A93" w:rsidRPr="00DC27BD">
              <w:rPr>
                <w:b/>
                <w:sz w:val="20"/>
                <w:szCs w:val="20"/>
                <w:lang w:val="en-GB" w:eastAsia="ar-SA"/>
              </w:rPr>
              <w:t>Partner</w:t>
            </w:r>
            <w:r w:rsidRPr="00DC27BD">
              <w:rPr>
                <w:b/>
                <w:sz w:val="20"/>
                <w:szCs w:val="20"/>
                <w:lang w:val="en-GB" w:eastAsia="ar-SA"/>
              </w:rPr>
              <w:t xml:space="preserve"> from a donor </w:t>
            </w:r>
            <w:r w:rsidR="00A3449B" w:rsidRPr="00DC27BD">
              <w:rPr>
                <w:b/>
                <w:sz w:val="20"/>
                <w:szCs w:val="20"/>
                <w:lang w:val="en-GB" w:eastAsia="ar-SA"/>
              </w:rPr>
              <w:t>state</w:t>
            </w:r>
            <w:r w:rsidRPr="00DC27BD">
              <w:rPr>
                <w:b/>
                <w:sz w:val="20"/>
                <w:szCs w:val="20"/>
                <w:lang w:val="en-GB" w:eastAsia="ar-SA"/>
              </w:rPr>
              <w:t>.</w:t>
            </w:r>
            <w:r w:rsidR="00756BF1" w:rsidRPr="00DC27BD">
              <w:rPr>
                <w:sz w:val="20"/>
                <w:szCs w:val="20"/>
                <w:lang w:val="en-GB" w:eastAsia="ar-SA"/>
              </w:rPr>
              <w:t xml:space="preserve"> </w:t>
            </w:r>
          </w:p>
        </w:tc>
      </w:tr>
    </w:tbl>
    <w:p w14:paraId="26D18307" w14:textId="77777777" w:rsidR="00B4032F" w:rsidRPr="00DC27BD" w:rsidRDefault="00B4032F" w:rsidP="004D2EA1">
      <w:pPr>
        <w:rPr>
          <w:color w:val="000000"/>
          <w:sz w:val="20"/>
          <w:szCs w:val="20"/>
          <w:lang w:val="en-GB"/>
        </w:rPr>
      </w:pPr>
      <w:r w:rsidRPr="00DC27BD">
        <w:rPr>
          <w:color w:val="000000"/>
          <w:sz w:val="20"/>
          <w:szCs w:val="20"/>
          <w:lang w:val="en-GB"/>
        </w:rPr>
        <w:t xml:space="preserve">The </w:t>
      </w:r>
      <w:r w:rsidR="00642A93" w:rsidRPr="00DC27BD">
        <w:rPr>
          <w:color w:val="000000"/>
          <w:sz w:val="20"/>
          <w:szCs w:val="20"/>
          <w:lang w:val="en-GB"/>
        </w:rPr>
        <w:t>Partner</w:t>
      </w:r>
      <w:r w:rsidRPr="00DC27BD">
        <w:rPr>
          <w:color w:val="000000"/>
          <w:sz w:val="20"/>
          <w:szCs w:val="20"/>
          <w:lang w:val="en-GB"/>
        </w:rPr>
        <w:t xml:space="preserve"> participates and effectively contributes to the implementation of the project to achieve, together with the </w:t>
      </w:r>
      <w:r w:rsidR="00642A93" w:rsidRPr="00DC27BD">
        <w:rPr>
          <w:color w:val="000000"/>
          <w:sz w:val="20"/>
          <w:szCs w:val="20"/>
          <w:lang w:val="en-GB"/>
        </w:rPr>
        <w:t>Applicant</w:t>
      </w:r>
      <w:r w:rsidRPr="00DC27BD">
        <w:rPr>
          <w:color w:val="000000"/>
          <w:sz w:val="20"/>
          <w:szCs w:val="20"/>
          <w:lang w:val="en-GB"/>
        </w:rPr>
        <w:t xml:space="preserve">, a common economic or social task and does not perform a project activity that the </w:t>
      </w:r>
      <w:r w:rsidR="00642A93" w:rsidRPr="00DC27BD">
        <w:rPr>
          <w:color w:val="000000"/>
          <w:sz w:val="20"/>
          <w:szCs w:val="20"/>
          <w:lang w:val="en-GB"/>
        </w:rPr>
        <w:t>Applicant</w:t>
      </w:r>
      <w:r w:rsidRPr="00DC27BD">
        <w:rPr>
          <w:color w:val="000000"/>
          <w:sz w:val="20"/>
          <w:szCs w:val="20"/>
          <w:lang w:val="en-GB"/>
        </w:rPr>
        <w:t xml:space="preserve"> assigns pursuant to the Public Procurement Act (PPA).</w:t>
      </w:r>
    </w:p>
    <w:p w14:paraId="4E9C6242" w14:textId="77777777" w:rsidR="003248AE" w:rsidRPr="00DC27BD" w:rsidRDefault="003248AE" w:rsidP="004D2EA1">
      <w:pPr>
        <w:rPr>
          <w:sz w:val="20"/>
          <w:szCs w:val="20"/>
          <w:lang w:val="en-GB" w:eastAsia="ar-SA"/>
        </w:rPr>
      </w:pPr>
    </w:p>
    <w:p w14:paraId="60725916" w14:textId="0E8F0044" w:rsidR="00D021A0" w:rsidRPr="00102086" w:rsidRDefault="00083BAF" w:rsidP="00D706BB">
      <w:pPr>
        <w:pStyle w:val="Heading2"/>
        <w:rPr>
          <w:lang w:val="en-GB"/>
        </w:rPr>
      </w:pPr>
      <w:bookmarkStart w:id="21" w:name="_Toc24983745"/>
      <w:r w:rsidRPr="00102086">
        <w:rPr>
          <w:lang w:val="en-GB"/>
        </w:rPr>
        <w:t xml:space="preserve">EXCLUSION </w:t>
      </w:r>
      <w:r w:rsidR="00B4032F" w:rsidRPr="00102086">
        <w:rPr>
          <w:lang w:val="en-GB"/>
        </w:rPr>
        <w:t>CRITERIA FOR THE PARTNERS</w:t>
      </w:r>
      <w:bookmarkEnd w:id="21"/>
    </w:p>
    <w:p w14:paraId="25D3BEA3" w14:textId="77777777" w:rsidR="00D32450" w:rsidRPr="00102086" w:rsidRDefault="00D32450" w:rsidP="00102086">
      <w:pPr>
        <w:rPr>
          <w:b/>
          <w:sz w:val="20"/>
          <w:lang w:val="en-US"/>
        </w:rPr>
      </w:pPr>
      <w:r w:rsidRPr="00102086">
        <w:rPr>
          <w:b/>
          <w:sz w:val="20"/>
          <w:lang w:val="en-US"/>
        </w:rPr>
        <w:t>Partners are not eligible for funding when:</w:t>
      </w:r>
    </w:p>
    <w:p w14:paraId="670CD51C" w14:textId="474532E7" w:rsidR="00B4032F" w:rsidRPr="00D32450" w:rsidRDefault="00B4032F" w:rsidP="00D32450">
      <w:pPr>
        <w:numPr>
          <w:ilvl w:val="0"/>
          <w:numId w:val="5"/>
        </w:numPr>
        <w:ind w:left="709" w:hanging="349"/>
        <w:rPr>
          <w:sz w:val="20"/>
          <w:szCs w:val="20"/>
          <w:lang w:val="en-GB" w:eastAsia="ar-SA"/>
        </w:rPr>
      </w:pPr>
      <w:r w:rsidRPr="00D32450">
        <w:rPr>
          <w:sz w:val="20"/>
          <w:szCs w:val="20"/>
          <w:lang w:val="en-GB" w:eastAsia="ar-SA"/>
        </w:rPr>
        <w:t xml:space="preserve">Are </w:t>
      </w:r>
      <w:r w:rsidR="00767AFE" w:rsidRPr="00D32450">
        <w:rPr>
          <w:sz w:val="20"/>
          <w:szCs w:val="20"/>
          <w:lang w:val="en-GB" w:eastAsia="ar-SA"/>
        </w:rPr>
        <w:t xml:space="preserve">undertakings </w:t>
      </w:r>
      <w:r w:rsidRPr="00D32450">
        <w:rPr>
          <w:sz w:val="20"/>
          <w:szCs w:val="20"/>
          <w:lang w:val="en-GB" w:eastAsia="ar-SA"/>
        </w:rPr>
        <w:t>in difficulty (the definition of "</w:t>
      </w:r>
      <w:r w:rsidR="008C3C6B" w:rsidRPr="00D32450">
        <w:rPr>
          <w:sz w:val="20"/>
          <w:szCs w:val="20"/>
          <w:lang w:val="en-GB" w:eastAsia="ar-SA"/>
        </w:rPr>
        <w:t>undertaking in difficulty</w:t>
      </w:r>
      <w:r w:rsidRPr="00D32450">
        <w:rPr>
          <w:sz w:val="20"/>
          <w:szCs w:val="20"/>
          <w:lang w:val="en-GB" w:eastAsia="ar-SA"/>
        </w:rPr>
        <w:t>" is referred to in Article 2 (18) of Commission Regulation (EU) No 651/2014 declaring certain categories of aid compatible with the internal market pursuant to Articles 107 and 108 of the Treaty);</w:t>
      </w:r>
    </w:p>
    <w:p w14:paraId="72588E20" w14:textId="77777777" w:rsidR="00B4032F" w:rsidRPr="00DC27BD" w:rsidRDefault="00B4032F" w:rsidP="002A13F5">
      <w:pPr>
        <w:numPr>
          <w:ilvl w:val="0"/>
          <w:numId w:val="5"/>
        </w:numPr>
        <w:ind w:left="709" w:hanging="349"/>
        <w:rPr>
          <w:sz w:val="20"/>
          <w:szCs w:val="20"/>
          <w:lang w:val="en-GB" w:eastAsia="ar-SA"/>
        </w:rPr>
      </w:pPr>
      <w:r w:rsidRPr="00DC27BD">
        <w:rPr>
          <w:sz w:val="20"/>
          <w:szCs w:val="20"/>
          <w:lang w:val="en-GB" w:eastAsia="ar-SA"/>
        </w:rPr>
        <w:t>Have declared bankruptcy, are insolvent or are in liquidation;</w:t>
      </w:r>
    </w:p>
    <w:p w14:paraId="4A516499" w14:textId="77777777" w:rsidR="00B4032F" w:rsidRPr="00DC27BD" w:rsidRDefault="00B4032F" w:rsidP="002A13F5">
      <w:pPr>
        <w:numPr>
          <w:ilvl w:val="0"/>
          <w:numId w:val="5"/>
        </w:numPr>
        <w:ind w:left="709" w:hanging="349"/>
        <w:rPr>
          <w:sz w:val="20"/>
          <w:szCs w:val="20"/>
          <w:lang w:val="en-GB" w:eastAsia="ar-SA"/>
        </w:rPr>
      </w:pPr>
      <w:r w:rsidRPr="00DC27BD">
        <w:rPr>
          <w:sz w:val="20"/>
          <w:szCs w:val="20"/>
          <w:lang w:val="en-GB" w:eastAsia="ar-SA"/>
        </w:rPr>
        <w:t xml:space="preserve">Have </w:t>
      </w:r>
      <w:r w:rsidR="00767AFE" w:rsidRPr="00DC27BD">
        <w:rPr>
          <w:sz w:val="20"/>
          <w:szCs w:val="20"/>
          <w:lang w:val="en-GB" w:eastAsia="ar-SA"/>
        </w:rPr>
        <w:t xml:space="preserve">suspended </w:t>
      </w:r>
      <w:r w:rsidRPr="00DC27BD">
        <w:rPr>
          <w:sz w:val="20"/>
          <w:szCs w:val="20"/>
          <w:lang w:val="en-GB" w:eastAsia="ar-SA"/>
        </w:rPr>
        <w:t xml:space="preserve">their activities, are subject of proceedings in connection with their activities or </w:t>
      </w:r>
      <w:r w:rsidR="00D90BFD" w:rsidRPr="00DC27BD">
        <w:rPr>
          <w:sz w:val="20"/>
          <w:szCs w:val="20"/>
          <w:lang w:val="en-GB" w:eastAsia="ar-SA"/>
        </w:rPr>
        <w:t>in any analogous situation arising from a similar procedure provided for under national laws or regulations</w:t>
      </w:r>
      <w:r w:rsidRPr="00DC27BD">
        <w:rPr>
          <w:sz w:val="20"/>
          <w:szCs w:val="20"/>
          <w:lang w:val="en-GB" w:eastAsia="ar-SA"/>
        </w:rPr>
        <w:t>;</w:t>
      </w:r>
    </w:p>
    <w:p w14:paraId="2F8D2EE7" w14:textId="77777777" w:rsidR="00B4032F" w:rsidRPr="00DC27BD" w:rsidRDefault="00B4032F" w:rsidP="002A13F5">
      <w:pPr>
        <w:numPr>
          <w:ilvl w:val="0"/>
          <w:numId w:val="5"/>
        </w:numPr>
        <w:ind w:left="709" w:hanging="349"/>
        <w:rPr>
          <w:sz w:val="20"/>
          <w:szCs w:val="20"/>
          <w:lang w:val="en-GB" w:eastAsia="ar-SA"/>
        </w:rPr>
      </w:pPr>
      <w:r w:rsidRPr="00DC27BD">
        <w:rPr>
          <w:sz w:val="20"/>
          <w:szCs w:val="20"/>
          <w:lang w:val="en-GB" w:eastAsia="ar-SA"/>
        </w:rPr>
        <w:t xml:space="preserve">Whose representatives have been convicted by a </w:t>
      </w:r>
      <w:r w:rsidR="006E6E34" w:rsidRPr="00DC27BD">
        <w:rPr>
          <w:sz w:val="20"/>
          <w:szCs w:val="20"/>
          <w:lang w:val="en-GB" w:eastAsia="ar-SA"/>
        </w:rPr>
        <w:t xml:space="preserve">judgement </w:t>
      </w:r>
      <w:r w:rsidRPr="00DC27BD">
        <w:rPr>
          <w:sz w:val="20"/>
          <w:szCs w:val="20"/>
          <w:lang w:val="en-GB" w:eastAsia="ar-SA"/>
        </w:rPr>
        <w:t>in force for fraud, corruption, involvement in a criminal organization or any other illegal activity detrimental to financial interests, without evidence that corrective measures have been taken in recent years;</w:t>
      </w:r>
    </w:p>
    <w:p w14:paraId="564D2E48" w14:textId="77777777" w:rsidR="00B4032F" w:rsidRPr="00DC27BD" w:rsidRDefault="00B4032F" w:rsidP="002A13F5">
      <w:pPr>
        <w:numPr>
          <w:ilvl w:val="0"/>
          <w:numId w:val="5"/>
        </w:numPr>
        <w:ind w:left="709" w:hanging="349"/>
        <w:rPr>
          <w:sz w:val="20"/>
          <w:szCs w:val="20"/>
          <w:lang w:val="en-GB" w:eastAsia="ar-SA"/>
        </w:rPr>
      </w:pPr>
      <w:r w:rsidRPr="00DC27BD">
        <w:rPr>
          <w:sz w:val="20"/>
          <w:szCs w:val="20"/>
          <w:lang w:val="en-GB" w:eastAsia="ar-SA"/>
        </w:rPr>
        <w:t xml:space="preserve">Have an outstanding order from the European Commission to recover the unlawful and </w:t>
      </w:r>
      <w:r w:rsidR="00960A8F" w:rsidRPr="00DC27BD">
        <w:rPr>
          <w:sz w:val="20"/>
          <w:szCs w:val="20"/>
          <w:lang w:val="en-GB" w:eastAsia="ar-SA"/>
        </w:rPr>
        <w:t xml:space="preserve">incompatible </w:t>
      </w:r>
      <w:r w:rsidRPr="00DC27BD">
        <w:rPr>
          <w:sz w:val="20"/>
          <w:szCs w:val="20"/>
          <w:lang w:val="en-GB" w:eastAsia="ar-SA"/>
        </w:rPr>
        <w:t>state aid granted to them.</w:t>
      </w:r>
    </w:p>
    <w:p w14:paraId="69F55C3E" w14:textId="77777777" w:rsidR="002C0FD9" w:rsidRPr="00DC27BD" w:rsidRDefault="002C0FD9" w:rsidP="002C0FD9">
      <w:pPr>
        <w:ind w:left="709"/>
        <w:rPr>
          <w:sz w:val="20"/>
          <w:szCs w:val="20"/>
          <w:lang w:val="en-GB" w:eastAsia="ar-SA"/>
        </w:rPr>
      </w:pPr>
    </w:p>
    <w:p w14:paraId="04E0996F" w14:textId="77777777" w:rsidR="00D7661B" w:rsidRPr="00DC27BD" w:rsidRDefault="00D51482" w:rsidP="00D706BB">
      <w:pPr>
        <w:pStyle w:val="Heading2"/>
        <w:rPr>
          <w:lang w:val="en-GB"/>
        </w:rPr>
      </w:pPr>
      <w:bookmarkStart w:id="22" w:name="_Toc24983746"/>
      <w:r w:rsidRPr="00DC27BD">
        <w:rPr>
          <w:lang w:val="en-GB"/>
        </w:rPr>
        <w:t>EVIDENCE FOR ESTABLISHMENT OF ELIGIBILITY</w:t>
      </w:r>
      <w:bookmarkEnd w:id="22"/>
    </w:p>
    <w:p w14:paraId="376AE1CF" w14:textId="77777777" w:rsidR="00D7661B" w:rsidRPr="00DC27BD" w:rsidRDefault="00D51482" w:rsidP="00583E2B">
      <w:pPr>
        <w:rPr>
          <w:sz w:val="20"/>
          <w:szCs w:val="20"/>
          <w:lang w:val="en-GB" w:eastAsia="ar-SA"/>
        </w:rPr>
      </w:pPr>
      <w:r w:rsidRPr="00DC27BD">
        <w:rPr>
          <w:sz w:val="20"/>
          <w:szCs w:val="20"/>
          <w:lang w:val="en-GB" w:eastAsia="ar-SA"/>
        </w:rPr>
        <w:t>For the establishment of the eligibility of</w:t>
      </w:r>
      <w:r w:rsidR="00EE55AC" w:rsidRPr="00DC27BD">
        <w:rPr>
          <w:sz w:val="20"/>
          <w:szCs w:val="20"/>
          <w:lang w:val="en-US" w:eastAsia="ar-SA"/>
        </w:rPr>
        <w:t xml:space="preserve"> each of the</w:t>
      </w:r>
      <w:r w:rsidRPr="00DC27BD">
        <w:rPr>
          <w:sz w:val="20"/>
          <w:szCs w:val="20"/>
          <w:lang w:val="en-GB" w:eastAsia="ar-SA"/>
        </w:rPr>
        <w:t xml:space="preserve"> Partners, the </w:t>
      </w:r>
      <w:r w:rsidR="00642A93" w:rsidRPr="00DC27BD">
        <w:rPr>
          <w:sz w:val="20"/>
          <w:szCs w:val="20"/>
          <w:lang w:val="en-GB" w:eastAsia="ar-SA"/>
        </w:rPr>
        <w:t>Applicant</w:t>
      </w:r>
      <w:r w:rsidRPr="00DC27BD">
        <w:rPr>
          <w:sz w:val="20"/>
          <w:szCs w:val="20"/>
          <w:lang w:val="en-GB" w:eastAsia="ar-SA"/>
        </w:rPr>
        <w:t xml:space="preserve"> shall provide:</w:t>
      </w:r>
    </w:p>
    <w:p w14:paraId="1A659BAB" w14:textId="20D73CBE" w:rsidR="00E925CF" w:rsidRPr="00DC27BD" w:rsidRDefault="00E925CF" w:rsidP="002A13F5">
      <w:pPr>
        <w:numPr>
          <w:ilvl w:val="0"/>
          <w:numId w:val="5"/>
        </w:numPr>
        <w:ind w:left="709" w:hanging="349"/>
        <w:rPr>
          <w:sz w:val="20"/>
          <w:szCs w:val="20"/>
          <w:lang w:val="en-GB" w:eastAsia="ar-SA"/>
        </w:rPr>
      </w:pPr>
      <w:r w:rsidRPr="00DC27BD">
        <w:rPr>
          <w:sz w:val="20"/>
          <w:szCs w:val="20"/>
          <w:lang w:val="en-GB" w:eastAsia="ar-SA"/>
        </w:rPr>
        <w:lastRenderedPageBreak/>
        <w:t xml:space="preserve">Decision of </w:t>
      </w:r>
      <w:r w:rsidR="00056CDA">
        <w:rPr>
          <w:sz w:val="20"/>
          <w:szCs w:val="20"/>
          <w:lang w:val="en-GB" w:eastAsia="ar-SA"/>
        </w:rPr>
        <w:t xml:space="preserve">consent of </w:t>
      </w:r>
      <w:r w:rsidRPr="00DC27BD">
        <w:rPr>
          <w:sz w:val="20"/>
          <w:szCs w:val="20"/>
          <w:lang w:val="en-GB" w:eastAsia="ar-SA"/>
        </w:rPr>
        <w:t>the executive body</w:t>
      </w:r>
      <w:r w:rsidR="00056CDA">
        <w:rPr>
          <w:sz w:val="20"/>
          <w:szCs w:val="20"/>
          <w:lang w:val="en-GB" w:eastAsia="ar-SA"/>
        </w:rPr>
        <w:t xml:space="preserve"> that heads the Applicant </w:t>
      </w:r>
      <w:r w:rsidRPr="00DC27BD">
        <w:rPr>
          <w:sz w:val="20"/>
          <w:szCs w:val="20"/>
          <w:lang w:val="en-GB" w:eastAsia="ar-SA"/>
        </w:rPr>
        <w:t xml:space="preserve">for cooperation with the Partner/s when </w:t>
      </w:r>
      <w:r w:rsidR="005E4926">
        <w:rPr>
          <w:sz w:val="20"/>
          <w:szCs w:val="20"/>
          <w:lang w:val="en-GB" w:eastAsia="ar-SA"/>
        </w:rPr>
        <w:t xml:space="preserve">it </w:t>
      </w:r>
      <w:r w:rsidRPr="00DC27BD">
        <w:rPr>
          <w:sz w:val="20"/>
          <w:szCs w:val="20"/>
          <w:lang w:val="en-GB" w:eastAsia="ar-SA"/>
        </w:rPr>
        <w:t xml:space="preserve">is a collective body; respectively a statement of consent of the executive body </w:t>
      </w:r>
      <w:r w:rsidR="005E4926">
        <w:rPr>
          <w:sz w:val="20"/>
          <w:szCs w:val="20"/>
          <w:lang w:val="en-GB" w:eastAsia="ar-SA"/>
        </w:rPr>
        <w:t xml:space="preserve"> that heads the Applicant </w:t>
      </w:r>
      <w:r w:rsidRPr="00DC27BD">
        <w:rPr>
          <w:sz w:val="20"/>
          <w:szCs w:val="20"/>
          <w:lang w:val="en-GB" w:eastAsia="ar-SA"/>
        </w:rPr>
        <w:t xml:space="preserve">when it is a single body for cooperation with the Partner/s , or a decision of </w:t>
      </w:r>
      <w:r w:rsidR="004702EA">
        <w:rPr>
          <w:sz w:val="20"/>
          <w:szCs w:val="20"/>
          <w:lang w:val="en-GB" w:eastAsia="ar-SA"/>
        </w:rPr>
        <w:t xml:space="preserve">consent of </w:t>
      </w:r>
      <w:r w:rsidRPr="00DC27BD">
        <w:rPr>
          <w:sz w:val="20"/>
          <w:szCs w:val="20"/>
          <w:lang w:val="en-GB" w:eastAsia="ar-SA"/>
        </w:rPr>
        <w:t xml:space="preserve">the municipal council for municipal cooperation with the Partner/s; </w:t>
      </w:r>
    </w:p>
    <w:p w14:paraId="47119DF4" w14:textId="3593CBDC" w:rsidR="00E925CF" w:rsidRPr="00DC27BD" w:rsidRDefault="00E925CF" w:rsidP="002A13F5">
      <w:pPr>
        <w:numPr>
          <w:ilvl w:val="0"/>
          <w:numId w:val="5"/>
        </w:numPr>
        <w:ind w:left="709" w:hanging="349"/>
        <w:rPr>
          <w:sz w:val="20"/>
          <w:szCs w:val="20"/>
          <w:lang w:val="en-GB" w:eastAsia="ar-SA"/>
        </w:rPr>
      </w:pPr>
      <w:r w:rsidRPr="00DC27BD">
        <w:rPr>
          <w:sz w:val="20"/>
          <w:szCs w:val="20"/>
          <w:lang w:val="en-GB" w:eastAsia="ar-SA"/>
        </w:rPr>
        <w:t>Proof that it has experience or expertise in performing activities in the field of renewable energy use</w:t>
      </w:r>
      <w:r w:rsidR="00991C79" w:rsidRPr="00991C79">
        <w:rPr>
          <w:sz w:val="20"/>
          <w:szCs w:val="20"/>
          <w:lang w:val="en-GB" w:eastAsia="ar-SA"/>
        </w:rPr>
        <w:t xml:space="preserve"> </w:t>
      </w:r>
      <w:r w:rsidR="00991C79">
        <w:rPr>
          <w:sz w:val="20"/>
          <w:szCs w:val="20"/>
          <w:lang w:val="en-GB" w:eastAsia="ar-SA"/>
        </w:rPr>
        <w:t>or the implementation of energy efficiency measures</w:t>
      </w:r>
      <w:r w:rsidRPr="00DC27BD">
        <w:rPr>
          <w:sz w:val="20"/>
          <w:szCs w:val="20"/>
          <w:lang w:val="en-GB" w:eastAsia="ar-SA"/>
        </w:rPr>
        <w:t>;</w:t>
      </w:r>
    </w:p>
    <w:p w14:paraId="09E56147" w14:textId="0ABA3908" w:rsidR="00D51482" w:rsidRPr="00DC27BD" w:rsidRDefault="000B2F1C" w:rsidP="004F765E">
      <w:pPr>
        <w:numPr>
          <w:ilvl w:val="0"/>
          <w:numId w:val="5"/>
        </w:numPr>
        <w:rPr>
          <w:sz w:val="20"/>
          <w:szCs w:val="20"/>
          <w:lang w:val="en-GB" w:eastAsia="ar-SA"/>
        </w:rPr>
      </w:pPr>
      <w:r>
        <w:rPr>
          <w:sz w:val="20"/>
          <w:szCs w:val="20"/>
          <w:lang w:val="en-GB" w:eastAsia="ar-SA"/>
        </w:rPr>
        <w:t>Declaration</w:t>
      </w:r>
      <w:r w:rsidRPr="00DC27BD">
        <w:rPr>
          <w:sz w:val="20"/>
          <w:szCs w:val="20"/>
          <w:lang w:val="en-GB" w:eastAsia="ar-SA"/>
        </w:rPr>
        <w:t xml:space="preserve"> </w:t>
      </w:r>
      <w:r w:rsidR="00E925CF" w:rsidRPr="00DC27BD">
        <w:rPr>
          <w:sz w:val="20"/>
          <w:szCs w:val="20"/>
          <w:lang w:val="en-GB" w:eastAsia="ar-SA"/>
        </w:rPr>
        <w:t xml:space="preserve">that there are no grounds for </w:t>
      </w:r>
      <w:r w:rsidR="004F765E" w:rsidRPr="004F765E">
        <w:rPr>
          <w:sz w:val="20"/>
          <w:szCs w:val="20"/>
          <w:lang w:val="en-GB" w:eastAsia="ar-SA"/>
        </w:rPr>
        <w:t>ineligibility</w:t>
      </w:r>
      <w:r w:rsidR="004F765E" w:rsidRPr="00F22181">
        <w:rPr>
          <w:sz w:val="20"/>
          <w:szCs w:val="20"/>
          <w:lang w:val="en-GB" w:eastAsia="ar-SA"/>
        </w:rPr>
        <w:t xml:space="preserve"> </w:t>
      </w:r>
      <w:r w:rsidR="00E925CF" w:rsidRPr="00DC27BD">
        <w:rPr>
          <w:sz w:val="20"/>
          <w:szCs w:val="20"/>
          <w:lang w:val="en-GB" w:eastAsia="ar-SA"/>
        </w:rPr>
        <w:t>by the Partner.</w:t>
      </w:r>
    </w:p>
    <w:p w14:paraId="3FD186C8" w14:textId="77777777" w:rsidR="00D7661B" w:rsidRPr="00DC27BD" w:rsidRDefault="00D7661B" w:rsidP="00D7661B">
      <w:pPr>
        <w:rPr>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D7661B" w:rsidRPr="00DC27BD" w14:paraId="7051A472" w14:textId="77777777" w:rsidTr="007E312E">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642C8404" w14:textId="77777777" w:rsidR="00D7661B" w:rsidRPr="00DC27BD" w:rsidRDefault="00662988" w:rsidP="0075505C">
            <w:pPr>
              <w:rPr>
                <w:b/>
                <w:sz w:val="20"/>
                <w:szCs w:val="20"/>
                <w:lang w:val="en-GB"/>
              </w:rPr>
            </w:pPr>
            <w:r w:rsidRPr="00DC27BD">
              <w:rPr>
                <w:b/>
                <w:sz w:val="20"/>
                <w:szCs w:val="20"/>
                <w:lang w:val="en-GB"/>
              </w:rPr>
              <w:t>IMPORTANT</w:t>
            </w:r>
            <w:r w:rsidR="00D7661B" w:rsidRPr="00DC27BD">
              <w:rPr>
                <w:b/>
                <w:sz w:val="20"/>
                <w:szCs w:val="20"/>
                <w:lang w:val="en-GB"/>
              </w:rPr>
              <w:t>!</w:t>
            </w:r>
          </w:p>
          <w:p w14:paraId="1AD173BC" w14:textId="298C6E05" w:rsidR="00642A93" w:rsidRPr="00DC27BD" w:rsidRDefault="007E312E" w:rsidP="008A6BE4">
            <w:pPr>
              <w:rPr>
                <w:b/>
                <w:sz w:val="20"/>
                <w:szCs w:val="20"/>
                <w:lang w:val="en-GB"/>
              </w:rPr>
            </w:pPr>
            <w:r w:rsidRPr="007E312E">
              <w:rPr>
                <w:b/>
                <w:sz w:val="20"/>
                <w:szCs w:val="20"/>
                <w:lang w:val="en-GB"/>
              </w:rPr>
              <w:t>At the stage of submitting a project proposal, the Applicant shall provide evidence of the eligibility of the Partner and a declaration of lack of grounds for ineligibility. If the project submitted by the Applicant has been approved for funding before signing the Grant Agreement – the applicant should provide official documents establishing the lack of grounds for ineligibility. Where applicable, the PO shall carry out an official examination unless the relevant data is publicly available or officially known to the Programme Operator</w:t>
            </w:r>
            <w:r w:rsidR="00E925CF" w:rsidRPr="00DC27BD">
              <w:rPr>
                <w:b/>
                <w:sz w:val="20"/>
                <w:szCs w:val="20"/>
                <w:lang w:val="en-US"/>
              </w:rPr>
              <w:t>.</w:t>
            </w:r>
          </w:p>
        </w:tc>
      </w:tr>
    </w:tbl>
    <w:p w14:paraId="071EAF9D" w14:textId="77777777" w:rsidR="006E53FF" w:rsidRPr="00DC27BD" w:rsidRDefault="00857444" w:rsidP="00D6384B">
      <w:pPr>
        <w:pStyle w:val="Heading1"/>
        <w:tabs>
          <w:tab w:val="clear" w:pos="426"/>
        </w:tabs>
        <w:ind w:left="426"/>
        <w:rPr>
          <w:szCs w:val="20"/>
          <w:lang w:val="en-GB"/>
        </w:rPr>
      </w:pPr>
      <w:bookmarkStart w:id="23" w:name="_Toc24983747"/>
      <w:r w:rsidRPr="00DC27BD">
        <w:rPr>
          <w:szCs w:val="20"/>
          <w:lang w:val="en-GB"/>
        </w:rPr>
        <w:t>ELIGIBLE PROJECTS</w:t>
      </w:r>
      <w:bookmarkEnd w:id="23"/>
    </w:p>
    <w:p w14:paraId="3F43D9CD" w14:textId="77777777" w:rsidR="00E925CF" w:rsidRPr="00DC27BD" w:rsidRDefault="00E925CF" w:rsidP="00E925CF">
      <w:pPr>
        <w:rPr>
          <w:sz w:val="20"/>
          <w:szCs w:val="20"/>
          <w:lang w:val="en-US" w:eastAsia="ar-SA"/>
        </w:rPr>
      </w:pPr>
      <w:r w:rsidRPr="00DC27BD">
        <w:rPr>
          <w:b/>
          <w:sz w:val="20"/>
          <w:szCs w:val="20"/>
          <w:u w:val="single"/>
          <w:lang w:val="en-US" w:eastAsia="ar-SA"/>
        </w:rPr>
        <w:t>Definition:</w:t>
      </w:r>
      <w:r w:rsidRPr="00DC27BD">
        <w:rPr>
          <w:sz w:val="20"/>
          <w:szCs w:val="20"/>
          <w:lang w:val="en-US" w:eastAsia="ar-SA"/>
        </w:rPr>
        <w:t xml:space="preserve"> Each project involves a number of activities that should lead to achievement of the objectives set out in this call for project proposals for grant provision.</w:t>
      </w:r>
    </w:p>
    <w:p w14:paraId="2907570E" w14:textId="0B658C97" w:rsidR="004702EA" w:rsidRPr="000B07D8" w:rsidRDefault="004702EA" w:rsidP="004702EA">
      <w:pPr>
        <w:rPr>
          <w:sz w:val="20"/>
          <w:szCs w:val="20"/>
          <w:lang w:val="en-US" w:eastAsia="ar-SA"/>
        </w:rPr>
      </w:pPr>
      <w:r w:rsidRPr="00D968C5">
        <w:rPr>
          <w:sz w:val="20"/>
          <w:szCs w:val="20"/>
          <w:lang w:val="en-US" w:eastAsia="ar-SA"/>
        </w:rPr>
        <w:t>The project proposal sh</w:t>
      </w:r>
      <w:r>
        <w:rPr>
          <w:sz w:val="20"/>
          <w:szCs w:val="20"/>
          <w:lang w:val="en-US" w:eastAsia="ar-SA"/>
        </w:rPr>
        <w:t>all</w:t>
      </w:r>
      <w:r w:rsidRPr="00D968C5">
        <w:rPr>
          <w:sz w:val="20"/>
          <w:szCs w:val="20"/>
          <w:lang w:val="en-US" w:eastAsia="ar-SA"/>
        </w:rPr>
        <w:t xml:space="preserve"> include only interventions in buildings </w:t>
      </w:r>
      <w:r w:rsidR="00EC3CBA">
        <w:rPr>
          <w:sz w:val="20"/>
          <w:szCs w:val="20"/>
          <w:lang w:val="en-US" w:eastAsia="ar-SA"/>
        </w:rPr>
        <w:t xml:space="preserve">which are </w:t>
      </w:r>
      <w:r w:rsidRPr="00D968C5">
        <w:rPr>
          <w:sz w:val="20"/>
          <w:szCs w:val="20"/>
          <w:lang w:val="en-US" w:eastAsia="ar-SA"/>
        </w:rPr>
        <w:t xml:space="preserve">state </w:t>
      </w:r>
      <w:r w:rsidR="00E20361">
        <w:rPr>
          <w:sz w:val="20"/>
          <w:szCs w:val="20"/>
          <w:lang w:val="en-US" w:eastAsia="ar-SA"/>
        </w:rPr>
        <w:t>or</w:t>
      </w:r>
      <w:r w:rsidRPr="00D968C5">
        <w:rPr>
          <w:sz w:val="20"/>
          <w:szCs w:val="20"/>
          <w:lang w:val="en-US" w:eastAsia="ar-SA"/>
        </w:rPr>
        <w:t xml:space="preserve"> municipal</w:t>
      </w:r>
      <w:r w:rsidR="00EC3CBA">
        <w:rPr>
          <w:sz w:val="20"/>
          <w:szCs w:val="20"/>
          <w:lang w:val="en-US" w:eastAsia="ar-SA"/>
        </w:rPr>
        <w:t xml:space="preserve"> property</w:t>
      </w:r>
      <w:r w:rsidRPr="00D968C5">
        <w:rPr>
          <w:sz w:val="20"/>
          <w:szCs w:val="20"/>
          <w:lang w:val="en-US" w:eastAsia="ar-SA"/>
        </w:rPr>
        <w:t xml:space="preserve">, located on the territory of the Republic of Bulgaria. The </w:t>
      </w:r>
      <w:r>
        <w:rPr>
          <w:sz w:val="20"/>
          <w:szCs w:val="20"/>
          <w:lang w:val="en-US" w:eastAsia="ar-SA"/>
        </w:rPr>
        <w:t xml:space="preserve">Applicant, </w:t>
      </w:r>
      <w:r w:rsidRPr="00D968C5">
        <w:rPr>
          <w:sz w:val="20"/>
          <w:szCs w:val="20"/>
          <w:lang w:val="en-US" w:eastAsia="ar-SA"/>
        </w:rPr>
        <w:t>when it is a legal entity - administration to a</w:t>
      </w:r>
      <w:r>
        <w:rPr>
          <w:sz w:val="20"/>
          <w:szCs w:val="20"/>
          <w:lang w:val="en-US" w:eastAsia="ar-SA"/>
        </w:rPr>
        <w:t xml:space="preserve">n </w:t>
      </w:r>
      <w:r w:rsidR="00A60C98">
        <w:rPr>
          <w:sz w:val="20"/>
          <w:szCs w:val="20"/>
          <w:lang w:val="en-US" w:eastAsia="ar-SA"/>
        </w:rPr>
        <w:t xml:space="preserve">executive </w:t>
      </w:r>
      <w:r w:rsidR="00A60C98" w:rsidRPr="00D968C5">
        <w:rPr>
          <w:sz w:val="20"/>
          <w:szCs w:val="20"/>
          <w:lang w:val="en-US" w:eastAsia="ar-SA"/>
        </w:rPr>
        <w:t>body</w:t>
      </w:r>
      <w:r w:rsidRPr="00D968C5">
        <w:rPr>
          <w:sz w:val="20"/>
          <w:szCs w:val="20"/>
          <w:lang w:val="en-US" w:eastAsia="ar-SA"/>
        </w:rPr>
        <w:t xml:space="preserve"> in the Republic of Bulgaria under art. 38, para. 1 or para. 2, item 1 of the Administration Act, should prove that it is the owner of the building (respectively each of the buildings included in the project) or that the building (respectively each of the buildings included in the project) is provided for management within the meaning of Art. 14, para. 3 of the </w:t>
      </w:r>
      <w:r>
        <w:rPr>
          <w:sz w:val="20"/>
          <w:szCs w:val="20"/>
          <w:lang w:val="en-US" w:eastAsia="ar-SA"/>
        </w:rPr>
        <w:t xml:space="preserve">State Property Act to the administration or the body that heads it. </w:t>
      </w:r>
      <w:r w:rsidRPr="00D968C5">
        <w:rPr>
          <w:sz w:val="20"/>
          <w:szCs w:val="20"/>
          <w:lang w:val="en-US" w:eastAsia="ar-SA"/>
        </w:rPr>
        <w:t xml:space="preserve">The </w:t>
      </w:r>
      <w:r>
        <w:rPr>
          <w:sz w:val="20"/>
          <w:szCs w:val="20"/>
          <w:lang w:val="en-US" w:eastAsia="ar-SA"/>
        </w:rPr>
        <w:t xml:space="preserve">Applicant, </w:t>
      </w:r>
      <w:r w:rsidRPr="00D968C5">
        <w:rPr>
          <w:sz w:val="20"/>
          <w:szCs w:val="20"/>
          <w:lang w:val="en-US" w:eastAsia="ar-SA"/>
        </w:rPr>
        <w:t xml:space="preserve">when it is a municipality on the territory of the Republic of Bulgaria </w:t>
      </w:r>
      <w:r>
        <w:rPr>
          <w:sz w:val="20"/>
          <w:szCs w:val="20"/>
          <w:lang w:val="en-US" w:eastAsia="ar-SA"/>
        </w:rPr>
        <w:t xml:space="preserve">within the meaning </w:t>
      </w:r>
      <w:r w:rsidRPr="00D968C5">
        <w:rPr>
          <w:sz w:val="20"/>
          <w:szCs w:val="20"/>
          <w:lang w:val="en-US" w:eastAsia="ar-SA"/>
        </w:rPr>
        <w:t xml:space="preserve">of art. 14 of </w:t>
      </w:r>
      <w:r>
        <w:rPr>
          <w:sz w:val="20"/>
          <w:szCs w:val="20"/>
          <w:lang w:val="en-US" w:eastAsia="ar-SA"/>
        </w:rPr>
        <w:t>Local Government and Local Administration Act</w:t>
      </w:r>
      <w:r w:rsidRPr="00D968C5">
        <w:rPr>
          <w:sz w:val="20"/>
          <w:szCs w:val="20"/>
          <w:lang w:val="en-US" w:eastAsia="ar-SA"/>
        </w:rPr>
        <w:t>, should prove that it is the owner of the building (respectively each of the buildings included in the project).</w:t>
      </w:r>
    </w:p>
    <w:p w14:paraId="19A375CD" w14:textId="77777777" w:rsidR="00112392" w:rsidRDefault="000B296B" w:rsidP="00E925CF">
      <w:pPr>
        <w:rPr>
          <w:sz w:val="20"/>
          <w:szCs w:val="20"/>
          <w:lang w:val="en-US" w:eastAsia="ar-SA"/>
        </w:rPr>
      </w:pPr>
      <w:r w:rsidRPr="000B296B">
        <w:rPr>
          <w:sz w:val="20"/>
          <w:szCs w:val="20"/>
          <w:lang w:val="en-US" w:eastAsia="ar-SA"/>
        </w:rPr>
        <w:t>The Applicant</w:t>
      </w:r>
      <w:r>
        <w:rPr>
          <w:sz w:val="20"/>
          <w:szCs w:val="20"/>
          <w:lang w:val="en-US" w:eastAsia="ar-SA"/>
        </w:rPr>
        <w:t xml:space="preserve"> shall </w:t>
      </w:r>
      <w:r w:rsidR="00BF296F">
        <w:rPr>
          <w:sz w:val="20"/>
          <w:szCs w:val="20"/>
          <w:lang w:val="en-US" w:eastAsia="ar-SA"/>
        </w:rPr>
        <w:t xml:space="preserve">submit document </w:t>
      </w:r>
      <w:r w:rsidR="00BF296F" w:rsidRPr="00BF296F">
        <w:rPr>
          <w:sz w:val="20"/>
          <w:szCs w:val="20"/>
          <w:lang w:val="en-US" w:eastAsia="ar-SA"/>
        </w:rPr>
        <w:t>showing that the Applicant owns the building (respectively each of the buildings included in the project) or the building (respectively each of the buildings included in the project) has been provided for management within the meaning of Art. 14, para. 3 of the State Property Act</w:t>
      </w:r>
      <w:r w:rsidR="00EC024C" w:rsidRPr="00EC024C">
        <w:rPr>
          <w:sz w:val="20"/>
          <w:szCs w:val="20"/>
          <w:lang w:val="en-US" w:eastAsia="ar-SA"/>
        </w:rPr>
        <w:t xml:space="preserve"> </w:t>
      </w:r>
      <w:r w:rsidR="00EC024C" w:rsidRPr="00045438">
        <w:rPr>
          <w:sz w:val="20"/>
          <w:szCs w:val="20"/>
          <w:lang w:val="en-US" w:eastAsia="ar-SA"/>
        </w:rPr>
        <w:t>to the Applicant or the body that heads it-when the Applicant is a legal entity</w:t>
      </w:r>
      <w:r w:rsidR="00112392">
        <w:rPr>
          <w:sz w:val="20"/>
          <w:szCs w:val="20"/>
          <w:lang w:val="en-US" w:eastAsia="ar-SA"/>
        </w:rPr>
        <w:t xml:space="preserve"> </w:t>
      </w:r>
      <w:r w:rsidR="00EC024C" w:rsidRPr="00045438">
        <w:rPr>
          <w:sz w:val="20"/>
          <w:szCs w:val="20"/>
          <w:lang w:val="en-US" w:eastAsia="ar-SA"/>
        </w:rPr>
        <w:t xml:space="preserve">- administration to an executive authority in the Republic of Bulgaria under art. 38, para.1 </w:t>
      </w:r>
      <w:r w:rsidR="00EC024C" w:rsidRPr="00045438">
        <w:rPr>
          <w:sz w:val="20"/>
          <w:szCs w:val="20"/>
          <w:lang w:val="en-US" w:eastAsia="ar-SA"/>
        </w:rPr>
        <w:lastRenderedPageBreak/>
        <w:t xml:space="preserve">or 2, it.1 of the Administration Act, or a document, clearly showing that the Applicant is the owner of the building (respectively each of the buildings included in the project) - when the Applicant is a municipality on the territory of the Republic of Bulgaria within the meaning of art. 14 of the Local Self-Government and Local Administration Act. </w:t>
      </w:r>
    </w:p>
    <w:p w14:paraId="2EEAF86A" w14:textId="77777777" w:rsidR="004A00C4" w:rsidRPr="00200776" w:rsidRDefault="004A00C4" w:rsidP="004A00C4">
      <w:pPr>
        <w:rPr>
          <w:sz w:val="20"/>
          <w:szCs w:val="20"/>
          <w:lang w:eastAsia="ar-SA"/>
        </w:rPr>
      </w:pPr>
      <w:r w:rsidRPr="004A00C4">
        <w:rPr>
          <w:sz w:val="20"/>
          <w:szCs w:val="20"/>
          <w:lang w:eastAsia="ar-SA"/>
        </w:rPr>
        <w:t xml:space="preserve">When a renewable energy production facility is </w:t>
      </w:r>
      <w:r>
        <w:rPr>
          <w:sz w:val="20"/>
          <w:szCs w:val="20"/>
          <w:lang w:val="en-US" w:eastAsia="ar-SA"/>
        </w:rPr>
        <w:t xml:space="preserve">constructed </w:t>
      </w:r>
      <w:r w:rsidRPr="004A00C4">
        <w:rPr>
          <w:sz w:val="20"/>
          <w:szCs w:val="20"/>
          <w:lang w:eastAsia="ar-SA"/>
        </w:rPr>
        <w:t>near the building, the Applicant sh</w:t>
      </w:r>
      <w:r>
        <w:rPr>
          <w:sz w:val="20"/>
          <w:szCs w:val="20"/>
          <w:lang w:val="en-US" w:eastAsia="ar-SA"/>
        </w:rPr>
        <w:t>all be the owner</w:t>
      </w:r>
      <w:r w:rsidR="005F6B18">
        <w:rPr>
          <w:sz w:val="20"/>
          <w:szCs w:val="20"/>
          <w:lang w:val="en-US" w:eastAsia="ar-SA"/>
        </w:rPr>
        <w:t xml:space="preserve"> of</w:t>
      </w:r>
      <w:r w:rsidRPr="004A00C4">
        <w:rPr>
          <w:sz w:val="20"/>
          <w:szCs w:val="20"/>
          <w:lang w:eastAsia="ar-SA"/>
        </w:rPr>
        <w:t xml:space="preserve"> the property or have </w:t>
      </w:r>
      <w:r>
        <w:rPr>
          <w:sz w:val="20"/>
          <w:szCs w:val="20"/>
          <w:lang w:val="en-US" w:eastAsia="ar-SA"/>
        </w:rPr>
        <w:t>established right in rem or the</w:t>
      </w:r>
      <w:r w:rsidRPr="004A00C4">
        <w:rPr>
          <w:sz w:val="20"/>
          <w:szCs w:val="20"/>
          <w:lang w:eastAsia="ar-SA"/>
        </w:rPr>
        <w:t xml:space="preserve"> right of construction on the property where the facility is to be built.</w:t>
      </w:r>
      <w:r>
        <w:rPr>
          <w:sz w:val="20"/>
          <w:szCs w:val="20"/>
          <w:lang w:val="en-US" w:eastAsia="ar-SA"/>
        </w:rPr>
        <w:t xml:space="preserve"> </w:t>
      </w:r>
      <w:r w:rsidRPr="004A00C4">
        <w:rPr>
          <w:sz w:val="20"/>
          <w:szCs w:val="20"/>
          <w:lang w:val="en-US" w:eastAsia="ar-SA"/>
        </w:rPr>
        <w:t>The Applicant sh</w:t>
      </w:r>
      <w:r>
        <w:rPr>
          <w:sz w:val="20"/>
          <w:szCs w:val="20"/>
          <w:lang w:val="en-US" w:eastAsia="ar-SA"/>
        </w:rPr>
        <w:t>all p</w:t>
      </w:r>
      <w:r w:rsidRPr="004A00C4">
        <w:rPr>
          <w:sz w:val="20"/>
          <w:szCs w:val="20"/>
          <w:lang w:val="en-US" w:eastAsia="ar-SA"/>
        </w:rPr>
        <w:t xml:space="preserve">rovide a document showing that he </w:t>
      </w:r>
      <w:r>
        <w:rPr>
          <w:sz w:val="20"/>
          <w:szCs w:val="20"/>
          <w:lang w:val="en-US" w:eastAsia="ar-SA"/>
        </w:rPr>
        <w:t>is the owner of</w:t>
      </w:r>
      <w:r w:rsidRPr="004A00C4">
        <w:rPr>
          <w:sz w:val="20"/>
          <w:szCs w:val="20"/>
          <w:lang w:val="en-US" w:eastAsia="ar-SA"/>
        </w:rPr>
        <w:t xml:space="preserve"> the property or has an established right </w:t>
      </w:r>
      <w:r w:rsidR="00156BF2">
        <w:rPr>
          <w:sz w:val="20"/>
          <w:szCs w:val="20"/>
          <w:lang w:val="en-US" w:eastAsia="ar-SA"/>
        </w:rPr>
        <w:t>in</w:t>
      </w:r>
      <w:r w:rsidRPr="004A00C4">
        <w:rPr>
          <w:sz w:val="20"/>
          <w:szCs w:val="20"/>
          <w:lang w:val="en-US" w:eastAsia="ar-SA"/>
        </w:rPr>
        <w:t xml:space="preserve"> rem or a right of construction on the property.</w:t>
      </w:r>
      <w:r>
        <w:rPr>
          <w:sz w:val="20"/>
          <w:szCs w:val="20"/>
          <w:lang w:val="en-US" w:eastAsia="ar-SA"/>
        </w:rPr>
        <w:t xml:space="preserve"> </w:t>
      </w:r>
    </w:p>
    <w:p w14:paraId="0748C42B" w14:textId="77777777" w:rsidR="00591029" w:rsidRDefault="00591029" w:rsidP="00E925CF">
      <w:pPr>
        <w:rPr>
          <w:sz w:val="20"/>
          <w:szCs w:val="20"/>
          <w:lang w:val="en-US" w:eastAsia="ar-SA"/>
        </w:rPr>
      </w:pPr>
      <w:r w:rsidRPr="00156BF2">
        <w:rPr>
          <w:sz w:val="20"/>
          <w:szCs w:val="20"/>
          <w:lang w:val="en-US" w:eastAsia="ar-SA"/>
        </w:rPr>
        <w:t>Each of the buildings included in the project</w:t>
      </w:r>
      <w:r w:rsidR="00244466" w:rsidRPr="00156BF2">
        <w:rPr>
          <w:sz w:val="20"/>
          <w:szCs w:val="20"/>
          <w:lang w:val="en-US" w:eastAsia="ar-SA"/>
        </w:rPr>
        <w:t xml:space="preserve"> shall be used in accordance with its main non-economic purpose (for the usual functions of the respective public administration</w:t>
      </w:r>
      <w:r w:rsidR="00156BF2">
        <w:rPr>
          <w:sz w:val="20"/>
          <w:szCs w:val="20"/>
          <w:lang w:val="en-US" w:eastAsia="ar-SA"/>
        </w:rPr>
        <w:t xml:space="preserve"> and municipality</w:t>
      </w:r>
      <w:r w:rsidR="00244466" w:rsidRPr="00156BF2">
        <w:rPr>
          <w:sz w:val="20"/>
          <w:szCs w:val="20"/>
          <w:lang w:val="en-US" w:eastAsia="ar-SA"/>
        </w:rPr>
        <w:t>).</w:t>
      </w:r>
    </w:p>
    <w:p w14:paraId="0D9A47F1" w14:textId="0C2DCD0F" w:rsidR="000B296B" w:rsidRDefault="000B6DCD" w:rsidP="00E925CF">
      <w:pPr>
        <w:rPr>
          <w:sz w:val="20"/>
          <w:szCs w:val="20"/>
          <w:lang w:val="en-US" w:eastAsia="ar-SA"/>
        </w:rPr>
      </w:pPr>
      <w:r>
        <w:rPr>
          <w:sz w:val="20"/>
          <w:szCs w:val="20"/>
          <w:lang w:val="en-US" w:eastAsia="ar-SA"/>
        </w:rPr>
        <w:t xml:space="preserve">The Applicant shall submit </w:t>
      </w:r>
      <w:r w:rsidR="00EC024C" w:rsidRPr="00045438">
        <w:rPr>
          <w:sz w:val="20"/>
          <w:szCs w:val="20"/>
          <w:lang w:val="en-US" w:eastAsia="ar-SA"/>
        </w:rPr>
        <w:t xml:space="preserve">Declaration </w:t>
      </w:r>
      <w:r w:rsidR="00B350C8">
        <w:rPr>
          <w:sz w:val="20"/>
          <w:szCs w:val="20"/>
          <w:lang w:eastAsia="ar-SA"/>
        </w:rPr>
        <w:t>(</w:t>
      </w:r>
      <w:r w:rsidR="00760A22">
        <w:rPr>
          <w:sz w:val="20"/>
          <w:szCs w:val="20"/>
          <w:lang w:val="en-US" w:eastAsia="ar-SA"/>
        </w:rPr>
        <w:t>Appendix</w:t>
      </w:r>
      <w:r w:rsidR="00B350C8">
        <w:rPr>
          <w:sz w:val="20"/>
          <w:szCs w:val="20"/>
          <w:lang w:val="en-US" w:eastAsia="ar-SA"/>
        </w:rPr>
        <w:t xml:space="preserve"> H) </w:t>
      </w:r>
      <w:r w:rsidR="00EC024C" w:rsidRPr="00045438">
        <w:rPr>
          <w:sz w:val="20"/>
          <w:szCs w:val="20"/>
          <w:lang w:val="en-US" w:eastAsia="ar-SA"/>
        </w:rPr>
        <w:t>that the building</w:t>
      </w:r>
      <w:r w:rsidR="00591029">
        <w:rPr>
          <w:sz w:val="20"/>
          <w:szCs w:val="20"/>
          <w:lang w:val="en-US" w:eastAsia="ar-SA"/>
        </w:rPr>
        <w:t xml:space="preserve"> </w:t>
      </w:r>
      <w:r w:rsidR="00591029" w:rsidRPr="00BF296F">
        <w:rPr>
          <w:sz w:val="20"/>
          <w:szCs w:val="20"/>
          <w:lang w:val="en-US" w:eastAsia="ar-SA"/>
        </w:rPr>
        <w:t>(respectively each of the buildings included in the project)</w:t>
      </w:r>
      <w:r w:rsidR="00EC024C" w:rsidRPr="00045438">
        <w:rPr>
          <w:sz w:val="20"/>
          <w:szCs w:val="20"/>
          <w:lang w:val="en-US" w:eastAsia="ar-SA"/>
        </w:rPr>
        <w:t xml:space="preserve"> is used in accordance with its main</w:t>
      </w:r>
      <w:r>
        <w:rPr>
          <w:sz w:val="20"/>
          <w:szCs w:val="20"/>
          <w:lang w:val="en-US" w:eastAsia="ar-SA"/>
        </w:rPr>
        <w:t xml:space="preserve"> </w:t>
      </w:r>
      <w:r w:rsidR="00EC024C" w:rsidRPr="00045438">
        <w:rPr>
          <w:sz w:val="20"/>
          <w:szCs w:val="20"/>
          <w:lang w:val="en-US" w:eastAsia="ar-SA"/>
        </w:rPr>
        <w:t>non-economic purpose (for the usual functions of the respective administration</w:t>
      </w:r>
      <w:r w:rsidR="00156BF2">
        <w:rPr>
          <w:sz w:val="20"/>
          <w:szCs w:val="20"/>
          <w:lang w:val="en-US" w:eastAsia="ar-SA"/>
        </w:rPr>
        <w:t xml:space="preserve"> or municipality</w:t>
      </w:r>
      <w:r w:rsidR="00EC024C" w:rsidRPr="00045438">
        <w:rPr>
          <w:sz w:val="20"/>
          <w:szCs w:val="20"/>
          <w:lang w:val="en-US" w:eastAsia="ar-SA"/>
        </w:rPr>
        <w:t>)</w:t>
      </w:r>
      <w:r w:rsidR="00591029">
        <w:rPr>
          <w:sz w:val="20"/>
          <w:szCs w:val="20"/>
          <w:lang w:val="en-US" w:eastAsia="ar-SA"/>
        </w:rPr>
        <w:t xml:space="preserve">. </w:t>
      </w:r>
    </w:p>
    <w:p w14:paraId="1044D8F1" w14:textId="16ED3174" w:rsidR="00B350C8" w:rsidRDefault="00B350C8" w:rsidP="00E925CF">
      <w:pPr>
        <w:rPr>
          <w:sz w:val="20"/>
          <w:szCs w:val="20"/>
          <w:lang w:val="en-US" w:eastAsia="ar-SA"/>
        </w:rPr>
      </w:pPr>
      <w:r>
        <w:rPr>
          <w:sz w:val="20"/>
          <w:szCs w:val="20"/>
          <w:lang w:val="en-US" w:eastAsia="ar-SA"/>
        </w:rPr>
        <w:t xml:space="preserve">The Applicant shall submit </w:t>
      </w:r>
      <w:r w:rsidRPr="00045438">
        <w:rPr>
          <w:sz w:val="20"/>
          <w:szCs w:val="20"/>
          <w:lang w:val="en-US" w:eastAsia="ar-SA"/>
        </w:rPr>
        <w:t xml:space="preserve">Declaration </w:t>
      </w:r>
      <w:r>
        <w:rPr>
          <w:sz w:val="20"/>
          <w:szCs w:val="20"/>
          <w:lang w:eastAsia="ar-SA"/>
        </w:rPr>
        <w:t>(</w:t>
      </w:r>
      <w:r w:rsidR="00760A22">
        <w:rPr>
          <w:sz w:val="20"/>
          <w:szCs w:val="20"/>
          <w:lang w:val="en-US" w:eastAsia="ar-SA"/>
        </w:rPr>
        <w:t>Appendix</w:t>
      </w:r>
      <w:r>
        <w:rPr>
          <w:sz w:val="20"/>
          <w:szCs w:val="20"/>
          <w:lang w:val="en-US" w:eastAsia="ar-SA"/>
        </w:rPr>
        <w:t xml:space="preserve"> T) </w:t>
      </w:r>
      <w:r w:rsidRPr="00045438">
        <w:rPr>
          <w:sz w:val="20"/>
          <w:szCs w:val="20"/>
          <w:lang w:val="en-US" w:eastAsia="ar-SA"/>
        </w:rPr>
        <w:t>that</w:t>
      </w:r>
      <w:r>
        <w:rPr>
          <w:sz w:val="20"/>
          <w:szCs w:val="20"/>
          <w:lang w:val="en-US" w:eastAsia="ar-SA"/>
        </w:rPr>
        <w:t xml:space="preserve"> the project will be implemented under “no aid” regime.</w:t>
      </w:r>
    </w:p>
    <w:p w14:paraId="72C6A35E" w14:textId="77777777" w:rsidR="00E925CF" w:rsidRDefault="00BA5D8D" w:rsidP="00E925CF">
      <w:pPr>
        <w:rPr>
          <w:sz w:val="20"/>
          <w:szCs w:val="20"/>
          <w:lang w:val="en-US" w:eastAsia="ar-SA"/>
        </w:rPr>
      </w:pPr>
      <w:r w:rsidRPr="00BA5D8D">
        <w:rPr>
          <w:sz w:val="20"/>
          <w:szCs w:val="20"/>
          <w:lang w:val="en-US" w:eastAsia="ar-SA"/>
        </w:rPr>
        <w:t xml:space="preserve">The project proposal should include activities related to the implementation of energy-saving measures leading to the transformation of the building into a </w:t>
      </w:r>
      <w:r>
        <w:rPr>
          <w:sz w:val="20"/>
          <w:szCs w:val="20"/>
          <w:lang w:val="en-US" w:eastAsia="ar-SA"/>
        </w:rPr>
        <w:t>near to</w:t>
      </w:r>
      <w:r w:rsidRPr="00BA5D8D">
        <w:rPr>
          <w:sz w:val="20"/>
          <w:szCs w:val="20"/>
          <w:lang w:val="en-US" w:eastAsia="ar-SA"/>
        </w:rPr>
        <w:t xml:space="preserve"> zero energy consumption</w:t>
      </w:r>
      <w:r>
        <w:rPr>
          <w:sz w:val="20"/>
          <w:szCs w:val="20"/>
          <w:lang w:val="en-US" w:eastAsia="ar-SA"/>
        </w:rPr>
        <w:t xml:space="preserve"> building</w:t>
      </w:r>
      <w:r w:rsidR="00E925CF" w:rsidRPr="00BA5D8D">
        <w:rPr>
          <w:sz w:val="20"/>
          <w:szCs w:val="20"/>
          <w:lang w:val="en-US" w:eastAsia="ar-SA"/>
        </w:rPr>
        <w:t>.</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E925CF" w:rsidRPr="00DC27BD" w14:paraId="7332F392" w14:textId="77777777" w:rsidTr="007E312E">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49763D8A" w14:textId="77777777" w:rsidR="00E925CF" w:rsidRPr="00DC27BD" w:rsidRDefault="00E925CF" w:rsidP="00C93BAD">
            <w:pPr>
              <w:rPr>
                <w:b/>
                <w:sz w:val="20"/>
                <w:szCs w:val="20"/>
                <w:lang w:val="en-US"/>
              </w:rPr>
            </w:pPr>
            <w:r w:rsidRPr="00DC27BD">
              <w:rPr>
                <w:b/>
                <w:sz w:val="20"/>
                <w:szCs w:val="20"/>
                <w:lang w:val="en-US"/>
              </w:rPr>
              <w:t>IMPORTANT!</w:t>
            </w:r>
          </w:p>
          <w:p w14:paraId="5823C2A7" w14:textId="77777777" w:rsidR="00E8195F" w:rsidRDefault="009A5527" w:rsidP="009A5527">
            <w:pPr>
              <w:rPr>
                <w:b/>
                <w:sz w:val="20"/>
                <w:szCs w:val="20"/>
                <w:lang w:val="en-US"/>
              </w:rPr>
            </w:pPr>
            <w:r w:rsidRPr="009A5527">
              <w:rPr>
                <w:b/>
                <w:sz w:val="20"/>
                <w:szCs w:val="20"/>
              </w:rPr>
              <w:t>Whe</w:t>
            </w:r>
            <w:r>
              <w:rPr>
                <w:b/>
                <w:sz w:val="20"/>
                <w:szCs w:val="20"/>
                <w:lang w:val="en-US"/>
              </w:rPr>
              <w:t>n</w:t>
            </w:r>
            <w:r w:rsidRPr="009A5527">
              <w:rPr>
                <w:b/>
                <w:sz w:val="20"/>
                <w:szCs w:val="20"/>
              </w:rPr>
              <w:t xml:space="preserve"> the project proposal includes more than one building, </w:t>
            </w:r>
            <w:r>
              <w:rPr>
                <w:b/>
                <w:sz w:val="20"/>
                <w:szCs w:val="20"/>
                <w:lang w:val="en-US"/>
              </w:rPr>
              <w:t xml:space="preserve">the </w:t>
            </w:r>
            <w:r w:rsidRPr="009A5527">
              <w:rPr>
                <w:b/>
                <w:sz w:val="20"/>
                <w:szCs w:val="20"/>
              </w:rPr>
              <w:t xml:space="preserve">energy-saving measures may be recommended </w:t>
            </w:r>
            <w:r>
              <w:rPr>
                <w:b/>
                <w:sz w:val="20"/>
                <w:szCs w:val="20"/>
                <w:lang w:val="en-US"/>
              </w:rPr>
              <w:t>by</w:t>
            </w:r>
            <w:r w:rsidRPr="009A5527">
              <w:rPr>
                <w:b/>
                <w:sz w:val="20"/>
                <w:szCs w:val="20"/>
              </w:rPr>
              <w:t xml:space="preserve"> one or more energy efficiency </w:t>
            </w:r>
            <w:r>
              <w:rPr>
                <w:b/>
                <w:sz w:val="20"/>
                <w:szCs w:val="20"/>
                <w:lang w:val="en-US"/>
              </w:rPr>
              <w:t>audits</w:t>
            </w:r>
            <w:r w:rsidRPr="009A5527">
              <w:rPr>
                <w:b/>
                <w:sz w:val="20"/>
                <w:szCs w:val="20"/>
              </w:rPr>
              <w:t>.</w:t>
            </w:r>
            <w:r>
              <w:rPr>
                <w:b/>
                <w:sz w:val="20"/>
                <w:szCs w:val="20"/>
                <w:lang w:val="en-US"/>
              </w:rPr>
              <w:t xml:space="preserve"> </w:t>
            </w:r>
            <w:r w:rsidRPr="009A5527">
              <w:rPr>
                <w:b/>
                <w:sz w:val="20"/>
                <w:szCs w:val="20"/>
                <w:lang w:val="en-US"/>
              </w:rPr>
              <w:t xml:space="preserve">In this case, the energy efficiency audit Report(s) shall contain data for each building </w:t>
            </w:r>
            <w:r>
              <w:rPr>
                <w:b/>
                <w:sz w:val="20"/>
                <w:szCs w:val="20"/>
                <w:lang w:val="en-US"/>
              </w:rPr>
              <w:t>under</w:t>
            </w:r>
            <w:r w:rsidRPr="009A5527">
              <w:rPr>
                <w:b/>
                <w:sz w:val="20"/>
                <w:szCs w:val="20"/>
                <w:lang w:val="en-US"/>
              </w:rPr>
              <w:t xml:space="preserve"> indicators 1, 2 and 3 of item 4 of these Guidelines, as well as the energy share of the </w:t>
            </w:r>
            <w:r w:rsidR="00E8195F">
              <w:rPr>
                <w:b/>
                <w:sz w:val="20"/>
                <w:szCs w:val="20"/>
                <w:lang w:val="en-US"/>
              </w:rPr>
              <w:t>RES</w:t>
            </w:r>
            <w:r w:rsidRPr="009A5527">
              <w:rPr>
                <w:b/>
                <w:sz w:val="20"/>
                <w:szCs w:val="20"/>
                <w:lang w:val="en-US"/>
              </w:rPr>
              <w:t>.</w:t>
            </w:r>
            <w:r>
              <w:rPr>
                <w:b/>
                <w:sz w:val="20"/>
                <w:szCs w:val="20"/>
                <w:lang w:val="en-US"/>
              </w:rPr>
              <w:t xml:space="preserve"> </w:t>
            </w:r>
          </w:p>
          <w:p w14:paraId="6EEF739B" w14:textId="77777777" w:rsidR="00E925CF" w:rsidRPr="00DC27BD" w:rsidRDefault="00E8195F" w:rsidP="009A5527">
            <w:pPr>
              <w:rPr>
                <w:b/>
                <w:sz w:val="20"/>
                <w:szCs w:val="20"/>
                <w:lang w:val="en-US" w:eastAsia="ar-SA"/>
              </w:rPr>
            </w:pPr>
            <w:r w:rsidRPr="00E8195F">
              <w:rPr>
                <w:b/>
                <w:sz w:val="20"/>
                <w:szCs w:val="20"/>
                <w:lang w:eastAsia="ar-SA"/>
              </w:rPr>
              <w:t xml:space="preserve">The project proposal </w:t>
            </w:r>
            <w:r>
              <w:rPr>
                <w:b/>
                <w:sz w:val="20"/>
                <w:szCs w:val="20"/>
                <w:lang w:val="en-US" w:eastAsia="ar-SA"/>
              </w:rPr>
              <w:t>shall</w:t>
            </w:r>
            <w:r w:rsidRPr="00E8195F">
              <w:rPr>
                <w:b/>
                <w:sz w:val="20"/>
                <w:szCs w:val="20"/>
                <w:lang w:eastAsia="ar-SA"/>
              </w:rPr>
              <w:t xml:space="preserve"> not include a building in which structural restoration/reinforcement measures have not been implemented, if they are prescribed as mandatory in the technical inspection of the building (according to the Technical Passport of the building, Part B "Measures for maintenance of the construction and </w:t>
            </w:r>
            <w:r>
              <w:rPr>
                <w:b/>
                <w:sz w:val="20"/>
                <w:szCs w:val="20"/>
                <w:lang w:val="en-US" w:eastAsia="ar-SA"/>
              </w:rPr>
              <w:t>deadlines</w:t>
            </w:r>
            <w:r w:rsidRPr="00E8195F">
              <w:rPr>
                <w:b/>
                <w:sz w:val="20"/>
                <w:szCs w:val="20"/>
                <w:lang w:eastAsia="ar-SA"/>
              </w:rPr>
              <w:t xml:space="preserve"> for </w:t>
            </w:r>
            <w:r>
              <w:rPr>
                <w:b/>
                <w:sz w:val="20"/>
                <w:szCs w:val="20"/>
                <w:lang w:val="en-US" w:eastAsia="ar-SA"/>
              </w:rPr>
              <w:t>performance of</w:t>
            </w:r>
            <w:r w:rsidRPr="00E8195F">
              <w:rPr>
                <w:b/>
                <w:sz w:val="20"/>
                <w:szCs w:val="20"/>
                <w:lang w:eastAsia="ar-SA"/>
              </w:rPr>
              <w:t xml:space="preserve"> repairs", item 2 "Necessary measures to maintain the safe operation of the construction and a </w:t>
            </w:r>
            <w:r>
              <w:rPr>
                <w:b/>
                <w:sz w:val="20"/>
                <w:szCs w:val="20"/>
                <w:lang w:val="en-US" w:eastAsia="ar-SA"/>
              </w:rPr>
              <w:t>schedule</w:t>
            </w:r>
            <w:r w:rsidRPr="00E8195F">
              <w:rPr>
                <w:b/>
                <w:sz w:val="20"/>
                <w:szCs w:val="20"/>
                <w:lang w:eastAsia="ar-SA"/>
              </w:rPr>
              <w:t xml:space="preserve"> for implementation of the urgent measures").</w:t>
            </w:r>
          </w:p>
        </w:tc>
      </w:tr>
    </w:tbl>
    <w:p w14:paraId="04B72865" w14:textId="77777777" w:rsidR="00E925CF" w:rsidRPr="00DC27BD" w:rsidRDefault="00E925CF" w:rsidP="00E925CF">
      <w:pPr>
        <w:rPr>
          <w:sz w:val="20"/>
          <w:szCs w:val="20"/>
          <w:lang w:eastAsia="ar-SA"/>
        </w:rPr>
      </w:pPr>
    </w:p>
    <w:p w14:paraId="01956404" w14:textId="77777777" w:rsidR="00E925CF" w:rsidRPr="00DC27BD" w:rsidRDefault="00E925CF" w:rsidP="00E925CF">
      <w:pPr>
        <w:rPr>
          <w:sz w:val="20"/>
          <w:szCs w:val="20"/>
          <w:lang w:val="en-US" w:eastAsia="ar-SA"/>
        </w:rPr>
      </w:pPr>
      <w:r w:rsidRPr="00DC27BD">
        <w:rPr>
          <w:sz w:val="20"/>
          <w:szCs w:val="20"/>
          <w:lang w:val="en-US" w:eastAsia="ar-SA"/>
        </w:rPr>
        <w:t>The measures that the Applicant is applying for under this Procedure shall be recommended by an Energy Efficiency Audit Report.</w:t>
      </w:r>
    </w:p>
    <w:p w14:paraId="5B2A9F34" w14:textId="77777777" w:rsidR="00E925CF" w:rsidRPr="00DC27BD" w:rsidRDefault="00E925CF" w:rsidP="00E925CF">
      <w:pPr>
        <w:rPr>
          <w:sz w:val="20"/>
          <w:szCs w:val="20"/>
          <w:lang w:val="en-US"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E925CF" w:rsidRPr="00DC27BD" w14:paraId="694362C9" w14:textId="77777777" w:rsidTr="007E312E">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0D2A7F1D" w14:textId="77777777" w:rsidR="00E925CF" w:rsidRPr="00DC27BD" w:rsidRDefault="00E925CF" w:rsidP="00C93BAD">
            <w:pPr>
              <w:rPr>
                <w:b/>
                <w:sz w:val="20"/>
                <w:szCs w:val="20"/>
                <w:lang w:val="en-US"/>
              </w:rPr>
            </w:pPr>
            <w:r w:rsidRPr="00DC27BD">
              <w:rPr>
                <w:b/>
                <w:sz w:val="20"/>
                <w:szCs w:val="20"/>
                <w:lang w:val="en-US"/>
              </w:rPr>
              <w:t>IMPORTANT!</w:t>
            </w:r>
          </w:p>
          <w:p w14:paraId="325B25B9" w14:textId="77777777" w:rsidR="00E8195F" w:rsidRPr="00200776" w:rsidRDefault="00B84D5A" w:rsidP="00E8195F">
            <w:pPr>
              <w:rPr>
                <w:b/>
                <w:sz w:val="20"/>
                <w:szCs w:val="20"/>
                <w:lang w:eastAsia="ar-SA"/>
              </w:rPr>
            </w:pPr>
            <w:r w:rsidRPr="00DC27BD">
              <w:rPr>
                <w:b/>
                <w:sz w:val="20"/>
                <w:szCs w:val="20"/>
                <w:lang w:val="en-US"/>
              </w:rPr>
              <w:t>Each Applicant can submit only one project proposal</w:t>
            </w:r>
            <w:r w:rsidR="00C3536A" w:rsidRPr="00C3536A">
              <w:rPr>
                <w:b/>
                <w:sz w:val="20"/>
                <w:szCs w:val="20"/>
                <w:lang w:eastAsia="ar-SA"/>
              </w:rPr>
              <w:t>, which may include one or more buildings.</w:t>
            </w:r>
          </w:p>
          <w:p w14:paraId="6DC2E7CC" w14:textId="77777777" w:rsidR="00450D39" w:rsidRPr="00DC27BD" w:rsidRDefault="00B84D5A" w:rsidP="00B84D5A">
            <w:pPr>
              <w:rPr>
                <w:b/>
                <w:sz w:val="20"/>
                <w:szCs w:val="20"/>
                <w:lang w:val="en-US"/>
              </w:rPr>
            </w:pPr>
            <w:r>
              <w:rPr>
                <w:b/>
                <w:sz w:val="20"/>
                <w:szCs w:val="20"/>
                <w:lang w:val="en-US"/>
              </w:rPr>
              <w:t>At the stage of</w:t>
            </w:r>
            <w:r w:rsidRPr="00290C0B">
              <w:rPr>
                <w:b/>
                <w:sz w:val="20"/>
                <w:szCs w:val="20"/>
                <w:lang w:val="en-US"/>
              </w:rPr>
              <w:t xml:space="preserve"> technical and financial </w:t>
            </w:r>
            <w:r>
              <w:rPr>
                <w:b/>
                <w:sz w:val="20"/>
                <w:szCs w:val="20"/>
                <w:lang w:val="en-US"/>
              </w:rPr>
              <w:t>evaluation</w:t>
            </w:r>
            <w:r w:rsidRPr="00290C0B">
              <w:rPr>
                <w:b/>
                <w:sz w:val="20"/>
                <w:szCs w:val="20"/>
                <w:lang w:val="en-US"/>
              </w:rPr>
              <w:t xml:space="preserve">, </w:t>
            </w:r>
            <w:r w:rsidRPr="00C3536A">
              <w:rPr>
                <w:b/>
                <w:sz w:val="20"/>
                <w:szCs w:val="20"/>
              </w:rPr>
              <w:t xml:space="preserve">an ex officio reduction of costs related to the project proposal </w:t>
            </w:r>
            <w:r>
              <w:rPr>
                <w:b/>
                <w:sz w:val="20"/>
                <w:szCs w:val="20"/>
                <w:lang w:val="en-US"/>
              </w:rPr>
              <w:t>could be done</w:t>
            </w:r>
            <w:r w:rsidRPr="00C3536A">
              <w:rPr>
                <w:b/>
                <w:sz w:val="20"/>
                <w:szCs w:val="20"/>
              </w:rPr>
              <w:t>.</w:t>
            </w:r>
            <w:r w:rsidRPr="00290C0B">
              <w:rPr>
                <w:b/>
                <w:sz w:val="20"/>
                <w:szCs w:val="20"/>
                <w:lang w:val="en-US"/>
              </w:rPr>
              <w:t xml:space="preserve"> If the amount of the grant is less than EUR 200 000 after costs reducing, the project proposal </w:t>
            </w:r>
            <w:r>
              <w:rPr>
                <w:b/>
                <w:sz w:val="20"/>
                <w:szCs w:val="20"/>
                <w:lang w:val="en-US"/>
              </w:rPr>
              <w:t>shall</w:t>
            </w:r>
            <w:r w:rsidRPr="00290C0B">
              <w:rPr>
                <w:b/>
                <w:sz w:val="20"/>
                <w:szCs w:val="20"/>
                <w:lang w:val="en-US"/>
              </w:rPr>
              <w:t xml:space="preserve"> be rejected</w:t>
            </w:r>
          </w:p>
        </w:tc>
      </w:tr>
    </w:tbl>
    <w:p w14:paraId="5931A597" w14:textId="77777777" w:rsidR="00E925CF" w:rsidRPr="00DC27BD" w:rsidRDefault="00E925CF" w:rsidP="00E925CF">
      <w:pPr>
        <w:rPr>
          <w:sz w:val="20"/>
          <w:szCs w:val="20"/>
          <w:lang w:val="en-US" w:eastAsia="ar-SA"/>
        </w:rPr>
      </w:pPr>
      <w:r w:rsidRPr="00DC27BD">
        <w:rPr>
          <w:sz w:val="20"/>
          <w:szCs w:val="20"/>
          <w:lang w:val="en-US" w:eastAsia="ar-SA"/>
        </w:rPr>
        <w:t>The project shall comply with the principles of economy, efficiency and effectiveness.</w:t>
      </w:r>
      <w:r w:rsidRPr="00DC27BD">
        <w:rPr>
          <w:sz w:val="20"/>
          <w:szCs w:val="20"/>
          <w:lang w:eastAsia="ar-SA"/>
        </w:rPr>
        <w:t xml:space="preserve"> </w:t>
      </w:r>
      <w:r w:rsidRPr="00DC27BD">
        <w:rPr>
          <w:sz w:val="20"/>
          <w:szCs w:val="20"/>
          <w:lang w:val="en-US" w:eastAsia="ar-SA"/>
        </w:rPr>
        <w:t>So that a project becomes eligible for funding, the following project readiness is required:</w:t>
      </w:r>
    </w:p>
    <w:p w14:paraId="60AA7343" w14:textId="77777777" w:rsidR="00E925CF" w:rsidRPr="00F36DCF" w:rsidRDefault="00E925CF" w:rsidP="007C0F39">
      <w:pPr>
        <w:pStyle w:val="ListParagraph"/>
        <w:numPr>
          <w:ilvl w:val="0"/>
          <w:numId w:val="5"/>
        </w:numPr>
        <w:ind w:left="709" w:hanging="283"/>
        <w:rPr>
          <w:sz w:val="20"/>
          <w:szCs w:val="20"/>
          <w:lang w:val="en-US" w:eastAsia="ar-SA"/>
        </w:rPr>
      </w:pPr>
      <w:r w:rsidRPr="00F36DCF">
        <w:rPr>
          <w:sz w:val="20"/>
          <w:szCs w:val="20"/>
          <w:lang w:val="en-US" w:eastAsia="ar-SA"/>
        </w:rPr>
        <w:t>The Energy Efficiency Audit Report shall be prepared by a person entered in the Public Register under Art. 44, para. 1 of the Energy Efficiency Act (EEA) in accordance with the Ordinance under Art. 48 of the EEA</w:t>
      </w:r>
      <w:r w:rsidR="00F36DCF" w:rsidRPr="00F36DCF">
        <w:rPr>
          <w:sz w:val="20"/>
          <w:szCs w:val="20"/>
          <w:lang w:val="en-US" w:eastAsia="ar-SA"/>
        </w:rPr>
        <w:t xml:space="preserve"> and</w:t>
      </w:r>
      <w:r w:rsidR="00F36DCF" w:rsidRPr="00F36DCF">
        <w:rPr>
          <w:sz w:val="20"/>
          <w:szCs w:val="20"/>
          <w:lang w:eastAsia="ar-SA"/>
        </w:rPr>
        <w:t xml:space="preserve"> </w:t>
      </w:r>
      <w:r w:rsidR="00F36DCF" w:rsidRPr="00F36DCF">
        <w:rPr>
          <w:sz w:val="20"/>
          <w:szCs w:val="20"/>
          <w:lang w:val="en-US" w:eastAsia="ar-SA"/>
        </w:rPr>
        <w:t xml:space="preserve">a </w:t>
      </w:r>
      <w:r w:rsidR="00F36DCF" w:rsidRPr="00F36DCF">
        <w:rPr>
          <w:sz w:val="20"/>
          <w:szCs w:val="20"/>
          <w:lang w:eastAsia="ar-SA"/>
        </w:rPr>
        <w:t>Summary of the Energy Efficiency Audit Report</w:t>
      </w:r>
      <w:r w:rsidR="00F36DCF" w:rsidRPr="00200776">
        <w:rPr>
          <w:rStyle w:val="FootnoteReference"/>
          <w:sz w:val="20"/>
          <w:szCs w:val="20"/>
          <w:lang w:eastAsia="ar-SA"/>
        </w:rPr>
        <w:footnoteReference w:id="3"/>
      </w:r>
      <w:r w:rsidR="00F36DCF" w:rsidRPr="00F36DCF">
        <w:rPr>
          <w:sz w:val="20"/>
          <w:szCs w:val="20"/>
          <w:lang w:eastAsia="ar-SA"/>
        </w:rPr>
        <w:t>.</w:t>
      </w:r>
    </w:p>
    <w:p w14:paraId="0614B047" w14:textId="77777777" w:rsidR="007C0F39" w:rsidRDefault="00E925CF" w:rsidP="00F36DCF">
      <w:pPr>
        <w:pStyle w:val="ListParagraph"/>
        <w:numPr>
          <w:ilvl w:val="0"/>
          <w:numId w:val="27"/>
        </w:numPr>
        <w:rPr>
          <w:sz w:val="20"/>
          <w:szCs w:val="20"/>
          <w:lang w:val="en-US" w:eastAsia="ar-SA"/>
        </w:rPr>
      </w:pPr>
      <w:r w:rsidRPr="007C0F39">
        <w:rPr>
          <w:sz w:val="20"/>
          <w:szCs w:val="20"/>
          <w:lang w:val="en-GB" w:eastAsia="ar-SA"/>
        </w:rPr>
        <w:t>An investment project prepared in accordance with the requirements of the Spatial Development Act and the regulations to it during the technical or detailed design phase</w:t>
      </w:r>
      <w:r w:rsidR="002C0B10" w:rsidRPr="007C0F39">
        <w:rPr>
          <w:sz w:val="20"/>
          <w:szCs w:val="20"/>
          <w:lang w:val="en-GB" w:eastAsia="ar-SA"/>
        </w:rPr>
        <w:t xml:space="preserve">, </w:t>
      </w:r>
      <w:r w:rsidR="002C0B10" w:rsidRPr="007C0F39">
        <w:rPr>
          <w:sz w:val="20"/>
          <w:szCs w:val="20"/>
          <w:lang w:val="en-US" w:eastAsia="ar-SA"/>
        </w:rPr>
        <w:t>which (where applicable) is agreed and approved in accordance with the requirements of the Spatial Development Act;</w:t>
      </w:r>
    </w:p>
    <w:p w14:paraId="62BB4C96" w14:textId="77777777" w:rsidR="00F36DCF" w:rsidRPr="007C0F39" w:rsidRDefault="007C0F39" w:rsidP="00F36DCF">
      <w:pPr>
        <w:pStyle w:val="ListParagraph"/>
        <w:numPr>
          <w:ilvl w:val="0"/>
          <w:numId w:val="27"/>
        </w:numPr>
        <w:rPr>
          <w:sz w:val="20"/>
          <w:szCs w:val="20"/>
          <w:lang w:val="en-US" w:eastAsia="ar-SA"/>
        </w:rPr>
      </w:pPr>
      <w:r w:rsidRPr="007C0F39">
        <w:rPr>
          <w:sz w:val="20"/>
          <w:szCs w:val="20"/>
          <w:lang w:eastAsia="ar-SA"/>
        </w:rPr>
        <w:t xml:space="preserve">All </w:t>
      </w:r>
      <w:r w:rsidR="003C643F">
        <w:rPr>
          <w:sz w:val="20"/>
          <w:szCs w:val="20"/>
          <w:lang w:val="en-US" w:eastAsia="ar-SA"/>
        </w:rPr>
        <w:t>required</w:t>
      </w:r>
      <w:r w:rsidRPr="007C0F39">
        <w:rPr>
          <w:sz w:val="20"/>
          <w:szCs w:val="20"/>
          <w:lang w:eastAsia="ar-SA"/>
        </w:rPr>
        <w:t xml:space="preserve"> documents issued as a result of</w:t>
      </w:r>
      <w:r w:rsidR="003C643F">
        <w:rPr>
          <w:sz w:val="20"/>
          <w:szCs w:val="20"/>
          <w:lang w:val="en-US" w:eastAsia="ar-SA"/>
        </w:rPr>
        <w:t xml:space="preserve"> an </w:t>
      </w:r>
      <w:r w:rsidRPr="007C0F39">
        <w:rPr>
          <w:sz w:val="20"/>
          <w:szCs w:val="20"/>
          <w:lang w:eastAsia="ar-SA"/>
        </w:rPr>
        <w:t xml:space="preserve">administrative, </w:t>
      </w:r>
      <w:r w:rsidR="00721AC9">
        <w:rPr>
          <w:sz w:val="20"/>
          <w:szCs w:val="20"/>
          <w:lang w:val="en-US" w:eastAsia="ar-SA"/>
        </w:rPr>
        <w:t>approval</w:t>
      </w:r>
      <w:r w:rsidRPr="007C0F39">
        <w:rPr>
          <w:sz w:val="20"/>
          <w:szCs w:val="20"/>
          <w:lang w:eastAsia="ar-SA"/>
        </w:rPr>
        <w:t xml:space="preserve"> and contractual procedures </w:t>
      </w:r>
      <w:r w:rsidR="003C643F">
        <w:rPr>
          <w:sz w:val="20"/>
          <w:szCs w:val="20"/>
          <w:lang w:val="en-US" w:eastAsia="ar-SA"/>
        </w:rPr>
        <w:t>in accordance with</w:t>
      </w:r>
      <w:r w:rsidRPr="007C0F39">
        <w:rPr>
          <w:sz w:val="20"/>
          <w:szCs w:val="20"/>
          <w:lang w:eastAsia="ar-SA"/>
        </w:rPr>
        <w:t xml:space="preserve"> the applicable legal framework (if </w:t>
      </w:r>
      <w:r w:rsidR="003C643F">
        <w:rPr>
          <w:sz w:val="20"/>
          <w:szCs w:val="20"/>
          <w:lang w:val="en-US" w:eastAsia="ar-SA"/>
        </w:rPr>
        <w:t>such are required</w:t>
      </w:r>
      <w:r w:rsidRPr="007C0F39">
        <w:rPr>
          <w:sz w:val="20"/>
          <w:szCs w:val="20"/>
          <w:lang w:eastAsia="ar-SA"/>
        </w:rPr>
        <w:t xml:space="preserve"> under </w:t>
      </w:r>
      <w:r w:rsidR="003C643F">
        <w:rPr>
          <w:sz w:val="20"/>
          <w:szCs w:val="20"/>
          <w:lang w:val="en-US" w:eastAsia="ar-SA"/>
        </w:rPr>
        <w:t xml:space="preserve">the </w:t>
      </w:r>
      <w:r w:rsidRPr="007C0F39">
        <w:rPr>
          <w:sz w:val="20"/>
          <w:szCs w:val="20"/>
          <w:lang w:eastAsia="ar-SA"/>
        </w:rPr>
        <w:t>Bulgarian legislation)</w:t>
      </w:r>
      <w:r w:rsidR="00F36DCF" w:rsidRPr="007C0F39">
        <w:rPr>
          <w:color w:val="000000"/>
          <w:sz w:val="20"/>
          <w:szCs w:val="20"/>
          <w:lang w:eastAsia="ar-SA"/>
        </w:rPr>
        <w:t>.</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EA1B20" w:rsidRPr="00DC27BD" w14:paraId="778CC657" w14:textId="77777777" w:rsidTr="007E312E">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46760A8E" w14:textId="77777777" w:rsidR="00EA1B20" w:rsidRPr="00DC27BD" w:rsidRDefault="00EA1B20" w:rsidP="002A13F5">
            <w:pPr>
              <w:rPr>
                <w:b/>
                <w:sz w:val="20"/>
                <w:szCs w:val="20"/>
                <w:lang w:val="en-US"/>
              </w:rPr>
            </w:pPr>
            <w:r w:rsidRPr="00DC27BD">
              <w:rPr>
                <w:b/>
                <w:sz w:val="20"/>
                <w:szCs w:val="20"/>
                <w:lang w:val="en-US"/>
              </w:rPr>
              <w:t>IMPORTANT!</w:t>
            </w:r>
          </w:p>
          <w:p w14:paraId="397FD14A" w14:textId="77777777" w:rsidR="00EA1B20" w:rsidRPr="00DC27BD" w:rsidRDefault="00721AC9" w:rsidP="005F6B18">
            <w:pPr>
              <w:rPr>
                <w:b/>
                <w:sz w:val="20"/>
                <w:szCs w:val="20"/>
                <w:lang w:val="en-US"/>
              </w:rPr>
            </w:pPr>
            <w:r w:rsidRPr="00721AC9">
              <w:rPr>
                <w:b/>
                <w:sz w:val="20"/>
                <w:szCs w:val="20"/>
              </w:rPr>
              <w:t xml:space="preserve">The Applicant shall provide a Description of all the necessary documents to be issued as a result of administrative, </w:t>
            </w:r>
            <w:r w:rsidR="005F6B18">
              <w:rPr>
                <w:b/>
                <w:sz w:val="20"/>
                <w:szCs w:val="20"/>
                <w:lang w:val="en-US"/>
              </w:rPr>
              <w:t>conciliation</w:t>
            </w:r>
            <w:r w:rsidRPr="00721AC9">
              <w:rPr>
                <w:b/>
                <w:sz w:val="20"/>
                <w:szCs w:val="20"/>
              </w:rPr>
              <w:t xml:space="preserve"> and contractual procedures, in accordance with the applicable legal framework.</w:t>
            </w:r>
          </w:p>
        </w:tc>
      </w:tr>
    </w:tbl>
    <w:p w14:paraId="6EA1FC3A" w14:textId="77777777" w:rsidR="00710D30" w:rsidRPr="00200776" w:rsidRDefault="00885614" w:rsidP="00710D30">
      <w:pPr>
        <w:rPr>
          <w:sz w:val="20"/>
          <w:szCs w:val="20"/>
          <w:lang w:eastAsia="ar-SA"/>
        </w:rPr>
      </w:pPr>
      <w:r w:rsidRPr="00885614">
        <w:rPr>
          <w:sz w:val="20"/>
          <w:szCs w:val="20"/>
          <w:lang w:eastAsia="ar-SA"/>
        </w:rPr>
        <w:t xml:space="preserve">The technical parameters and investment costs set out in the investment project </w:t>
      </w:r>
      <w:r>
        <w:rPr>
          <w:sz w:val="20"/>
          <w:szCs w:val="20"/>
          <w:lang w:val="en-US" w:eastAsia="ar-SA"/>
        </w:rPr>
        <w:t>shall</w:t>
      </w:r>
      <w:r w:rsidRPr="00885614">
        <w:rPr>
          <w:sz w:val="20"/>
          <w:szCs w:val="20"/>
          <w:lang w:eastAsia="ar-SA"/>
        </w:rPr>
        <w:t xml:space="preserve"> correspond to the technical parameters under which the indicators for the estimated annual energy savings, the share of </w:t>
      </w:r>
      <w:r>
        <w:rPr>
          <w:sz w:val="20"/>
          <w:szCs w:val="20"/>
          <w:lang w:val="en-US" w:eastAsia="ar-SA"/>
        </w:rPr>
        <w:t xml:space="preserve">RES </w:t>
      </w:r>
      <w:r w:rsidRPr="00885614">
        <w:rPr>
          <w:sz w:val="20"/>
          <w:szCs w:val="20"/>
          <w:lang w:eastAsia="ar-SA"/>
        </w:rPr>
        <w:t>energy, the amount of investment costs, as well as the energy consumption class for the</w:t>
      </w:r>
      <w:r>
        <w:rPr>
          <w:sz w:val="20"/>
          <w:szCs w:val="20"/>
          <w:lang w:val="en-US" w:eastAsia="ar-SA"/>
        </w:rPr>
        <w:t xml:space="preserve"> respective </w:t>
      </w:r>
      <w:r w:rsidRPr="00885614">
        <w:rPr>
          <w:sz w:val="20"/>
          <w:szCs w:val="20"/>
          <w:lang w:eastAsia="ar-SA"/>
        </w:rPr>
        <w:t>building are calculated in the Energy Efficiency Audit Report.</w:t>
      </w:r>
      <w:r>
        <w:rPr>
          <w:sz w:val="20"/>
          <w:szCs w:val="20"/>
          <w:lang w:val="en-US" w:eastAsia="ar-SA"/>
        </w:rPr>
        <w:t xml:space="preserve"> </w:t>
      </w:r>
      <w:r w:rsidRPr="00885614">
        <w:rPr>
          <w:sz w:val="20"/>
          <w:szCs w:val="20"/>
          <w:lang w:val="en-US" w:eastAsia="ar-SA"/>
        </w:rPr>
        <w:t xml:space="preserve">The indicators in the Energy Efficiency Audit Report shall be updated in case of </w:t>
      </w:r>
      <w:r>
        <w:rPr>
          <w:sz w:val="20"/>
          <w:szCs w:val="20"/>
          <w:lang w:val="en-US" w:eastAsia="ar-SA"/>
        </w:rPr>
        <w:t>inconsistence</w:t>
      </w:r>
      <w:r w:rsidRPr="00885614">
        <w:rPr>
          <w:sz w:val="20"/>
          <w:szCs w:val="20"/>
          <w:lang w:val="en-US" w:eastAsia="ar-SA"/>
        </w:rPr>
        <w:t xml:space="preserve"> with the indicators in the investment project.</w:t>
      </w:r>
    </w:p>
    <w:p w14:paraId="57562A64" w14:textId="77777777" w:rsidR="00710D30" w:rsidRPr="00200776" w:rsidRDefault="004B624C" w:rsidP="00710D30">
      <w:pPr>
        <w:rPr>
          <w:sz w:val="20"/>
          <w:szCs w:val="20"/>
          <w:lang w:eastAsia="ar-SA"/>
        </w:rPr>
      </w:pPr>
      <w:r w:rsidRPr="004B624C">
        <w:rPr>
          <w:sz w:val="20"/>
          <w:szCs w:val="20"/>
          <w:lang w:eastAsia="ar-SA"/>
        </w:rPr>
        <w:t xml:space="preserve">The values of the indicators for the </w:t>
      </w:r>
      <w:r>
        <w:rPr>
          <w:sz w:val="20"/>
          <w:szCs w:val="20"/>
          <w:lang w:val="en-US" w:eastAsia="ar-SA"/>
        </w:rPr>
        <w:t>estimated</w:t>
      </w:r>
      <w:r w:rsidRPr="004B624C">
        <w:rPr>
          <w:sz w:val="20"/>
          <w:szCs w:val="20"/>
          <w:lang w:eastAsia="ar-SA"/>
        </w:rPr>
        <w:t xml:space="preserve"> annual energy savings, the estimated annual reductions in greenhouse gas emissions, the share of </w:t>
      </w:r>
      <w:r>
        <w:rPr>
          <w:sz w:val="20"/>
          <w:szCs w:val="20"/>
          <w:lang w:val="en-US" w:eastAsia="ar-SA"/>
        </w:rPr>
        <w:t xml:space="preserve">the RES </w:t>
      </w:r>
      <w:r w:rsidRPr="004B624C">
        <w:rPr>
          <w:sz w:val="20"/>
          <w:szCs w:val="20"/>
          <w:lang w:eastAsia="ar-SA"/>
        </w:rPr>
        <w:t xml:space="preserve">energy, the amount of investment </w:t>
      </w:r>
      <w:r w:rsidRPr="004B624C">
        <w:rPr>
          <w:sz w:val="20"/>
          <w:szCs w:val="20"/>
          <w:lang w:eastAsia="ar-SA"/>
        </w:rPr>
        <w:lastRenderedPageBreak/>
        <w:t>costs, as well as the energy consumption class for each building shall be indicated in item 11 of the Application Form.</w:t>
      </w:r>
      <w:r>
        <w:rPr>
          <w:sz w:val="20"/>
          <w:szCs w:val="20"/>
          <w:lang w:val="en-US" w:eastAsia="ar-SA"/>
        </w:rPr>
        <w:t xml:space="preserve"> </w:t>
      </w:r>
    </w:p>
    <w:p w14:paraId="1FA518C5" w14:textId="77777777" w:rsidR="004B624C" w:rsidRDefault="004B624C" w:rsidP="00710D30">
      <w:pPr>
        <w:rPr>
          <w:sz w:val="20"/>
          <w:szCs w:val="20"/>
          <w:lang w:val="en-US" w:eastAsia="ar-SA"/>
        </w:rPr>
      </w:pPr>
      <w:r w:rsidRPr="004B624C">
        <w:rPr>
          <w:sz w:val="20"/>
          <w:szCs w:val="20"/>
          <w:lang w:eastAsia="ar-SA"/>
        </w:rPr>
        <w:t xml:space="preserve">The </w:t>
      </w:r>
      <w:r w:rsidR="00CF3C6C">
        <w:rPr>
          <w:sz w:val="20"/>
          <w:szCs w:val="20"/>
          <w:lang w:val="en-US" w:eastAsia="ar-SA"/>
        </w:rPr>
        <w:t xml:space="preserve">check for </w:t>
      </w:r>
      <w:r w:rsidRPr="004B624C">
        <w:rPr>
          <w:sz w:val="20"/>
          <w:szCs w:val="20"/>
          <w:lang w:eastAsia="ar-SA"/>
        </w:rPr>
        <w:t xml:space="preserve">compliance of </w:t>
      </w:r>
      <w:r w:rsidR="00CF3C6C">
        <w:rPr>
          <w:sz w:val="20"/>
          <w:szCs w:val="20"/>
          <w:lang w:val="en-US" w:eastAsia="ar-SA"/>
        </w:rPr>
        <w:t xml:space="preserve">the </w:t>
      </w:r>
      <w:r w:rsidRPr="004B624C">
        <w:rPr>
          <w:sz w:val="20"/>
          <w:szCs w:val="20"/>
          <w:lang w:eastAsia="ar-SA"/>
        </w:rPr>
        <w:t xml:space="preserve">technical parameters and </w:t>
      </w:r>
      <w:r w:rsidR="00CF3C6C">
        <w:rPr>
          <w:sz w:val="20"/>
          <w:szCs w:val="20"/>
          <w:lang w:val="en-US" w:eastAsia="ar-SA"/>
        </w:rPr>
        <w:t xml:space="preserve">the </w:t>
      </w:r>
      <w:r w:rsidRPr="004B624C">
        <w:rPr>
          <w:sz w:val="20"/>
          <w:szCs w:val="20"/>
          <w:lang w:eastAsia="ar-SA"/>
        </w:rPr>
        <w:t xml:space="preserve">investment costs shall be carried out at the </w:t>
      </w:r>
      <w:r w:rsidR="00CF3C6C">
        <w:rPr>
          <w:sz w:val="20"/>
          <w:szCs w:val="20"/>
          <w:lang w:val="en-US" w:eastAsia="ar-SA"/>
        </w:rPr>
        <w:t xml:space="preserve">stage of the </w:t>
      </w:r>
      <w:r w:rsidRPr="004B624C">
        <w:rPr>
          <w:sz w:val="20"/>
          <w:szCs w:val="20"/>
          <w:lang w:eastAsia="ar-SA"/>
        </w:rPr>
        <w:t>technical and financial assessment</w:t>
      </w:r>
      <w:r w:rsidR="00CF3C6C">
        <w:rPr>
          <w:sz w:val="20"/>
          <w:szCs w:val="20"/>
          <w:lang w:val="en-US" w:eastAsia="ar-SA"/>
        </w:rPr>
        <w:t>s</w:t>
      </w:r>
      <w:r w:rsidRPr="004B624C">
        <w:rPr>
          <w:sz w:val="20"/>
          <w:szCs w:val="20"/>
          <w:lang w:eastAsia="ar-SA"/>
        </w:rPr>
        <w:t xml:space="preserve"> of the project proposals.</w:t>
      </w:r>
      <w:r>
        <w:rPr>
          <w:sz w:val="20"/>
          <w:szCs w:val="20"/>
          <w:lang w:val="en-US" w:eastAsia="ar-SA"/>
        </w:rPr>
        <w:t xml:space="preserve"> </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642"/>
      </w:tblGrid>
      <w:tr w:rsidR="009D594D" w:rsidRPr="00200776" w14:paraId="0369D50F" w14:textId="77777777" w:rsidTr="007E312E">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1BB3FA43" w14:textId="77777777" w:rsidR="009D594D" w:rsidRPr="00200776" w:rsidRDefault="00EA6CBC" w:rsidP="00A67CCD">
            <w:pPr>
              <w:keepNext/>
              <w:rPr>
                <w:b/>
                <w:sz w:val="20"/>
                <w:szCs w:val="20"/>
              </w:rPr>
            </w:pPr>
            <w:r>
              <w:rPr>
                <w:b/>
                <w:sz w:val="20"/>
                <w:szCs w:val="20"/>
                <w:lang w:val="en-US"/>
              </w:rPr>
              <w:t>IMPORTANT</w:t>
            </w:r>
            <w:r w:rsidR="009D594D" w:rsidRPr="00200776">
              <w:rPr>
                <w:b/>
                <w:sz w:val="20"/>
                <w:szCs w:val="20"/>
              </w:rPr>
              <w:t>!</w:t>
            </w:r>
          </w:p>
          <w:p w14:paraId="629494C2" w14:textId="77777777" w:rsidR="004C1F5F" w:rsidRPr="00200776" w:rsidRDefault="004C1F5F" w:rsidP="004C1F5F">
            <w:pPr>
              <w:rPr>
                <w:b/>
                <w:sz w:val="20"/>
                <w:szCs w:val="20"/>
              </w:rPr>
            </w:pPr>
            <w:r>
              <w:rPr>
                <w:b/>
                <w:sz w:val="20"/>
                <w:szCs w:val="20"/>
                <w:lang w:val="en-US"/>
              </w:rPr>
              <w:t>The present call for project proposals is specifically aimed at implementing appropriate energy efficiency measures, through which the building will fulfill the requirements of the national definition of “near to zero energy building”.</w:t>
            </w:r>
            <w:r w:rsidRPr="00200776">
              <w:rPr>
                <w:b/>
                <w:sz w:val="20"/>
                <w:szCs w:val="20"/>
              </w:rPr>
              <w:t xml:space="preserve"> </w:t>
            </w:r>
          </w:p>
          <w:p w14:paraId="791BCE0F" w14:textId="77777777" w:rsidR="004C1F5F" w:rsidRPr="00200776" w:rsidRDefault="004C1F5F" w:rsidP="004C1F5F">
            <w:pPr>
              <w:rPr>
                <w:b/>
                <w:sz w:val="20"/>
                <w:szCs w:val="20"/>
              </w:rPr>
            </w:pPr>
            <w:r>
              <w:rPr>
                <w:b/>
                <w:sz w:val="20"/>
                <w:szCs w:val="20"/>
                <w:lang w:val="en-US"/>
              </w:rPr>
              <w:t xml:space="preserve">In accordance with </w:t>
            </w:r>
            <w:r w:rsidRPr="00200776">
              <w:rPr>
                <w:b/>
                <w:sz w:val="20"/>
                <w:szCs w:val="20"/>
              </w:rPr>
              <w:t xml:space="preserve">§ 1, </w:t>
            </w:r>
            <w:r>
              <w:rPr>
                <w:b/>
                <w:sz w:val="20"/>
                <w:szCs w:val="20"/>
                <w:lang w:val="en-US"/>
              </w:rPr>
              <w:t>item</w:t>
            </w:r>
            <w:r w:rsidRPr="00200776">
              <w:rPr>
                <w:b/>
                <w:sz w:val="20"/>
                <w:szCs w:val="20"/>
              </w:rPr>
              <w:t xml:space="preserve">. 28 </w:t>
            </w:r>
            <w:r>
              <w:rPr>
                <w:b/>
                <w:sz w:val="20"/>
                <w:szCs w:val="20"/>
                <w:lang w:val="en-US"/>
              </w:rPr>
              <w:t>under the Additional provisions of the Energy Efficiency Act</w:t>
            </w:r>
            <w:r w:rsidRPr="00200776">
              <w:rPr>
                <w:b/>
                <w:sz w:val="20"/>
                <w:szCs w:val="20"/>
              </w:rPr>
              <w:t>:</w:t>
            </w:r>
          </w:p>
          <w:p w14:paraId="3ABD11C2" w14:textId="77777777" w:rsidR="004C1F5F" w:rsidRPr="00843F71" w:rsidRDefault="004C1F5F" w:rsidP="004C1F5F">
            <w:pPr>
              <w:rPr>
                <w:b/>
                <w:sz w:val="20"/>
                <w:szCs w:val="20"/>
                <w:lang w:val="en-US"/>
              </w:rPr>
            </w:pPr>
            <w:r w:rsidRPr="00843F71">
              <w:rPr>
                <w:b/>
                <w:sz w:val="20"/>
                <w:szCs w:val="20"/>
              </w:rPr>
              <w:t xml:space="preserve">"Nearly zero-energy building" is a building that meets the following terms and conditions at the same time: </w:t>
            </w:r>
          </w:p>
          <w:p w14:paraId="025F0025" w14:textId="77777777" w:rsidR="004C1F5F" w:rsidRPr="00843F71" w:rsidRDefault="004C1F5F" w:rsidP="004C1F5F">
            <w:pPr>
              <w:rPr>
                <w:b/>
                <w:sz w:val="20"/>
                <w:szCs w:val="20"/>
                <w:lang w:val="en-US"/>
              </w:rPr>
            </w:pPr>
            <w:r w:rsidRPr="00843F71">
              <w:rPr>
                <w:b/>
                <w:sz w:val="20"/>
                <w:szCs w:val="20"/>
              </w:rPr>
              <w:t xml:space="preserve">a) energy consumption of the building, determined as primary energy meets class A of the energy consumption scale for the respective type of buildings; </w:t>
            </w:r>
          </w:p>
          <w:p w14:paraId="1195358E" w14:textId="77777777" w:rsidR="004C1F5F" w:rsidRDefault="004C1F5F" w:rsidP="004C1F5F">
            <w:pPr>
              <w:rPr>
                <w:b/>
                <w:sz w:val="20"/>
                <w:szCs w:val="20"/>
                <w:lang w:val="en-US"/>
              </w:rPr>
            </w:pPr>
            <w:r w:rsidRPr="00843F71">
              <w:rPr>
                <w:b/>
                <w:sz w:val="20"/>
                <w:szCs w:val="20"/>
              </w:rPr>
              <w:t>b) minimum 55 per cent of the consumed (supplied) energy for heating, cooling, ventilation, hot water for domestic use and lighting is energy from renewable sources, located on-site on a building level or nearby.</w:t>
            </w:r>
          </w:p>
          <w:p w14:paraId="24343F37" w14:textId="77777777" w:rsidR="009D594D" w:rsidRPr="00200776" w:rsidRDefault="004C1F5F" w:rsidP="004C1F5F">
            <w:pPr>
              <w:rPr>
                <w:b/>
                <w:sz w:val="20"/>
                <w:szCs w:val="20"/>
              </w:rPr>
            </w:pPr>
            <w:r w:rsidRPr="004C1F5F">
              <w:rPr>
                <w:b/>
                <w:sz w:val="20"/>
                <w:szCs w:val="20"/>
              </w:rPr>
              <w:t xml:space="preserve">Any project submitted in the framework of this call for proposals must clearly describe the demarcation and/or complementarity with the activities included in </w:t>
            </w:r>
            <w:r>
              <w:rPr>
                <w:b/>
                <w:sz w:val="20"/>
                <w:szCs w:val="20"/>
                <w:lang w:val="en-US"/>
              </w:rPr>
              <w:t>similar</w:t>
            </w:r>
            <w:r w:rsidRPr="004C1F5F">
              <w:rPr>
                <w:b/>
                <w:sz w:val="20"/>
                <w:szCs w:val="20"/>
              </w:rPr>
              <w:t xml:space="preserve"> projects, which are intended to be supported by other financial instruments</w:t>
            </w:r>
            <w:r>
              <w:rPr>
                <w:b/>
                <w:sz w:val="20"/>
                <w:szCs w:val="20"/>
                <w:lang w:val="en-US"/>
              </w:rPr>
              <w:t>, which</w:t>
            </w:r>
            <w:r w:rsidRPr="004C1F5F">
              <w:rPr>
                <w:b/>
                <w:sz w:val="20"/>
                <w:szCs w:val="20"/>
              </w:rPr>
              <w:t xml:space="preserve"> provid</w:t>
            </w:r>
            <w:r>
              <w:rPr>
                <w:b/>
                <w:sz w:val="20"/>
                <w:szCs w:val="20"/>
                <w:lang w:val="en-US"/>
              </w:rPr>
              <w:t>e grants</w:t>
            </w:r>
            <w:r w:rsidR="009D594D" w:rsidRPr="00200776">
              <w:rPr>
                <w:b/>
                <w:sz w:val="20"/>
                <w:szCs w:val="20"/>
              </w:rPr>
              <w:t>.</w:t>
            </w:r>
          </w:p>
        </w:tc>
      </w:tr>
    </w:tbl>
    <w:p w14:paraId="0E1F5D25" w14:textId="77777777" w:rsidR="007D50DD" w:rsidRPr="00DC27BD" w:rsidRDefault="00CD23C1" w:rsidP="00D6384B">
      <w:pPr>
        <w:pStyle w:val="Heading1"/>
        <w:tabs>
          <w:tab w:val="clear" w:pos="426"/>
        </w:tabs>
        <w:ind w:left="426"/>
        <w:rPr>
          <w:szCs w:val="20"/>
          <w:lang w:val="en-GB"/>
        </w:rPr>
      </w:pPr>
      <w:bookmarkStart w:id="24" w:name="_Toc24983748"/>
      <w:r w:rsidRPr="00DC27BD">
        <w:rPr>
          <w:szCs w:val="20"/>
          <w:lang w:val="en-GB"/>
        </w:rPr>
        <w:t>TERRITORIAL RANGE AND PLACE OF IMPLEMENTATION</w:t>
      </w:r>
      <w:bookmarkEnd w:id="24"/>
    </w:p>
    <w:p w14:paraId="64450CDC" w14:textId="77777777" w:rsidR="00CD23C1" w:rsidRPr="00DC27BD" w:rsidRDefault="00CD4CA1" w:rsidP="007D50DD">
      <w:pPr>
        <w:rPr>
          <w:sz w:val="20"/>
          <w:szCs w:val="20"/>
          <w:lang w:val="en-GB" w:eastAsia="ar-SA"/>
        </w:rPr>
      </w:pPr>
      <w:r w:rsidRPr="00DC27BD">
        <w:rPr>
          <w:sz w:val="20"/>
          <w:szCs w:val="20"/>
          <w:lang w:val="en-US" w:eastAsia="ar-SA"/>
        </w:rPr>
        <w:t>The projects under the Call shall</w:t>
      </w:r>
      <w:r w:rsidR="00CD23C1" w:rsidRPr="00DC27BD">
        <w:rPr>
          <w:sz w:val="20"/>
          <w:szCs w:val="20"/>
          <w:lang w:val="en-GB" w:eastAsia="ar-SA"/>
        </w:rPr>
        <w:t xml:space="preserve"> be implemented on the territory of the Republic of Bulgaria, with some of the activities being implemented in the donor countries (if applicable).</w:t>
      </w:r>
    </w:p>
    <w:p w14:paraId="480B4B82" w14:textId="77777777" w:rsidR="00B83D52" w:rsidRPr="00DC27BD" w:rsidRDefault="00CD23C1" w:rsidP="00D6384B">
      <w:pPr>
        <w:pStyle w:val="Heading1"/>
        <w:tabs>
          <w:tab w:val="clear" w:pos="426"/>
        </w:tabs>
        <w:ind w:left="426"/>
        <w:rPr>
          <w:szCs w:val="20"/>
          <w:lang w:val="en-GB"/>
        </w:rPr>
      </w:pPr>
      <w:bookmarkStart w:id="25" w:name="_Toc24983749"/>
      <w:r w:rsidRPr="00DC27BD">
        <w:rPr>
          <w:szCs w:val="20"/>
          <w:lang w:val="en-GB"/>
        </w:rPr>
        <w:t>ACTIVITIES ELIGIBLE FOR FINANCING</w:t>
      </w:r>
      <w:bookmarkEnd w:id="25"/>
    </w:p>
    <w:p w14:paraId="745C902B" w14:textId="77777777" w:rsidR="00106C35" w:rsidRPr="00DC27BD" w:rsidRDefault="00CD23C1" w:rsidP="00D706BB">
      <w:pPr>
        <w:pStyle w:val="Heading2"/>
        <w:rPr>
          <w:lang w:val="en-GB"/>
        </w:rPr>
      </w:pPr>
      <w:bookmarkStart w:id="26" w:name="_Toc24983750"/>
      <w:r w:rsidRPr="00DC27BD">
        <w:rPr>
          <w:lang w:val="en-GB"/>
        </w:rPr>
        <w:t>ELIGIBLE ACTIVITIES</w:t>
      </w:r>
      <w:bookmarkEnd w:id="26"/>
    </w:p>
    <w:p w14:paraId="1E13A893" w14:textId="77777777" w:rsidR="00E925CF" w:rsidRPr="00DC27BD" w:rsidRDefault="00E925CF" w:rsidP="00E925CF">
      <w:pPr>
        <w:rPr>
          <w:b/>
          <w:i/>
          <w:color w:val="000000"/>
          <w:sz w:val="20"/>
          <w:szCs w:val="20"/>
          <w:lang w:val="en-US" w:eastAsia="ar-SA"/>
        </w:rPr>
      </w:pPr>
      <w:r w:rsidRPr="00DC27BD">
        <w:rPr>
          <w:b/>
          <w:i/>
          <w:color w:val="000000"/>
          <w:sz w:val="20"/>
          <w:szCs w:val="20"/>
          <w:lang w:val="en-US" w:eastAsia="ar-SA"/>
        </w:rPr>
        <w:t xml:space="preserve">The eligible activities should be consistent with the objectives of the Programme and should </w:t>
      </w:r>
      <w:r w:rsidR="004C1F5F">
        <w:rPr>
          <w:b/>
          <w:i/>
          <w:color w:val="000000"/>
          <w:sz w:val="20"/>
          <w:szCs w:val="20"/>
          <w:lang w:val="en-US" w:eastAsia="ar-SA"/>
        </w:rPr>
        <w:t>result in “Improvement of the energy efficiency in buildings, the industry and municipalities”</w:t>
      </w:r>
      <w:r w:rsidRPr="00DC27BD">
        <w:rPr>
          <w:b/>
          <w:i/>
          <w:color w:val="000000"/>
          <w:sz w:val="20"/>
          <w:szCs w:val="20"/>
          <w:lang w:val="en-US" w:eastAsia="ar-SA"/>
        </w:rPr>
        <w:t>.</w:t>
      </w:r>
    </w:p>
    <w:p w14:paraId="7336D90E" w14:textId="77777777" w:rsidR="00E925CF" w:rsidRDefault="00E925CF" w:rsidP="00E925CF">
      <w:pPr>
        <w:rPr>
          <w:b/>
          <w:i/>
          <w:sz w:val="20"/>
          <w:szCs w:val="20"/>
          <w:lang w:val="en-GB" w:eastAsia="ar-SA"/>
        </w:rPr>
      </w:pPr>
      <w:r w:rsidRPr="00DC27BD">
        <w:rPr>
          <w:b/>
          <w:i/>
          <w:color w:val="000000"/>
          <w:sz w:val="20"/>
          <w:szCs w:val="20"/>
          <w:lang w:val="en-US" w:eastAsia="ar-SA"/>
        </w:rPr>
        <w:t xml:space="preserve"> </w:t>
      </w:r>
      <w:r w:rsidRPr="00DC27BD">
        <w:rPr>
          <w:b/>
          <w:i/>
          <w:sz w:val="20"/>
          <w:szCs w:val="20"/>
          <w:lang w:val="en-GB" w:eastAsia="ar-SA"/>
        </w:rPr>
        <w:t>Under this Procedure, the following activities carried out by the Applicant are eligible for funding:</w:t>
      </w:r>
    </w:p>
    <w:p w14:paraId="1A31DD22" w14:textId="77777777" w:rsidR="004C1F5F" w:rsidRPr="00C04F99" w:rsidRDefault="00787360" w:rsidP="004C1F5F">
      <w:pPr>
        <w:numPr>
          <w:ilvl w:val="0"/>
          <w:numId w:val="19"/>
        </w:numPr>
        <w:rPr>
          <w:sz w:val="20"/>
          <w:szCs w:val="20"/>
          <w:lang w:eastAsia="ar-SA"/>
        </w:rPr>
      </w:pPr>
      <w:r w:rsidRPr="00C04F99">
        <w:rPr>
          <w:sz w:val="20"/>
          <w:szCs w:val="20"/>
          <w:lang w:eastAsia="ar-SA"/>
        </w:rPr>
        <w:lastRenderedPageBreak/>
        <w:t xml:space="preserve"> Implementation of energy-saving measures on the </w:t>
      </w:r>
      <w:r w:rsidR="00C04F99" w:rsidRPr="00C04F99">
        <w:rPr>
          <w:sz w:val="20"/>
          <w:szCs w:val="20"/>
          <w:lang w:val="en-US" w:eastAsia="ar-SA"/>
        </w:rPr>
        <w:t>structure</w:t>
      </w:r>
      <w:r w:rsidRPr="00C04F99">
        <w:rPr>
          <w:sz w:val="20"/>
          <w:szCs w:val="20"/>
          <w:lang w:eastAsia="ar-SA"/>
        </w:rPr>
        <w:t xml:space="preserve"> of the building(s), including replacement of joinery, energy-saving measures on the </w:t>
      </w:r>
      <w:r w:rsidR="00C04F99" w:rsidRPr="00C04F99">
        <w:rPr>
          <w:sz w:val="20"/>
          <w:szCs w:val="20"/>
          <w:lang w:val="en-US" w:eastAsia="ar-SA"/>
        </w:rPr>
        <w:t xml:space="preserve">external structural elements of the </w:t>
      </w:r>
      <w:r w:rsidRPr="00C04F99">
        <w:rPr>
          <w:sz w:val="20"/>
          <w:szCs w:val="20"/>
          <w:lang w:eastAsia="ar-SA"/>
        </w:rPr>
        <w:t xml:space="preserve">building (exterior walls, roof, floor, attic and floor reinforced concrete slabs </w:t>
      </w:r>
      <w:r w:rsidR="00C04F99" w:rsidRPr="00C04F99">
        <w:rPr>
          <w:sz w:val="20"/>
          <w:szCs w:val="20"/>
          <w:lang w:val="en-US" w:eastAsia="ar-SA"/>
        </w:rPr>
        <w:t xml:space="preserve">adjacent to </w:t>
      </w:r>
      <w:r w:rsidRPr="00C04F99">
        <w:rPr>
          <w:sz w:val="20"/>
          <w:szCs w:val="20"/>
          <w:lang w:eastAsia="ar-SA"/>
        </w:rPr>
        <w:t xml:space="preserve">unheated spaces, internal walls </w:t>
      </w:r>
      <w:r w:rsidR="00C04F99" w:rsidRPr="00C04F99">
        <w:rPr>
          <w:sz w:val="20"/>
          <w:szCs w:val="20"/>
          <w:lang w:val="en-US" w:eastAsia="ar-SA"/>
        </w:rPr>
        <w:t xml:space="preserve">adjacent to </w:t>
      </w:r>
      <w:r w:rsidRPr="00C04F99">
        <w:rPr>
          <w:sz w:val="20"/>
          <w:szCs w:val="20"/>
          <w:lang w:eastAsia="ar-SA"/>
        </w:rPr>
        <w:t>unheated spaces (if applicable) etc.;</w:t>
      </w:r>
      <w:r w:rsidRPr="00C04F99">
        <w:rPr>
          <w:sz w:val="20"/>
          <w:szCs w:val="20"/>
          <w:lang w:val="en-US" w:eastAsia="ar-SA"/>
        </w:rPr>
        <w:t xml:space="preserve"> </w:t>
      </w:r>
    </w:p>
    <w:p w14:paraId="05FD1C53" w14:textId="77777777" w:rsidR="004C1F5F" w:rsidRPr="00200776" w:rsidRDefault="00C04F99" w:rsidP="004C1F5F">
      <w:pPr>
        <w:numPr>
          <w:ilvl w:val="0"/>
          <w:numId w:val="19"/>
        </w:numPr>
        <w:rPr>
          <w:sz w:val="20"/>
          <w:szCs w:val="20"/>
          <w:lang w:eastAsia="ar-SA"/>
        </w:rPr>
      </w:pPr>
      <w:r w:rsidRPr="00C04F99">
        <w:rPr>
          <w:sz w:val="20"/>
          <w:szCs w:val="20"/>
          <w:lang w:eastAsia="ar-SA"/>
        </w:rPr>
        <w:t xml:space="preserve">implementation of energy-saving measures on </w:t>
      </w:r>
      <w:r>
        <w:rPr>
          <w:sz w:val="20"/>
          <w:szCs w:val="20"/>
          <w:lang w:val="en-US" w:eastAsia="ar-SA"/>
        </w:rPr>
        <w:t xml:space="preserve">the </w:t>
      </w:r>
      <w:r w:rsidRPr="00C04F99">
        <w:rPr>
          <w:sz w:val="20"/>
          <w:szCs w:val="20"/>
          <w:lang w:eastAsia="ar-SA"/>
        </w:rPr>
        <w:t xml:space="preserve">technical installations </w:t>
      </w:r>
      <w:r>
        <w:rPr>
          <w:sz w:val="20"/>
          <w:szCs w:val="20"/>
          <w:lang w:val="en-US" w:eastAsia="ar-SA"/>
        </w:rPr>
        <w:t xml:space="preserve">of the </w:t>
      </w:r>
      <w:r w:rsidRPr="00C04F99">
        <w:rPr>
          <w:sz w:val="20"/>
          <w:szCs w:val="20"/>
          <w:lang w:eastAsia="ar-SA"/>
        </w:rPr>
        <w:t>building;</w:t>
      </w:r>
      <w:r w:rsidR="004C1F5F" w:rsidRPr="00200776">
        <w:rPr>
          <w:sz w:val="20"/>
          <w:szCs w:val="20"/>
          <w:lang w:eastAsia="ar-SA"/>
        </w:rPr>
        <w:t xml:space="preserve"> </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4C1F5F" w:rsidRPr="00200776" w14:paraId="52A7BCAD" w14:textId="77777777" w:rsidTr="007E312E">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5A344DC1" w14:textId="77777777" w:rsidR="004C1F5F" w:rsidRPr="00200776" w:rsidRDefault="00641575" w:rsidP="00A67CCD">
            <w:pPr>
              <w:rPr>
                <w:b/>
                <w:sz w:val="20"/>
                <w:szCs w:val="20"/>
              </w:rPr>
            </w:pPr>
            <w:r>
              <w:rPr>
                <w:b/>
                <w:sz w:val="20"/>
                <w:szCs w:val="20"/>
                <w:lang w:val="en-US"/>
              </w:rPr>
              <w:t>IMPORTANT</w:t>
            </w:r>
            <w:r w:rsidR="004C1F5F" w:rsidRPr="00200776">
              <w:rPr>
                <w:b/>
                <w:sz w:val="20"/>
                <w:szCs w:val="20"/>
              </w:rPr>
              <w:t>!</w:t>
            </w:r>
          </w:p>
          <w:p w14:paraId="2397C865" w14:textId="77777777" w:rsidR="004C1F5F" w:rsidRPr="00200776" w:rsidRDefault="00641575" w:rsidP="00A67CCD">
            <w:pPr>
              <w:rPr>
                <w:sz w:val="20"/>
                <w:szCs w:val="20"/>
                <w:lang w:eastAsia="ar-SA"/>
              </w:rPr>
            </w:pPr>
            <w:r>
              <w:rPr>
                <w:sz w:val="20"/>
                <w:szCs w:val="20"/>
                <w:lang w:val="en-US" w:eastAsia="ar-SA"/>
              </w:rPr>
              <w:t>In</w:t>
            </w:r>
            <w:r w:rsidRPr="00641575">
              <w:rPr>
                <w:sz w:val="20"/>
                <w:szCs w:val="20"/>
                <w:lang w:eastAsia="ar-SA"/>
              </w:rPr>
              <w:t xml:space="preserve"> this procedure, "technical installations</w:t>
            </w:r>
            <w:r>
              <w:rPr>
                <w:sz w:val="20"/>
                <w:szCs w:val="20"/>
                <w:lang w:val="en-US" w:eastAsia="ar-SA"/>
              </w:rPr>
              <w:t xml:space="preserve"> of the </w:t>
            </w:r>
            <w:r w:rsidRPr="00641575">
              <w:rPr>
                <w:sz w:val="20"/>
                <w:szCs w:val="20"/>
                <w:lang w:eastAsia="ar-SA"/>
              </w:rPr>
              <w:t xml:space="preserve">building" means </w:t>
            </w:r>
            <w:r>
              <w:rPr>
                <w:sz w:val="20"/>
                <w:szCs w:val="20"/>
                <w:lang w:val="en-US" w:eastAsia="ar-SA"/>
              </w:rPr>
              <w:t xml:space="preserve">the </w:t>
            </w:r>
            <w:r w:rsidRPr="00641575">
              <w:rPr>
                <w:sz w:val="20"/>
                <w:szCs w:val="20"/>
                <w:lang w:eastAsia="ar-SA"/>
              </w:rPr>
              <w:t xml:space="preserve">technical equipment for heating /cooling of premises/ventilation/hot water for </w:t>
            </w:r>
            <w:r w:rsidR="00C31C3D">
              <w:rPr>
                <w:sz w:val="20"/>
                <w:szCs w:val="20"/>
                <w:lang w:val="en-US" w:eastAsia="ar-SA"/>
              </w:rPr>
              <w:t>household needs</w:t>
            </w:r>
            <w:r w:rsidRPr="00641575">
              <w:rPr>
                <w:sz w:val="20"/>
                <w:szCs w:val="20"/>
                <w:lang w:eastAsia="ar-SA"/>
              </w:rPr>
              <w:t xml:space="preserve"> /interior lighting, production of energy from renewable sources </w:t>
            </w:r>
            <w:r w:rsidR="00187CF4">
              <w:rPr>
                <w:sz w:val="20"/>
                <w:szCs w:val="20"/>
                <w:lang w:val="en-US" w:eastAsia="ar-SA"/>
              </w:rPr>
              <w:t xml:space="preserve">at the </w:t>
            </w:r>
            <w:r w:rsidRPr="00641575">
              <w:rPr>
                <w:sz w:val="20"/>
                <w:szCs w:val="20"/>
                <w:lang w:eastAsia="ar-SA"/>
              </w:rPr>
              <w:t xml:space="preserve">site </w:t>
            </w:r>
            <w:r w:rsidR="00187CF4">
              <w:rPr>
                <w:sz w:val="20"/>
                <w:szCs w:val="20"/>
                <w:lang w:val="en-US" w:eastAsia="ar-SA"/>
              </w:rPr>
              <w:t>of the</w:t>
            </w:r>
            <w:r w:rsidRPr="00641575">
              <w:rPr>
                <w:sz w:val="20"/>
                <w:szCs w:val="20"/>
                <w:lang w:eastAsia="ar-SA"/>
              </w:rPr>
              <w:t xml:space="preserve"> building and building system for automation and management</w:t>
            </w:r>
            <w:r w:rsidR="0040472E">
              <w:rPr>
                <w:sz w:val="20"/>
                <w:szCs w:val="20"/>
                <w:lang w:val="en-US" w:eastAsia="ar-SA"/>
              </w:rPr>
              <w:t xml:space="preserve"> (BMS)</w:t>
            </w:r>
            <w:r w:rsidRPr="00641575">
              <w:rPr>
                <w:sz w:val="20"/>
                <w:szCs w:val="20"/>
                <w:lang w:eastAsia="ar-SA"/>
              </w:rPr>
              <w:t>.</w:t>
            </w:r>
          </w:p>
          <w:p w14:paraId="10EF9805" w14:textId="77777777" w:rsidR="004C1F5F" w:rsidRPr="00200776" w:rsidRDefault="00187CF4" w:rsidP="00187CF4">
            <w:pPr>
              <w:spacing w:before="60" w:after="15"/>
              <w:textAlignment w:val="center"/>
              <w:rPr>
                <w:b/>
                <w:color w:val="C45911"/>
                <w:szCs w:val="18"/>
                <w:lang w:eastAsia="ar-SA"/>
              </w:rPr>
            </w:pPr>
            <w:r>
              <w:rPr>
                <w:sz w:val="20"/>
                <w:szCs w:val="20"/>
                <w:lang w:val="en-US"/>
              </w:rPr>
              <w:t>The “</w:t>
            </w:r>
            <w:r w:rsidRPr="00641575">
              <w:rPr>
                <w:sz w:val="20"/>
                <w:szCs w:val="20"/>
                <w:lang w:eastAsia="ar-SA"/>
              </w:rPr>
              <w:t>building system for automation and management</w:t>
            </w:r>
            <w:r>
              <w:rPr>
                <w:sz w:val="20"/>
                <w:szCs w:val="20"/>
                <w:lang w:val="en-US" w:eastAsia="ar-SA"/>
              </w:rPr>
              <w:t xml:space="preserve">” means </w:t>
            </w:r>
            <w:r>
              <w:rPr>
                <w:sz w:val="20"/>
                <w:szCs w:val="20"/>
                <w:lang w:val="en-US"/>
              </w:rPr>
              <w:t xml:space="preserve">a system, which covers all products, software and engineering services, which can maintain the energy efficient, </w:t>
            </w:r>
            <w:r w:rsidRPr="00187CF4">
              <w:rPr>
                <w:sz w:val="20"/>
                <w:szCs w:val="20"/>
                <w:lang w:val="en-US"/>
              </w:rPr>
              <w:t xml:space="preserve">economical and safe operation of technical </w:t>
            </w:r>
            <w:r>
              <w:rPr>
                <w:sz w:val="20"/>
                <w:szCs w:val="20"/>
                <w:lang w:val="en-US"/>
              </w:rPr>
              <w:t xml:space="preserve">installations of the </w:t>
            </w:r>
            <w:r w:rsidRPr="00187CF4">
              <w:rPr>
                <w:sz w:val="20"/>
                <w:szCs w:val="20"/>
                <w:lang w:val="en-US"/>
              </w:rPr>
              <w:t>building</w:t>
            </w:r>
            <w:r>
              <w:rPr>
                <w:sz w:val="20"/>
                <w:szCs w:val="20"/>
                <w:lang w:val="en-US"/>
              </w:rPr>
              <w:t xml:space="preserve"> through</w:t>
            </w:r>
            <w:r w:rsidRPr="00187CF4">
              <w:rPr>
                <w:sz w:val="20"/>
                <w:szCs w:val="20"/>
                <w:lang w:val="en-US"/>
              </w:rPr>
              <w:t xml:space="preserve"> automat</w:t>
            </w:r>
            <w:r>
              <w:rPr>
                <w:sz w:val="20"/>
                <w:szCs w:val="20"/>
                <w:lang w:val="en-US"/>
              </w:rPr>
              <w:t>ed</w:t>
            </w:r>
            <w:r w:rsidRPr="00187CF4">
              <w:rPr>
                <w:sz w:val="20"/>
                <w:szCs w:val="20"/>
                <w:lang w:val="en-US"/>
              </w:rPr>
              <w:t xml:space="preserve"> manag</w:t>
            </w:r>
            <w:r>
              <w:rPr>
                <w:sz w:val="20"/>
                <w:szCs w:val="20"/>
                <w:lang w:val="en-US"/>
              </w:rPr>
              <w:t>ement a</w:t>
            </w:r>
            <w:r w:rsidRPr="00187CF4">
              <w:rPr>
                <w:sz w:val="20"/>
                <w:szCs w:val="20"/>
                <w:lang w:val="en-US"/>
              </w:rPr>
              <w:t>nd facilitati</w:t>
            </w:r>
            <w:r>
              <w:rPr>
                <w:sz w:val="20"/>
                <w:szCs w:val="20"/>
                <w:lang w:val="en-US"/>
              </w:rPr>
              <w:t>on of</w:t>
            </w:r>
            <w:r w:rsidRPr="00187CF4">
              <w:rPr>
                <w:sz w:val="20"/>
                <w:szCs w:val="20"/>
                <w:lang w:val="en-US"/>
              </w:rPr>
              <w:t xml:space="preserve"> the manual management of these technical </w:t>
            </w:r>
            <w:r>
              <w:rPr>
                <w:sz w:val="20"/>
                <w:szCs w:val="20"/>
                <w:lang w:val="en-US"/>
              </w:rPr>
              <w:t xml:space="preserve">installations of the </w:t>
            </w:r>
            <w:r w:rsidRPr="00187CF4">
              <w:rPr>
                <w:sz w:val="20"/>
                <w:szCs w:val="20"/>
                <w:lang w:val="en-US"/>
              </w:rPr>
              <w:t>building</w:t>
            </w:r>
            <w:r w:rsidR="004C1F5F" w:rsidRPr="00200776">
              <w:rPr>
                <w:sz w:val="20"/>
                <w:szCs w:val="20"/>
              </w:rPr>
              <w:t>.</w:t>
            </w:r>
          </w:p>
        </w:tc>
      </w:tr>
    </w:tbl>
    <w:p w14:paraId="07FE0FEB" w14:textId="6996DD09" w:rsidR="004C1F5F" w:rsidRPr="00200776" w:rsidRDefault="00C45558" w:rsidP="004C1F5F">
      <w:pPr>
        <w:numPr>
          <w:ilvl w:val="0"/>
          <w:numId w:val="19"/>
        </w:numPr>
        <w:rPr>
          <w:sz w:val="20"/>
          <w:szCs w:val="20"/>
          <w:lang w:eastAsia="ar-SA"/>
        </w:rPr>
      </w:pPr>
      <w:r w:rsidRPr="00C45558">
        <w:rPr>
          <w:sz w:val="20"/>
          <w:szCs w:val="20"/>
          <w:lang w:eastAsia="ar-SA"/>
        </w:rPr>
        <w:t>Construction of a facility</w:t>
      </w:r>
      <w:r w:rsidR="00B350C8">
        <w:rPr>
          <w:sz w:val="20"/>
          <w:szCs w:val="20"/>
          <w:lang w:val="en-US" w:eastAsia="ar-SA"/>
        </w:rPr>
        <w:t>/facilities</w:t>
      </w:r>
      <w:r w:rsidRPr="00C45558">
        <w:rPr>
          <w:sz w:val="20"/>
          <w:szCs w:val="20"/>
          <w:lang w:eastAsia="ar-SA"/>
        </w:rPr>
        <w:t xml:space="preserve"> for production of energy from renewable sources in the building or near the building to ensure the consumption of </w:t>
      </w:r>
      <w:r w:rsidR="00DA51BC">
        <w:rPr>
          <w:sz w:val="20"/>
          <w:szCs w:val="20"/>
          <w:lang w:val="en-US" w:eastAsia="ar-SA"/>
        </w:rPr>
        <w:t xml:space="preserve">RES energy </w:t>
      </w:r>
      <w:r w:rsidRPr="00C45558">
        <w:rPr>
          <w:sz w:val="20"/>
          <w:szCs w:val="20"/>
          <w:lang w:eastAsia="ar-SA"/>
        </w:rPr>
        <w:t>in the building</w:t>
      </w:r>
      <w:r w:rsidR="004C1F5F" w:rsidRPr="00200776">
        <w:rPr>
          <w:sz w:val="20"/>
          <w:szCs w:val="20"/>
          <w:lang w:eastAsia="ar-SA"/>
        </w:rPr>
        <w:t>;</w:t>
      </w:r>
    </w:p>
    <w:p w14:paraId="38B56065" w14:textId="77777777" w:rsidR="004C1F5F" w:rsidRDefault="00464145" w:rsidP="004C1F5F">
      <w:pPr>
        <w:numPr>
          <w:ilvl w:val="0"/>
          <w:numId w:val="19"/>
        </w:numPr>
        <w:rPr>
          <w:sz w:val="20"/>
          <w:szCs w:val="20"/>
          <w:lang w:eastAsia="ar-SA"/>
        </w:rPr>
      </w:pPr>
      <w:r w:rsidRPr="00464145">
        <w:rPr>
          <w:sz w:val="20"/>
          <w:szCs w:val="20"/>
          <w:lang w:eastAsia="ar-SA"/>
        </w:rPr>
        <w:t xml:space="preserve">Connection of the building to the facility(s) to </w:t>
      </w:r>
      <w:r>
        <w:rPr>
          <w:sz w:val="20"/>
          <w:szCs w:val="20"/>
          <w:lang w:val="en-US" w:eastAsia="ar-SA"/>
        </w:rPr>
        <w:t>ensure RES energy</w:t>
      </w:r>
      <w:r w:rsidR="004C1F5F" w:rsidRPr="00200776">
        <w:rPr>
          <w:sz w:val="20"/>
          <w:szCs w:val="20"/>
          <w:lang w:eastAsia="ar-SA"/>
        </w:rPr>
        <w:t xml:space="preserve">; </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B350C8" w:rsidRPr="00200776" w14:paraId="3ECB0691" w14:textId="77777777" w:rsidTr="00B350C8">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6817EE34" w14:textId="77777777" w:rsidR="00B350C8" w:rsidRPr="00200776" w:rsidRDefault="00B350C8" w:rsidP="00B350C8">
            <w:pPr>
              <w:rPr>
                <w:b/>
                <w:sz w:val="20"/>
                <w:szCs w:val="20"/>
              </w:rPr>
            </w:pPr>
            <w:r>
              <w:rPr>
                <w:b/>
                <w:sz w:val="20"/>
                <w:szCs w:val="20"/>
                <w:lang w:val="en-US"/>
              </w:rPr>
              <w:t>IMPORTANT</w:t>
            </w:r>
            <w:r w:rsidRPr="00200776">
              <w:rPr>
                <w:b/>
                <w:sz w:val="20"/>
                <w:szCs w:val="20"/>
              </w:rPr>
              <w:t>!</w:t>
            </w:r>
          </w:p>
          <w:p w14:paraId="7DA50558" w14:textId="6C01EED0" w:rsidR="00B350C8" w:rsidRPr="00F22138" w:rsidRDefault="00B350C8" w:rsidP="00F22138">
            <w:pPr>
              <w:rPr>
                <w:sz w:val="20"/>
                <w:szCs w:val="20"/>
                <w:lang w:val="en-US" w:eastAsia="ar-SA"/>
              </w:rPr>
            </w:pPr>
            <w:r>
              <w:rPr>
                <w:sz w:val="20"/>
                <w:szCs w:val="20"/>
                <w:lang w:val="en-US" w:eastAsia="ar-SA"/>
              </w:rPr>
              <w:t>The c</w:t>
            </w:r>
            <w:r w:rsidRPr="00C45558">
              <w:rPr>
                <w:sz w:val="20"/>
                <w:szCs w:val="20"/>
                <w:lang w:eastAsia="ar-SA"/>
              </w:rPr>
              <w:t>onstruction of a facility</w:t>
            </w:r>
            <w:r>
              <w:rPr>
                <w:sz w:val="20"/>
                <w:szCs w:val="20"/>
                <w:lang w:val="en-US" w:eastAsia="ar-SA"/>
              </w:rPr>
              <w:t>/facilities</w:t>
            </w:r>
            <w:r w:rsidRPr="00C45558">
              <w:rPr>
                <w:sz w:val="20"/>
                <w:szCs w:val="20"/>
                <w:lang w:eastAsia="ar-SA"/>
              </w:rPr>
              <w:t xml:space="preserve"> for production of energy from renewable sources</w:t>
            </w:r>
            <w:r>
              <w:rPr>
                <w:sz w:val="20"/>
                <w:szCs w:val="20"/>
                <w:lang w:val="en-US" w:eastAsia="ar-SA"/>
              </w:rPr>
              <w:t xml:space="preserve"> </w:t>
            </w:r>
            <w:r w:rsidRPr="00C45558">
              <w:rPr>
                <w:sz w:val="20"/>
                <w:szCs w:val="20"/>
                <w:lang w:eastAsia="ar-SA"/>
              </w:rPr>
              <w:t>in the building or near the building</w:t>
            </w:r>
            <w:r>
              <w:rPr>
                <w:sz w:val="20"/>
                <w:szCs w:val="20"/>
                <w:lang w:val="en-US" w:eastAsia="ar-SA"/>
              </w:rPr>
              <w:t xml:space="preserve"> shall be only to ensure renewable energy for self consumption in order to reach 55 % share of renewable energy in the energy used in the building for heating, cooling, ventilation, hot water and lighting. The </w:t>
            </w:r>
            <w:r w:rsidR="00B71242">
              <w:rPr>
                <w:sz w:val="20"/>
                <w:szCs w:val="20"/>
                <w:lang w:val="en-US" w:eastAsia="ar-SA"/>
              </w:rPr>
              <w:t>construction</w:t>
            </w:r>
            <w:r>
              <w:rPr>
                <w:sz w:val="20"/>
                <w:szCs w:val="20"/>
                <w:lang w:val="en-US" w:eastAsia="ar-SA"/>
              </w:rPr>
              <w:t xml:space="preserve"> of </w:t>
            </w:r>
            <w:r w:rsidRPr="00C45558">
              <w:rPr>
                <w:sz w:val="20"/>
                <w:szCs w:val="20"/>
                <w:lang w:eastAsia="ar-SA"/>
              </w:rPr>
              <w:t>a facility</w:t>
            </w:r>
            <w:r>
              <w:rPr>
                <w:sz w:val="20"/>
                <w:szCs w:val="20"/>
                <w:lang w:val="en-US" w:eastAsia="ar-SA"/>
              </w:rPr>
              <w:t>/facilities</w:t>
            </w:r>
            <w:r w:rsidRPr="00C45558">
              <w:rPr>
                <w:sz w:val="20"/>
                <w:szCs w:val="20"/>
                <w:lang w:eastAsia="ar-SA"/>
              </w:rPr>
              <w:t xml:space="preserve"> for production of energy from renewable sources</w:t>
            </w:r>
            <w:r>
              <w:rPr>
                <w:sz w:val="20"/>
                <w:szCs w:val="20"/>
                <w:lang w:val="en-US" w:eastAsia="ar-SA"/>
              </w:rPr>
              <w:t xml:space="preserve"> will only be eligible when the facility will be owned by the </w:t>
            </w:r>
            <w:r w:rsidR="00B71242">
              <w:rPr>
                <w:sz w:val="20"/>
                <w:szCs w:val="20"/>
                <w:lang w:val="en-US" w:eastAsia="ar-SA"/>
              </w:rPr>
              <w:t>Candidate</w:t>
            </w:r>
            <w:r w:rsidR="002E666E">
              <w:rPr>
                <w:sz w:val="20"/>
                <w:szCs w:val="20"/>
                <w:lang w:val="en-US" w:eastAsia="ar-SA"/>
              </w:rPr>
              <w:t>.</w:t>
            </w:r>
          </w:p>
        </w:tc>
      </w:tr>
    </w:tbl>
    <w:p w14:paraId="284B64C4" w14:textId="77777777" w:rsidR="00B350C8" w:rsidRPr="00200776" w:rsidRDefault="00B350C8" w:rsidP="00F22138">
      <w:pPr>
        <w:ind w:left="720"/>
        <w:rPr>
          <w:sz w:val="20"/>
          <w:szCs w:val="20"/>
          <w:lang w:eastAsia="ar-SA"/>
        </w:rPr>
      </w:pPr>
    </w:p>
    <w:p w14:paraId="213FDB1C" w14:textId="77777777" w:rsidR="00A60C98" w:rsidRDefault="00E925CF" w:rsidP="002A13F5">
      <w:pPr>
        <w:numPr>
          <w:ilvl w:val="0"/>
          <w:numId w:val="19"/>
        </w:numPr>
        <w:rPr>
          <w:sz w:val="20"/>
          <w:szCs w:val="20"/>
          <w:lang w:val="en-GB" w:eastAsia="ar-SA"/>
        </w:rPr>
      </w:pPr>
      <w:r w:rsidRPr="008C32FC">
        <w:rPr>
          <w:sz w:val="20"/>
          <w:szCs w:val="20"/>
          <w:lang w:val="en-GB" w:eastAsia="ar-SA"/>
        </w:rPr>
        <w:t xml:space="preserve">Performing of </w:t>
      </w:r>
      <w:r w:rsidR="002A7442">
        <w:rPr>
          <w:sz w:val="20"/>
          <w:szCs w:val="20"/>
          <w:lang w:val="en-GB" w:eastAsia="ar-SA"/>
        </w:rPr>
        <w:t xml:space="preserve">construction and </w:t>
      </w:r>
      <w:r w:rsidRPr="008C32FC">
        <w:rPr>
          <w:sz w:val="20"/>
          <w:szCs w:val="20"/>
          <w:lang w:val="en-GB" w:eastAsia="ar-SA"/>
        </w:rPr>
        <w:t xml:space="preserve">installation works </w:t>
      </w:r>
      <w:r w:rsidR="002A7442">
        <w:rPr>
          <w:sz w:val="20"/>
          <w:szCs w:val="20"/>
          <w:lang w:val="en-GB" w:eastAsia="ar-SA"/>
        </w:rPr>
        <w:t xml:space="preserve">and dismantling, </w:t>
      </w:r>
      <w:r w:rsidRPr="008C32FC">
        <w:rPr>
          <w:sz w:val="20"/>
          <w:szCs w:val="20"/>
          <w:lang w:val="en-GB" w:eastAsia="ar-SA"/>
        </w:rPr>
        <w:t xml:space="preserve">directly related to </w:t>
      </w:r>
      <w:r w:rsidR="002A7442">
        <w:rPr>
          <w:sz w:val="20"/>
          <w:szCs w:val="20"/>
          <w:lang w:val="en-GB" w:eastAsia="ar-SA"/>
        </w:rPr>
        <w:t>the implementation of the energy-saving measures, the construction of installations for production of energy from renewable sources and the connection of the building</w:t>
      </w:r>
      <w:r w:rsidR="008C32FC">
        <w:rPr>
          <w:sz w:val="20"/>
          <w:szCs w:val="20"/>
          <w:lang w:val="en-GB" w:eastAsia="ar-SA"/>
        </w:rPr>
        <w:t>;</w:t>
      </w:r>
    </w:p>
    <w:p w14:paraId="29C58189" w14:textId="77777777" w:rsidR="008C32FC" w:rsidRPr="00DC27BD" w:rsidRDefault="002A7442" w:rsidP="002A13F5">
      <w:pPr>
        <w:numPr>
          <w:ilvl w:val="0"/>
          <w:numId w:val="19"/>
        </w:numPr>
        <w:rPr>
          <w:sz w:val="20"/>
          <w:szCs w:val="20"/>
          <w:lang w:val="en-GB" w:eastAsia="ar-SA"/>
        </w:rPr>
      </w:pPr>
      <w:r>
        <w:rPr>
          <w:sz w:val="20"/>
          <w:szCs w:val="20"/>
          <w:lang w:val="en-GB" w:eastAsia="ar-SA"/>
        </w:rPr>
        <w:t>Delivery of materials, equipment, installations, systems, doors, windows, etc.</w:t>
      </w:r>
      <w:r w:rsidR="008C32FC">
        <w:rPr>
          <w:sz w:val="20"/>
          <w:szCs w:val="20"/>
          <w:lang w:val="en-GB" w:eastAsia="ar-SA"/>
        </w:rPr>
        <w:t>;</w:t>
      </w:r>
    </w:p>
    <w:p w14:paraId="19073FBC" w14:textId="77777777" w:rsidR="00E925CF" w:rsidRPr="008C32FC" w:rsidRDefault="00E925CF" w:rsidP="002A13F5">
      <w:pPr>
        <w:numPr>
          <w:ilvl w:val="0"/>
          <w:numId w:val="19"/>
        </w:numPr>
        <w:rPr>
          <w:sz w:val="20"/>
          <w:szCs w:val="20"/>
          <w:lang w:val="en-GB" w:eastAsia="ar-SA"/>
        </w:rPr>
      </w:pPr>
      <w:r w:rsidRPr="008C32FC">
        <w:rPr>
          <w:sz w:val="20"/>
          <w:szCs w:val="20"/>
          <w:lang w:val="en-GB" w:eastAsia="ar-SA"/>
        </w:rPr>
        <w:t>Construction supervision;</w:t>
      </w:r>
    </w:p>
    <w:p w14:paraId="4624D667" w14:textId="77777777" w:rsidR="00E925CF" w:rsidRPr="00DC27BD" w:rsidRDefault="00E925CF" w:rsidP="002A13F5">
      <w:pPr>
        <w:numPr>
          <w:ilvl w:val="0"/>
          <w:numId w:val="19"/>
        </w:numPr>
        <w:rPr>
          <w:sz w:val="20"/>
          <w:szCs w:val="20"/>
          <w:lang w:val="en-GB" w:eastAsia="ar-SA"/>
        </w:rPr>
      </w:pPr>
      <w:r w:rsidRPr="00DC27BD">
        <w:rPr>
          <w:sz w:val="20"/>
          <w:szCs w:val="20"/>
          <w:lang w:val="en-GB" w:eastAsia="ar-SA"/>
        </w:rPr>
        <w:t>Designer's supervision;</w:t>
      </w:r>
    </w:p>
    <w:p w14:paraId="0E4215B9" w14:textId="77777777" w:rsidR="00E925CF" w:rsidRPr="00DC27BD" w:rsidRDefault="00E925CF" w:rsidP="002A13F5">
      <w:pPr>
        <w:numPr>
          <w:ilvl w:val="0"/>
          <w:numId w:val="19"/>
        </w:numPr>
        <w:rPr>
          <w:sz w:val="20"/>
          <w:szCs w:val="20"/>
          <w:lang w:val="en-GB" w:eastAsia="ar-SA"/>
        </w:rPr>
      </w:pPr>
      <w:r w:rsidRPr="00DC27BD">
        <w:rPr>
          <w:sz w:val="20"/>
          <w:szCs w:val="20"/>
          <w:lang w:val="en-GB" w:eastAsia="ar-SA"/>
        </w:rPr>
        <w:t>Project management;</w:t>
      </w:r>
    </w:p>
    <w:p w14:paraId="184807B1" w14:textId="77777777" w:rsidR="00E925CF" w:rsidRPr="00DC27BD" w:rsidRDefault="00E925CF" w:rsidP="002A13F5">
      <w:pPr>
        <w:numPr>
          <w:ilvl w:val="0"/>
          <w:numId w:val="19"/>
        </w:numPr>
        <w:rPr>
          <w:sz w:val="20"/>
          <w:szCs w:val="20"/>
          <w:lang w:val="en-GB" w:eastAsia="ar-SA"/>
        </w:rPr>
      </w:pPr>
      <w:r w:rsidRPr="00DC27BD">
        <w:rPr>
          <w:sz w:val="20"/>
          <w:szCs w:val="20"/>
          <w:lang w:val="en-GB" w:eastAsia="ar-SA"/>
        </w:rPr>
        <w:lastRenderedPageBreak/>
        <w:t xml:space="preserve">Exchange of experience, knowledge and best practices at management and expert levels, training provided by the </w:t>
      </w:r>
      <w:r w:rsidR="008C32FC">
        <w:rPr>
          <w:sz w:val="20"/>
          <w:szCs w:val="20"/>
          <w:lang w:val="en-GB" w:eastAsia="ar-SA"/>
        </w:rPr>
        <w:t>P</w:t>
      </w:r>
      <w:r w:rsidRPr="00DC27BD">
        <w:rPr>
          <w:sz w:val="20"/>
          <w:szCs w:val="20"/>
          <w:lang w:val="en-GB" w:eastAsia="ar-SA"/>
        </w:rPr>
        <w:t>artner;</w:t>
      </w:r>
    </w:p>
    <w:p w14:paraId="1E5BCE98" w14:textId="77777777" w:rsidR="00E925CF" w:rsidRPr="00DC27BD" w:rsidRDefault="00E925CF" w:rsidP="002A13F5">
      <w:pPr>
        <w:numPr>
          <w:ilvl w:val="0"/>
          <w:numId w:val="19"/>
        </w:numPr>
        <w:rPr>
          <w:sz w:val="20"/>
          <w:szCs w:val="20"/>
          <w:lang w:val="en-GB" w:eastAsia="ar-SA"/>
        </w:rPr>
      </w:pPr>
      <w:r w:rsidRPr="00DC27BD">
        <w:rPr>
          <w:sz w:val="20"/>
          <w:szCs w:val="20"/>
          <w:lang w:val="en-GB" w:eastAsia="ar-SA"/>
        </w:rPr>
        <w:t xml:space="preserve">Visits to Bulgaria by the Partners from donor countries </w:t>
      </w:r>
      <w:r w:rsidR="00876D21">
        <w:rPr>
          <w:sz w:val="20"/>
          <w:szCs w:val="20"/>
          <w:lang w:val="en-GB" w:eastAsia="ar-SA"/>
        </w:rPr>
        <w:t xml:space="preserve">and visits </w:t>
      </w:r>
      <w:r w:rsidRPr="00DC27BD">
        <w:rPr>
          <w:sz w:val="20"/>
          <w:szCs w:val="20"/>
          <w:lang w:val="en-GB" w:eastAsia="ar-SA"/>
        </w:rPr>
        <w:t>to</w:t>
      </w:r>
      <w:r w:rsidR="00876D21">
        <w:rPr>
          <w:sz w:val="20"/>
          <w:szCs w:val="20"/>
          <w:lang w:val="en-GB" w:eastAsia="ar-SA"/>
        </w:rPr>
        <w:t xml:space="preserve"> </w:t>
      </w:r>
      <w:r w:rsidRPr="00DC27BD">
        <w:rPr>
          <w:sz w:val="20"/>
          <w:szCs w:val="20"/>
          <w:lang w:val="en-GB" w:eastAsia="ar-SA"/>
        </w:rPr>
        <w:t>a donor country</w:t>
      </w:r>
      <w:r w:rsidR="00876D21">
        <w:rPr>
          <w:sz w:val="20"/>
          <w:szCs w:val="20"/>
          <w:lang w:val="en-GB" w:eastAsia="ar-SA"/>
        </w:rPr>
        <w:t xml:space="preserve"> of the Beneficiary</w:t>
      </w:r>
      <w:r w:rsidRPr="00DC27BD">
        <w:rPr>
          <w:sz w:val="20"/>
          <w:szCs w:val="20"/>
          <w:lang w:val="en-GB" w:eastAsia="ar-SA"/>
        </w:rPr>
        <w:t>;</w:t>
      </w:r>
    </w:p>
    <w:p w14:paraId="43116706" w14:textId="77777777" w:rsidR="00E925CF" w:rsidRDefault="00E925CF" w:rsidP="002A13F5">
      <w:pPr>
        <w:numPr>
          <w:ilvl w:val="0"/>
          <w:numId w:val="19"/>
        </w:numPr>
        <w:rPr>
          <w:sz w:val="20"/>
          <w:szCs w:val="20"/>
          <w:lang w:val="en-GB" w:eastAsia="ar-SA"/>
        </w:rPr>
      </w:pPr>
      <w:r w:rsidRPr="00DC27BD">
        <w:rPr>
          <w:sz w:val="20"/>
          <w:szCs w:val="20"/>
          <w:lang w:val="en-GB" w:eastAsia="ar-SA"/>
        </w:rPr>
        <w:t>Awareness and publicity activities.</w:t>
      </w:r>
    </w:p>
    <w:p w14:paraId="0DAA27CD" w14:textId="77777777" w:rsidR="00876D21" w:rsidRPr="00DC27BD" w:rsidRDefault="00876D21" w:rsidP="002A13F5">
      <w:pPr>
        <w:numPr>
          <w:ilvl w:val="0"/>
          <w:numId w:val="19"/>
        </w:numPr>
        <w:rPr>
          <w:sz w:val="20"/>
          <w:szCs w:val="20"/>
          <w:lang w:val="en-GB" w:eastAsia="ar-SA"/>
        </w:rPr>
      </w:pPr>
      <w:r>
        <w:rPr>
          <w:sz w:val="20"/>
          <w:szCs w:val="20"/>
          <w:lang w:val="en-GB" w:eastAsia="ar-SA"/>
        </w:rPr>
        <w:t>Audit.</w:t>
      </w:r>
    </w:p>
    <w:p w14:paraId="53C5960C" w14:textId="77777777" w:rsidR="00E925CF" w:rsidRPr="004E366D" w:rsidRDefault="00E925CF" w:rsidP="0053347B">
      <w:pPr>
        <w:ind w:left="360"/>
        <w:rPr>
          <w:b/>
          <w:i/>
          <w:sz w:val="20"/>
          <w:szCs w:val="20"/>
          <w:lang w:val="en-GB" w:eastAsia="ar-SA"/>
        </w:rPr>
      </w:pPr>
      <w:r w:rsidRPr="004E366D">
        <w:rPr>
          <w:b/>
          <w:i/>
          <w:sz w:val="20"/>
          <w:szCs w:val="20"/>
          <w:lang w:val="en-GB" w:eastAsia="ar-SA"/>
        </w:rPr>
        <w:t>Under this Procedure, the following activities carried out by a Partner/Partners are eligible for funding:</w:t>
      </w:r>
    </w:p>
    <w:p w14:paraId="5E1A3B80" w14:textId="77777777" w:rsidR="00E925CF" w:rsidRPr="004E366D" w:rsidRDefault="00E925CF" w:rsidP="002A13F5">
      <w:pPr>
        <w:numPr>
          <w:ilvl w:val="0"/>
          <w:numId w:val="19"/>
        </w:numPr>
        <w:rPr>
          <w:sz w:val="20"/>
          <w:szCs w:val="20"/>
          <w:lang w:val="en-GB" w:eastAsia="ar-SA"/>
        </w:rPr>
      </w:pPr>
      <w:r w:rsidRPr="004E366D">
        <w:rPr>
          <w:sz w:val="20"/>
          <w:szCs w:val="20"/>
          <w:lang w:val="en-GB" w:eastAsia="ar-SA"/>
        </w:rPr>
        <w:t xml:space="preserve"> Exchange of experience, knowledge and best practices at management and expert levels provided by the Partner;</w:t>
      </w:r>
    </w:p>
    <w:p w14:paraId="2F6981FB" w14:textId="77777777" w:rsidR="006B1B36" w:rsidRDefault="00E925CF" w:rsidP="002A13F5">
      <w:pPr>
        <w:numPr>
          <w:ilvl w:val="0"/>
          <w:numId w:val="19"/>
        </w:numPr>
        <w:rPr>
          <w:sz w:val="20"/>
          <w:szCs w:val="20"/>
          <w:lang w:val="en-GB" w:eastAsia="ar-SA"/>
        </w:rPr>
      </w:pPr>
      <w:r w:rsidRPr="004E366D">
        <w:rPr>
          <w:sz w:val="20"/>
          <w:szCs w:val="20"/>
          <w:lang w:val="en-GB" w:eastAsia="ar-SA"/>
        </w:rPr>
        <w:t xml:space="preserve">Visits to </w:t>
      </w:r>
      <w:r w:rsidR="00876D21" w:rsidRPr="004E366D">
        <w:rPr>
          <w:sz w:val="20"/>
          <w:szCs w:val="20"/>
          <w:lang w:val="en-GB" w:eastAsia="ar-SA"/>
        </w:rPr>
        <w:t xml:space="preserve">a donor country of the Beneficiary and visits to </w:t>
      </w:r>
      <w:r w:rsidRPr="004E366D">
        <w:rPr>
          <w:sz w:val="20"/>
          <w:szCs w:val="20"/>
          <w:lang w:val="en-GB" w:eastAsia="ar-SA"/>
        </w:rPr>
        <w:t>Bulgaria by the Partners from donor countries</w:t>
      </w:r>
      <w:r w:rsidR="00876D21" w:rsidRPr="004E366D">
        <w:rPr>
          <w:sz w:val="20"/>
          <w:szCs w:val="20"/>
          <w:lang w:val="en-GB" w:eastAsia="ar-SA"/>
        </w:rPr>
        <w:t xml:space="preserve">. </w:t>
      </w:r>
      <w:r w:rsidRPr="004E366D">
        <w:rPr>
          <w:sz w:val="20"/>
          <w:szCs w:val="20"/>
          <w:lang w:val="en-GB" w:eastAsia="ar-SA"/>
        </w:rPr>
        <w:t xml:space="preserve"> </w:t>
      </w:r>
    </w:p>
    <w:p w14:paraId="7DAC43E9" w14:textId="77777777" w:rsidR="008208B0" w:rsidRPr="00DC27BD" w:rsidRDefault="008208B0" w:rsidP="006B1B36">
      <w:pPr>
        <w:ind w:left="360"/>
        <w:rPr>
          <w:sz w:val="20"/>
          <w:szCs w:val="20"/>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3F67C2" w:rsidRPr="00DC27BD" w14:paraId="1B1E059F" w14:textId="77777777" w:rsidTr="007E312E">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54B637A8" w14:textId="77777777" w:rsidR="003F67C2" w:rsidRPr="00DC27BD" w:rsidRDefault="00662988" w:rsidP="0075505C">
            <w:pPr>
              <w:rPr>
                <w:b/>
                <w:sz w:val="20"/>
                <w:szCs w:val="20"/>
                <w:lang w:val="en-GB"/>
              </w:rPr>
            </w:pPr>
            <w:r w:rsidRPr="00DC27BD">
              <w:rPr>
                <w:b/>
                <w:sz w:val="20"/>
                <w:szCs w:val="20"/>
                <w:lang w:val="en-GB"/>
              </w:rPr>
              <w:t>IMPORTANT</w:t>
            </w:r>
            <w:r w:rsidR="003F67C2" w:rsidRPr="00DC27BD">
              <w:rPr>
                <w:b/>
                <w:sz w:val="20"/>
                <w:szCs w:val="20"/>
                <w:lang w:val="en-GB"/>
              </w:rPr>
              <w:t>!</w:t>
            </w:r>
          </w:p>
          <w:p w14:paraId="6D82052A" w14:textId="77777777" w:rsidR="00876D21" w:rsidRDefault="006B1B36" w:rsidP="00876D21">
            <w:pPr>
              <w:rPr>
                <w:b/>
                <w:sz w:val="20"/>
                <w:szCs w:val="20"/>
                <w:lang w:val="en-GB"/>
              </w:rPr>
            </w:pPr>
            <w:r w:rsidRPr="00DC27BD">
              <w:rPr>
                <w:b/>
                <w:sz w:val="20"/>
                <w:szCs w:val="20"/>
                <w:lang w:val="en-GB"/>
              </w:rPr>
              <w:t>Information</w:t>
            </w:r>
            <w:r w:rsidR="00876D21">
              <w:rPr>
                <w:b/>
                <w:sz w:val="20"/>
                <w:szCs w:val="20"/>
                <w:lang w:val="en-GB"/>
              </w:rPr>
              <w:t xml:space="preserve">, publicity and audit </w:t>
            </w:r>
            <w:r w:rsidRPr="00DC27BD">
              <w:rPr>
                <w:b/>
                <w:sz w:val="20"/>
                <w:szCs w:val="20"/>
                <w:lang w:val="en-GB"/>
              </w:rPr>
              <w:t xml:space="preserve">activities are mandatory for each project. </w:t>
            </w:r>
          </w:p>
          <w:p w14:paraId="300D13FF" w14:textId="77777777" w:rsidR="006B1B36" w:rsidRDefault="006B1B36" w:rsidP="00876D21">
            <w:pPr>
              <w:rPr>
                <w:b/>
                <w:sz w:val="20"/>
                <w:szCs w:val="20"/>
                <w:lang w:val="en-GB"/>
              </w:rPr>
            </w:pPr>
            <w:r w:rsidRPr="00DC27BD">
              <w:rPr>
                <w:b/>
                <w:sz w:val="20"/>
                <w:szCs w:val="20"/>
                <w:lang w:val="en-GB"/>
              </w:rPr>
              <w:t xml:space="preserve">The Applicant shall submit an Information and </w:t>
            </w:r>
            <w:r w:rsidR="0080010A" w:rsidRPr="00DC27BD">
              <w:rPr>
                <w:b/>
                <w:sz w:val="20"/>
                <w:szCs w:val="20"/>
                <w:lang w:val="en-US"/>
              </w:rPr>
              <w:t>C</w:t>
            </w:r>
            <w:r w:rsidR="0080010A" w:rsidRPr="00DC27BD">
              <w:rPr>
                <w:b/>
                <w:sz w:val="20"/>
                <w:szCs w:val="20"/>
                <w:lang w:val="en-GB"/>
              </w:rPr>
              <w:t>ommunication</w:t>
            </w:r>
            <w:r w:rsidR="0080010A" w:rsidRPr="00DC27BD" w:rsidDel="0080010A">
              <w:rPr>
                <w:b/>
                <w:sz w:val="20"/>
                <w:szCs w:val="20"/>
                <w:lang w:val="en-GB"/>
              </w:rPr>
              <w:t xml:space="preserve"> </w:t>
            </w:r>
            <w:r w:rsidRPr="00DC27BD">
              <w:rPr>
                <w:b/>
                <w:sz w:val="20"/>
                <w:szCs w:val="20"/>
                <w:lang w:val="en-GB"/>
              </w:rPr>
              <w:t xml:space="preserve">Plan to the Application Form in the "Additional Information Required for Project Proposal Assessment" section, following the requirements of the EEA </w:t>
            </w:r>
            <w:r w:rsidR="00B8610E" w:rsidRPr="00DC27BD">
              <w:rPr>
                <w:b/>
                <w:sz w:val="20"/>
                <w:szCs w:val="20"/>
                <w:lang w:val="en-GB"/>
              </w:rPr>
              <w:t xml:space="preserve">Grants </w:t>
            </w:r>
            <w:r w:rsidRPr="00DC27BD">
              <w:rPr>
                <w:b/>
                <w:sz w:val="20"/>
                <w:szCs w:val="20"/>
                <w:lang w:val="en-GB"/>
              </w:rPr>
              <w:t xml:space="preserve">and Norway </w:t>
            </w:r>
            <w:r w:rsidR="00B8610E" w:rsidRPr="00DC27BD">
              <w:rPr>
                <w:b/>
                <w:sz w:val="20"/>
                <w:szCs w:val="20"/>
                <w:lang w:val="en-GB"/>
              </w:rPr>
              <w:t xml:space="preserve">Grants </w:t>
            </w:r>
            <w:r w:rsidRPr="00DC27BD">
              <w:rPr>
                <w:b/>
                <w:sz w:val="20"/>
                <w:szCs w:val="20"/>
                <w:lang w:val="en-GB"/>
              </w:rPr>
              <w:t xml:space="preserve">Communication and Design </w:t>
            </w:r>
            <w:r w:rsidR="00B8610E" w:rsidRPr="00DC27BD">
              <w:rPr>
                <w:b/>
                <w:sz w:val="20"/>
                <w:szCs w:val="20"/>
                <w:lang w:val="en-GB"/>
              </w:rPr>
              <w:t xml:space="preserve">Manual </w:t>
            </w:r>
            <w:r w:rsidRPr="00DC27BD">
              <w:rPr>
                <w:b/>
                <w:sz w:val="20"/>
                <w:szCs w:val="20"/>
                <w:lang w:val="en-GB"/>
              </w:rPr>
              <w:t xml:space="preserve">for 2014-2021 (Appendix </w:t>
            </w:r>
            <w:r w:rsidR="00946AB9" w:rsidRPr="00DC27BD">
              <w:rPr>
                <w:b/>
                <w:sz w:val="20"/>
                <w:szCs w:val="20"/>
                <w:lang w:val="en-GB"/>
              </w:rPr>
              <w:t>C</w:t>
            </w:r>
            <w:r w:rsidRPr="00DC27BD">
              <w:rPr>
                <w:b/>
                <w:sz w:val="20"/>
                <w:szCs w:val="20"/>
                <w:lang w:val="en-GB"/>
              </w:rPr>
              <w:t>)</w:t>
            </w:r>
            <w:r w:rsidR="00694AAB" w:rsidRPr="00DC27BD">
              <w:rPr>
                <w:b/>
                <w:sz w:val="20"/>
                <w:szCs w:val="20"/>
              </w:rPr>
              <w:t xml:space="preserve"> </w:t>
            </w:r>
            <w:r w:rsidR="00694AAB" w:rsidRPr="00DC27BD">
              <w:rPr>
                <w:b/>
                <w:sz w:val="20"/>
                <w:szCs w:val="20"/>
                <w:lang w:val="en-US"/>
              </w:rPr>
              <w:t>and Section 2.3 of Annex 3 of the Regulation</w:t>
            </w:r>
            <w:r w:rsidRPr="00DC27BD">
              <w:rPr>
                <w:b/>
                <w:sz w:val="20"/>
                <w:szCs w:val="20"/>
                <w:lang w:val="en-GB"/>
              </w:rPr>
              <w:t>.</w:t>
            </w:r>
          </w:p>
          <w:p w14:paraId="00C4DB4F" w14:textId="77777777" w:rsidR="00876D21" w:rsidRPr="00DC27BD" w:rsidRDefault="00876D21" w:rsidP="00D502DD">
            <w:pPr>
              <w:rPr>
                <w:b/>
                <w:color w:val="C45911"/>
                <w:szCs w:val="18"/>
                <w:lang w:val="en-GB" w:eastAsia="ar-SA"/>
              </w:rPr>
            </w:pPr>
            <w:r w:rsidRPr="00B07F79">
              <w:rPr>
                <w:b/>
                <w:sz w:val="20"/>
                <w:szCs w:val="20"/>
                <w:lang w:val="en-US"/>
              </w:rPr>
              <w:t xml:space="preserve">The </w:t>
            </w:r>
            <w:r w:rsidR="00362ABF">
              <w:rPr>
                <w:b/>
                <w:sz w:val="20"/>
                <w:szCs w:val="20"/>
                <w:lang w:val="en-US"/>
              </w:rPr>
              <w:t xml:space="preserve">cost </w:t>
            </w:r>
            <w:r w:rsidR="00D502DD">
              <w:rPr>
                <w:b/>
                <w:sz w:val="20"/>
                <w:szCs w:val="20"/>
                <w:lang w:val="en-US"/>
              </w:rPr>
              <w:t xml:space="preserve">for </w:t>
            </w:r>
            <w:r w:rsidR="00D502DD" w:rsidRPr="00D502DD">
              <w:rPr>
                <w:b/>
                <w:sz w:val="20"/>
                <w:szCs w:val="20"/>
                <w:lang w:val="en-GB" w:eastAsia="ar-SA"/>
              </w:rPr>
              <w:t>awareness and publicity activities</w:t>
            </w:r>
            <w:r w:rsidR="00D502DD">
              <w:rPr>
                <w:b/>
                <w:sz w:val="20"/>
                <w:szCs w:val="20"/>
                <w:lang w:val="en-GB" w:eastAsia="ar-SA"/>
              </w:rPr>
              <w:t xml:space="preserve"> and</w:t>
            </w:r>
            <w:r w:rsidRPr="00B07F79">
              <w:rPr>
                <w:b/>
                <w:sz w:val="20"/>
                <w:szCs w:val="20"/>
                <w:lang w:val="en-US"/>
              </w:rPr>
              <w:t xml:space="preserve"> audit should be provided as an expense in the Project Budget (item 5 of the Application Form).</w:t>
            </w:r>
          </w:p>
        </w:tc>
      </w:tr>
    </w:tbl>
    <w:p w14:paraId="69CA66C6" w14:textId="77777777" w:rsidR="003F67C2" w:rsidRPr="00DC27BD" w:rsidRDefault="003F67C2" w:rsidP="005404D5">
      <w:pPr>
        <w:rPr>
          <w:sz w:val="20"/>
          <w:szCs w:val="20"/>
          <w:lang w:val="en-GB" w:eastAsia="ar-SA"/>
        </w:rPr>
      </w:pPr>
    </w:p>
    <w:p w14:paraId="14D5A03F" w14:textId="77777777" w:rsidR="00106C35" w:rsidRPr="00DC27BD" w:rsidRDefault="006B1B36" w:rsidP="00D706BB">
      <w:pPr>
        <w:pStyle w:val="Heading2"/>
        <w:rPr>
          <w:lang w:val="en-GB"/>
        </w:rPr>
      </w:pPr>
      <w:bookmarkStart w:id="27" w:name="_Toc24983751"/>
      <w:r w:rsidRPr="00DC27BD">
        <w:rPr>
          <w:lang w:val="en-GB"/>
        </w:rPr>
        <w:t>INELIGIBLE ACTIVITIES</w:t>
      </w:r>
      <w:bookmarkEnd w:id="27"/>
    </w:p>
    <w:p w14:paraId="627158AB" w14:textId="77777777" w:rsidR="008C77F9" w:rsidRDefault="008C77F9" w:rsidP="002A13F5">
      <w:pPr>
        <w:numPr>
          <w:ilvl w:val="0"/>
          <w:numId w:val="5"/>
        </w:numPr>
        <w:ind w:left="709" w:hanging="349"/>
        <w:rPr>
          <w:sz w:val="20"/>
          <w:szCs w:val="20"/>
          <w:lang w:val="en-GB" w:eastAsia="ar-SA"/>
        </w:rPr>
      </w:pPr>
      <w:r w:rsidRPr="00DC27BD">
        <w:rPr>
          <w:sz w:val="20"/>
          <w:szCs w:val="20"/>
          <w:lang w:val="en-GB" w:eastAsia="ar-SA"/>
        </w:rPr>
        <w:t xml:space="preserve">Implementation of measures not recommended by the </w:t>
      </w:r>
      <w:r w:rsidR="0090300F" w:rsidRPr="00DC27BD">
        <w:rPr>
          <w:sz w:val="20"/>
          <w:szCs w:val="20"/>
          <w:lang w:val="en-GB" w:eastAsia="ar-SA"/>
        </w:rPr>
        <w:t xml:space="preserve">Energy </w:t>
      </w:r>
      <w:r w:rsidR="0040472E">
        <w:rPr>
          <w:sz w:val="20"/>
          <w:szCs w:val="20"/>
          <w:lang w:val="en-GB" w:eastAsia="ar-SA"/>
        </w:rPr>
        <w:t xml:space="preserve">Efficiency </w:t>
      </w:r>
      <w:r w:rsidR="00B311C0" w:rsidRPr="00DC27BD">
        <w:rPr>
          <w:sz w:val="20"/>
          <w:szCs w:val="20"/>
          <w:lang w:val="en-GB" w:eastAsia="ar-SA"/>
        </w:rPr>
        <w:t>Audit</w:t>
      </w:r>
      <w:r w:rsidR="0040472E">
        <w:rPr>
          <w:sz w:val="20"/>
          <w:szCs w:val="20"/>
          <w:lang w:val="en-GB" w:eastAsia="ar-SA"/>
        </w:rPr>
        <w:t xml:space="preserve"> Report</w:t>
      </w:r>
      <w:r w:rsidR="00A74B89" w:rsidRPr="00DC27BD">
        <w:rPr>
          <w:sz w:val="20"/>
          <w:szCs w:val="20"/>
          <w:lang w:val="en-GB" w:eastAsia="ar-SA"/>
        </w:rPr>
        <w:t>;</w:t>
      </w:r>
    </w:p>
    <w:p w14:paraId="31637269" w14:textId="77777777" w:rsidR="00D502DD" w:rsidRPr="00EC7002" w:rsidRDefault="00D502DD" w:rsidP="00D502DD">
      <w:pPr>
        <w:numPr>
          <w:ilvl w:val="0"/>
          <w:numId w:val="5"/>
        </w:numPr>
        <w:ind w:left="709" w:hanging="349"/>
        <w:rPr>
          <w:sz w:val="20"/>
          <w:szCs w:val="20"/>
          <w:lang w:eastAsia="ar-SA"/>
        </w:rPr>
      </w:pPr>
      <w:r w:rsidRPr="00EC7002">
        <w:rPr>
          <w:sz w:val="20"/>
          <w:szCs w:val="20"/>
          <w:lang w:val="en-US" w:eastAsia="ar-SA"/>
        </w:rPr>
        <w:t xml:space="preserve">Reconstruction </w:t>
      </w:r>
      <w:r w:rsidRPr="00EC7002">
        <w:rPr>
          <w:sz w:val="20"/>
          <w:szCs w:val="20"/>
          <w:lang w:eastAsia="ar-SA"/>
        </w:rPr>
        <w:t>(</w:t>
      </w:r>
      <w:r w:rsidRPr="00EC7002">
        <w:rPr>
          <w:sz w:val="20"/>
          <w:szCs w:val="20"/>
          <w:lang w:val="en-US" w:eastAsia="ar-SA"/>
        </w:rPr>
        <w:t>including adding to a building</w:t>
      </w:r>
      <w:r w:rsidRPr="00EC7002">
        <w:rPr>
          <w:sz w:val="20"/>
          <w:szCs w:val="20"/>
          <w:lang w:eastAsia="ar-SA"/>
        </w:rPr>
        <w:t xml:space="preserve">, </w:t>
      </w:r>
      <w:r w:rsidRPr="00EC7002">
        <w:rPr>
          <w:sz w:val="20"/>
          <w:szCs w:val="20"/>
          <w:lang w:val="en-US" w:eastAsia="ar-SA"/>
        </w:rPr>
        <w:t>raising of an additional storey</w:t>
      </w:r>
      <w:r w:rsidRPr="00EC7002">
        <w:rPr>
          <w:sz w:val="20"/>
          <w:szCs w:val="20"/>
          <w:lang w:eastAsia="ar-SA"/>
        </w:rPr>
        <w:t xml:space="preserve">), implementation of measures for structural restoration/reinforcement of elements of the construction structure, measures related to the bearing capacity, seismic resistance of the structure, measures for preserving the integrity of the construction structure, </w:t>
      </w:r>
      <w:r w:rsidRPr="00EC7002">
        <w:rPr>
          <w:sz w:val="20"/>
          <w:szCs w:val="20"/>
          <w:lang w:val="en-US" w:eastAsia="ar-SA"/>
        </w:rPr>
        <w:t xml:space="preserve">and other </w:t>
      </w:r>
      <w:r w:rsidRPr="00EC7002">
        <w:rPr>
          <w:sz w:val="20"/>
          <w:szCs w:val="20"/>
          <w:lang w:eastAsia="ar-SA"/>
        </w:rPr>
        <w:t xml:space="preserve">safety-related measures, which are prescribed in the technical passport of the building, drawn up on the basis of an </w:t>
      </w:r>
      <w:r w:rsidRPr="00EC7002">
        <w:rPr>
          <w:sz w:val="20"/>
          <w:szCs w:val="20"/>
          <w:lang w:val="en-US" w:eastAsia="ar-SA"/>
        </w:rPr>
        <w:t>audi</w:t>
      </w:r>
      <w:r w:rsidR="0040472E">
        <w:rPr>
          <w:sz w:val="20"/>
          <w:szCs w:val="20"/>
          <w:lang w:val="en-US" w:eastAsia="ar-SA"/>
        </w:rPr>
        <w:t>t</w:t>
      </w:r>
      <w:r w:rsidRPr="00EC7002">
        <w:rPr>
          <w:sz w:val="20"/>
          <w:szCs w:val="20"/>
          <w:lang w:eastAsia="ar-SA"/>
        </w:rPr>
        <w:t xml:space="preserve"> under Ordinance No 5 of 2006 on the technical passports of the </w:t>
      </w:r>
      <w:r w:rsidR="00EC7002" w:rsidRPr="00EC7002">
        <w:rPr>
          <w:sz w:val="20"/>
          <w:szCs w:val="20"/>
          <w:lang w:val="en-US" w:eastAsia="ar-SA"/>
        </w:rPr>
        <w:t>buildings</w:t>
      </w:r>
      <w:r w:rsidRPr="00EC7002">
        <w:rPr>
          <w:sz w:val="20"/>
          <w:szCs w:val="20"/>
          <w:lang w:eastAsia="ar-SA"/>
        </w:rPr>
        <w:t>;</w:t>
      </w:r>
    </w:p>
    <w:p w14:paraId="4F28FB43"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Activities</w:t>
      </w:r>
      <w:r w:rsidR="0040472E">
        <w:rPr>
          <w:sz w:val="20"/>
          <w:szCs w:val="20"/>
          <w:lang w:val="en-GB" w:eastAsia="ar-SA"/>
        </w:rPr>
        <w:t>,</w:t>
      </w:r>
      <w:r w:rsidRPr="00DC27BD">
        <w:rPr>
          <w:sz w:val="20"/>
          <w:szCs w:val="20"/>
          <w:lang w:val="en-GB" w:eastAsia="ar-SA"/>
        </w:rPr>
        <w:t xml:space="preserve"> the implementation of which has started before the submission of the project proposal;</w:t>
      </w:r>
    </w:p>
    <w:p w14:paraId="723C205D"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lastRenderedPageBreak/>
        <w:t>Activities</w:t>
      </w:r>
      <w:r w:rsidR="0040472E">
        <w:rPr>
          <w:sz w:val="20"/>
          <w:szCs w:val="20"/>
          <w:lang w:val="en-GB" w:eastAsia="ar-SA"/>
        </w:rPr>
        <w:t>,</w:t>
      </w:r>
      <w:r w:rsidRPr="00DC27BD">
        <w:rPr>
          <w:sz w:val="20"/>
          <w:szCs w:val="20"/>
          <w:lang w:val="en-GB" w:eastAsia="ar-SA"/>
        </w:rPr>
        <w:t xml:space="preserve"> carried out after the deadline for implementation of the project activities;</w:t>
      </w:r>
    </w:p>
    <w:p w14:paraId="07B286A0"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Activities</w:t>
      </w:r>
      <w:r w:rsidR="0040472E">
        <w:rPr>
          <w:sz w:val="20"/>
          <w:szCs w:val="20"/>
          <w:lang w:val="en-GB" w:eastAsia="ar-SA"/>
        </w:rPr>
        <w:t>,</w:t>
      </w:r>
      <w:r w:rsidRPr="00DC27BD">
        <w:rPr>
          <w:sz w:val="20"/>
          <w:szCs w:val="20"/>
          <w:lang w:val="en-GB" w:eastAsia="ar-SA"/>
        </w:rPr>
        <w:t xml:space="preserve"> already funded by other public sources;</w:t>
      </w:r>
    </w:p>
    <w:p w14:paraId="66E35EE5"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Purchase of long-term second-hand assets and fixed assets not first registered by the aid recipient;</w:t>
      </w:r>
    </w:p>
    <w:p w14:paraId="3BBC6EED"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 xml:space="preserve">Purchase of machinery/equipment and intangible fixed assets that are not directly related to the achievement of the project objectives or are not necessary for the implementation of the measures included in the </w:t>
      </w:r>
      <w:r w:rsidR="0090300F" w:rsidRPr="00DC27BD">
        <w:rPr>
          <w:sz w:val="20"/>
          <w:szCs w:val="20"/>
          <w:lang w:val="en-GB" w:eastAsia="ar-SA"/>
        </w:rPr>
        <w:t xml:space="preserve">Energy </w:t>
      </w:r>
      <w:r w:rsidR="00B311C0" w:rsidRPr="00DC27BD">
        <w:rPr>
          <w:sz w:val="20"/>
          <w:szCs w:val="20"/>
          <w:lang w:val="en-GB" w:eastAsia="ar-SA"/>
        </w:rPr>
        <w:t>Audit</w:t>
      </w:r>
      <w:r w:rsidRPr="00DC27BD">
        <w:rPr>
          <w:sz w:val="20"/>
          <w:szCs w:val="20"/>
          <w:lang w:val="en-GB" w:eastAsia="ar-SA"/>
        </w:rPr>
        <w:t>;</w:t>
      </w:r>
    </w:p>
    <w:p w14:paraId="46F85DFA"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Consultancy services for the development of the project proposal;</w:t>
      </w:r>
    </w:p>
    <w:p w14:paraId="413A1E88"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Any activities that are not among those mentioned in item 12.1. as eligible;</w:t>
      </w:r>
    </w:p>
    <w:p w14:paraId="6DB211A8"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Consultancy, legal and accounting services of a general nature</w:t>
      </w:r>
      <w:r w:rsidR="00AF4478" w:rsidRPr="00DC27BD">
        <w:rPr>
          <w:sz w:val="20"/>
          <w:szCs w:val="20"/>
          <w:lang w:eastAsia="ar-SA"/>
        </w:rPr>
        <w:t>;</w:t>
      </w:r>
    </w:p>
    <w:p w14:paraId="635C5A75" w14:textId="77777777" w:rsidR="00627E9A" w:rsidRPr="00DC27BD" w:rsidRDefault="00627E9A" w:rsidP="00DC27BD">
      <w:pPr>
        <w:ind w:left="709"/>
        <w:rPr>
          <w:sz w:val="20"/>
          <w:szCs w:val="20"/>
          <w:lang w:val="en-GB" w:eastAsia="ar-SA"/>
        </w:rPr>
      </w:pPr>
    </w:p>
    <w:p w14:paraId="6907213A" w14:textId="77777777" w:rsidR="00496CBD" w:rsidRPr="00DC27BD" w:rsidRDefault="008C77F9" w:rsidP="00D706BB">
      <w:pPr>
        <w:pStyle w:val="Heading2"/>
        <w:rPr>
          <w:lang w:val="en-GB"/>
        </w:rPr>
      </w:pPr>
      <w:bookmarkStart w:id="28" w:name="_Toc24983752"/>
      <w:r w:rsidRPr="00DC27BD">
        <w:rPr>
          <w:lang w:val="en-GB"/>
        </w:rPr>
        <w:t>RISK ANALYSIS</w:t>
      </w:r>
      <w:bookmarkEnd w:id="28"/>
    </w:p>
    <w:p w14:paraId="5192AF65" w14:textId="77777777" w:rsidR="008C77F9" w:rsidRPr="00DC27BD" w:rsidRDefault="008C77F9" w:rsidP="008C77F9">
      <w:pPr>
        <w:rPr>
          <w:sz w:val="20"/>
          <w:szCs w:val="20"/>
          <w:lang w:val="en-GB" w:eastAsia="ar-SA"/>
        </w:rPr>
      </w:pPr>
      <w:r w:rsidRPr="00DC27BD">
        <w:rPr>
          <w:sz w:val="20"/>
          <w:szCs w:val="20"/>
          <w:lang w:val="en-GB" w:eastAsia="ar-SA"/>
        </w:rPr>
        <w:t xml:space="preserve">All activities funded under EEA </w:t>
      </w:r>
      <w:r w:rsidR="00265E95" w:rsidRPr="00DC27BD">
        <w:rPr>
          <w:sz w:val="20"/>
          <w:szCs w:val="20"/>
          <w:lang w:val="en-GB" w:eastAsia="ar-SA"/>
        </w:rPr>
        <w:t xml:space="preserve">Grants </w:t>
      </w:r>
      <w:r w:rsidRPr="00DC27BD">
        <w:rPr>
          <w:sz w:val="20"/>
          <w:szCs w:val="20"/>
          <w:lang w:val="en-GB" w:eastAsia="ar-SA"/>
        </w:rPr>
        <w:t>2014-2020 must follow the risk assessment and performance approach. Applicants are required to submit a risk analysis for the project in the "Additional information needed to evaluate the project proposal" in the Application Form. The risk analysis shall contain information on:</w:t>
      </w:r>
    </w:p>
    <w:p w14:paraId="035FA32A"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The main financial, human, material, technological and information resources needed to implement the project activities and ensure the sustainability of its results;</w:t>
      </w:r>
    </w:p>
    <w:p w14:paraId="07034433"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The possible risks, the probability of their occurrence and the impact they would have on achieving the project results;</w:t>
      </w:r>
    </w:p>
    <w:p w14:paraId="235C0603"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 xml:space="preserve">The measures that the Applicant </w:t>
      </w:r>
      <w:r w:rsidR="00E9107B" w:rsidRPr="00DC27BD">
        <w:rPr>
          <w:sz w:val="20"/>
          <w:szCs w:val="20"/>
          <w:lang w:val="en-GB" w:eastAsia="ar-SA"/>
        </w:rPr>
        <w:t>envisages to take to ensure the availability of the necessary resources and to avoid, mitigate, transfer or accept and manage the identified risks</w:t>
      </w:r>
      <w:r w:rsidRPr="00DC27BD">
        <w:rPr>
          <w:sz w:val="20"/>
          <w:szCs w:val="20"/>
          <w:lang w:val="en-GB" w:eastAsia="ar-SA"/>
        </w:rPr>
        <w:t>.</w:t>
      </w:r>
    </w:p>
    <w:p w14:paraId="1C5F5E62" w14:textId="77777777" w:rsidR="008C77F9" w:rsidRPr="00DC27BD" w:rsidRDefault="008C77F9" w:rsidP="008C77F9">
      <w:pPr>
        <w:rPr>
          <w:sz w:val="20"/>
          <w:szCs w:val="20"/>
          <w:lang w:val="en-GB" w:eastAsia="ar-SA"/>
        </w:rPr>
      </w:pPr>
      <w:r w:rsidRPr="00DC27BD">
        <w:rPr>
          <w:sz w:val="20"/>
          <w:szCs w:val="20"/>
          <w:lang w:val="en-GB" w:eastAsia="ar-SA"/>
        </w:rPr>
        <w:t>When completing the Application Form, the Applicant shall not need to present all the possible risks, but should focus on the main institutional, operational and financial risks to ensure the achievement and long-term sustainability of project results.</w:t>
      </w:r>
    </w:p>
    <w:p w14:paraId="11B49F69" w14:textId="77777777" w:rsidR="00106C35" w:rsidRPr="00DC27BD" w:rsidRDefault="008C77F9" w:rsidP="00D6384B">
      <w:pPr>
        <w:pStyle w:val="Heading1"/>
        <w:tabs>
          <w:tab w:val="clear" w:pos="426"/>
        </w:tabs>
        <w:ind w:left="426"/>
        <w:rPr>
          <w:szCs w:val="20"/>
          <w:lang w:val="en-GB"/>
        </w:rPr>
      </w:pPr>
      <w:bookmarkStart w:id="29" w:name="_Toc24983753"/>
      <w:r w:rsidRPr="00DC27BD">
        <w:rPr>
          <w:szCs w:val="20"/>
          <w:lang w:val="en-GB"/>
        </w:rPr>
        <w:t>CATEGORIES OF COSTS ELIGIBLE FOR FINANCING</w:t>
      </w:r>
      <w:bookmarkEnd w:id="29"/>
    </w:p>
    <w:p w14:paraId="59542F66" w14:textId="77777777" w:rsidR="00295166" w:rsidRPr="00DC27BD" w:rsidRDefault="008C77F9" w:rsidP="00D706BB">
      <w:pPr>
        <w:pStyle w:val="Heading2"/>
        <w:rPr>
          <w:lang w:val="en-GB"/>
        </w:rPr>
      </w:pPr>
      <w:bookmarkStart w:id="30" w:name="_Toc24983754"/>
      <w:r w:rsidRPr="00DC27BD">
        <w:rPr>
          <w:lang w:val="en-GB"/>
        </w:rPr>
        <w:t>CONDITIONS FOR COSTS ELIGIBILITY</w:t>
      </w:r>
      <w:bookmarkEnd w:id="30"/>
    </w:p>
    <w:p w14:paraId="0DAB34FF" w14:textId="77777777" w:rsidR="008C77F9" w:rsidRPr="00DC27BD" w:rsidRDefault="008C77F9" w:rsidP="006042F8">
      <w:pPr>
        <w:rPr>
          <w:sz w:val="20"/>
          <w:szCs w:val="20"/>
          <w:lang w:val="en-GB" w:eastAsia="ar-SA"/>
        </w:rPr>
      </w:pPr>
      <w:r w:rsidRPr="00DC27BD">
        <w:rPr>
          <w:sz w:val="20"/>
          <w:szCs w:val="20"/>
          <w:lang w:val="en-GB" w:eastAsia="ar-SA"/>
        </w:rPr>
        <w:t>To be eligible, costs under this call for project selection procedure shall meet the following criteria:</w:t>
      </w:r>
    </w:p>
    <w:p w14:paraId="7C1CE569" w14:textId="78BF0FE8" w:rsidR="008C77F9" w:rsidRPr="00DC27BD" w:rsidRDefault="008C77F9" w:rsidP="0040472E">
      <w:pPr>
        <w:numPr>
          <w:ilvl w:val="0"/>
          <w:numId w:val="5"/>
        </w:numPr>
        <w:ind w:left="709" w:hanging="349"/>
        <w:rPr>
          <w:sz w:val="20"/>
          <w:szCs w:val="20"/>
          <w:lang w:val="en-GB" w:eastAsia="ar-SA"/>
        </w:rPr>
      </w:pPr>
      <w:r w:rsidRPr="00DC27BD">
        <w:rPr>
          <w:sz w:val="20"/>
          <w:szCs w:val="20"/>
          <w:lang w:val="en-GB" w:eastAsia="ar-SA"/>
        </w:rPr>
        <w:t xml:space="preserve">To be actually carried out by the </w:t>
      </w:r>
      <w:r w:rsidR="0058378F">
        <w:rPr>
          <w:sz w:val="20"/>
          <w:szCs w:val="20"/>
          <w:lang w:val="en-GB" w:eastAsia="ar-SA"/>
        </w:rPr>
        <w:t>Project Promoter</w:t>
      </w:r>
      <w:r w:rsidRPr="00DC27BD">
        <w:rPr>
          <w:sz w:val="20"/>
          <w:szCs w:val="20"/>
          <w:lang w:val="en-GB" w:eastAsia="ar-SA"/>
        </w:rPr>
        <w:t xml:space="preserve"> or its Partner during the implementation of the project within the agreed duration of the project;</w:t>
      </w:r>
    </w:p>
    <w:p w14:paraId="7B99F7FC" w14:textId="20E3D342"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 xml:space="preserve">To occur between the first and </w:t>
      </w:r>
      <w:r w:rsidR="00CD4D42" w:rsidRPr="00CD4D42">
        <w:rPr>
          <w:sz w:val="20"/>
          <w:szCs w:val="20"/>
          <w:lang w:val="en-GB" w:eastAsia="ar-SA"/>
        </w:rPr>
        <w:t>final dates of eligibility of</w:t>
      </w:r>
      <w:r w:rsidRPr="00DC27BD">
        <w:rPr>
          <w:sz w:val="20"/>
          <w:szCs w:val="20"/>
          <w:lang w:val="en-GB" w:eastAsia="ar-SA"/>
        </w:rPr>
        <w:t xml:space="preserve"> a project under the </w:t>
      </w:r>
      <w:r w:rsidR="00616AF6">
        <w:rPr>
          <w:sz w:val="20"/>
          <w:szCs w:val="20"/>
          <w:lang w:val="en-GB" w:eastAsia="ar-SA"/>
        </w:rPr>
        <w:t>Project</w:t>
      </w:r>
      <w:r w:rsidR="00616AF6" w:rsidRPr="00DC27BD">
        <w:rPr>
          <w:sz w:val="20"/>
          <w:szCs w:val="20"/>
          <w:lang w:val="en-GB" w:eastAsia="ar-SA"/>
        </w:rPr>
        <w:t xml:space="preserve"> </w:t>
      </w:r>
      <w:r w:rsidR="006C6F4F" w:rsidRPr="00DC27BD">
        <w:rPr>
          <w:sz w:val="20"/>
          <w:szCs w:val="20"/>
          <w:lang w:val="en-GB" w:eastAsia="ar-SA"/>
        </w:rPr>
        <w:t>Contract</w:t>
      </w:r>
      <w:r w:rsidR="0040472E">
        <w:rPr>
          <w:sz w:val="20"/>
          <w:szCs w:val="20"/>
          <w:lang w:val="en-GB" w:eastAsia="ar-SA"/>
        </w:rPr>
        <w:t xml:space="preserve"> and in any case not later than </w:t>
      </w:r>
      <w:r w:rsidR="0040472E" w:rsidRPr="00033B8D">
        <w:rPr>
          <w:sz w:val="20"/>
          <w:szCs w:val="20"/>
          <w:lang w:val="en-GB" w:eastAsia="ar-SA"/>
        </w:rPr>
        <w:t>30.04.2024</w:t>
      </w:r>
      <w:r w:rsidRPr="00DC27BD">
        <w:rPr>
          <w:sz w:val="20"/>
          <w:szCs w:val="20"/>
          <w:lang w:val="en-GB" w:eastAsia="ar-SA"/>
        </w:rPr>
        <w:t>;</w:t>
      </w:r>
    </w:p>
    <w:p w14:paraId="5CCB6EB7"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lastRenderedPageBreak/>
        <w:t xml:space="preserve">To be directly related to the subject matter of the </w:t>
      </w:r>
      <w:r w:rsidR="006C6F4F" w:rsidRPr="00DC27BD">
        <w:rPr>
          <w:sz w:val="20"/>
          <w:szCs w:val="20"/>
          <w:lang w:val="en-GB" w:eastAsia="ar-SA"/>
        </w:rPr>
        <w:t>Grant Contract</w:t>
      </w:r>
      <w:r w:rsidRPr="00DC27BD">
        <w:rPr>
          <w:sz w:val="20"/>
          <w:szCs w:val="20"/>
          <w:lang w:val="en-GB" w:eastAsia="ar-SA"/>
        </w:rPr>
        <w:t xml:space="preserve"> and match the approved budget for the project implementation, respectively the budget allocation for the particular </w:t>
      </w:r>
      <w:r w:rsidR="007F49B1" w:rsidRPr="00DC27BD">
        <w:rPr>
          <w:sz w:val="20"/>
          <w:szCs w:val="20"/>
          <w:lang w:val="en-GB" w:eastAsia="ar-SA"/>
        </w:rPr>
        <w:t>P</w:t>
      </w:r>
      <w:r w:rsidRPr="00DC27BD">
        <w:rPr>
          <w:sz w:val="20"/>
          <w:szCs w:val="20"/>
          <w:lang w:val="en-GB" w:eastAsia="ar-SA"/>
        </w:rPr>
        <w:t>artner;</w:t>
      </w:r>
    </w:p>
    <w:p w14:paraId="0363392D" w14:textId="20878B3F"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To be necessary and proportionate to the implementation of the activities eligible under the project;</w:t>
      </w:r>
    </w:p>
    <w:p w14:paraId="10952CE5"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To be made solely for the purpose of achieving the objectives and expected results of the project implementation in a manner consistent with the principles of economy, efficiency and effectiveness;</w:t>
      </w:r>
    </w:p>
    <w:p w14:paraId="45E813D9"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 xml:space="preserve">To be certified </w:t>
      </w:r>
      <w:r w:rsidR="007F49B1" w:rsidRPr="00DC27BD">
        <w:rPr>
          <w:sz w:val="20"/>
          <w:szCs w:val="20"/>
          <w:lang w:val="en-GB" w:eastAsia="ar-SA"/>
        </w:rPr>
        <w:t>by</w:t>
      </w:r>
      <w:r w:rsidRPr="00DC27BD">
        <w:rPr>
          <w:sz w:val="20"/>
          <w:szCs w:val="20"/>
          <w:lang w:val="en-GB" w:eastAsia="ar-SA"/>
        </w:rPr>
        <w:t xml:space="preserve"> the necessary </w:t>
      </w:r>
      <w:r w:rsidR="00B83849">
        <w:rPr>
          <w:sz w:val="20"/>
          <w:szCs w:val="20"/>
          <w:lang w:val="en-GB" w:eastAsia="ar-SA"/>
        </w:rPr>
        <w:t xml:space="preserve">cost-proving </w:t>
      </w:r>
      <w:r w:rsidRPr="00DC27BD">
        <w:rPr>
          <w:sz w:val="20"/>
          <w:szCs w:val="20"/>
          <w:lang w:val="en-GB" w:eastAsia="ar-SA"/>
        </w:rPr>
        <w:t xml:space="preserve">documents (invoices, contracts or other accounting documents), documents for payments made in accordance with the </w:t>
      </w:r>
      <w:r w:rsidR="00260686" w:rsidRPr="00DC27BD">
        <w:rPr>
          <w:sz w:val="20"/>
          <w:szCs w:val="20"/>
          <w:lang w:val="en-GB" w:eastAsia="ar-SA"/>
        </w:rPr>
        <w:t xml:space="preserve">applicable </w:t>
      </w:r>
      <w:r w:rsidRPr="00DC27BD">
        <w:rPr>
          <w:sz w:val="20"/>
          <w:szCs w:val="20"/>
          <w:lang w:val="en-GB" w:eastAsia="ar-SA"/>
        </w:rPr>
        <w:t>legislation, as well as documents proving the performance of the activities;</w:t>
      </w:r>
    </w:p>
    <w:p w14:paraId="734E50AF" w14:textId="77777777" w:rsidR="007F49B1" w:rsidRPr="00DC27BD" w:rsidRDefault="007F49B1" w:rsidP="002A13F5">
      <w:pPr>
        <w:numPr>
          <w:ilvl w:val="0"/>
          <w:numId w:val="5"/>
        </w:numPr>
        <w:ind w:left="709" w:hanging="349"/>
        <w:rPr>
          <w:sz w:val="20"/>
          <w:szCs w:val="20"/>
          <w:lang w:val="en-GB" w:eastAsia="ar-SA"/>
        </w:rPr>
      </w:pPr>
      <w:r w:rsidRPr="00DC27BD">
        <w:rPr>
          <w:sz w:val="20"/>
          <w:szCs w:val="20"/>
          <w:lang w:val="en-GB" w:eastAsia="ar-SA"/>
        </w:rPr>
        <w:t>To be reflected in the Beneficiary's or its Partner(s)’ accounts or records in accordance with the Accountancy Act and applicable accounting standards and principles;</w:t>
      </w:r>
    </w:p>
    <w:p w14:paraId="1E7A3626" w14:textId="77777777" w:rsidR="007F49B1" w:rsidRPr="00DC27BD" w:rsidRDefault="007F49B1" w:rsidP="002A13F5">
      <w:pPr>
        <w:numPr>
          <w:ilvl w:val="0"/>
          <w:numId w:val="5"/>
        </w:numPr>
        <w:ind w:left="709" w:hanging="349"/>
        <w:rPr>
          <w:sz w:val="20"/>
          <w:szCs w:val="20"/>
          <w:lang w:val="en-GB" w:eastAsia="ar-SA"/>
        </w:rPr>
      </w:pPr>
      <w:r w:rsidRPr="00DC27BD">
        <w:rPr>
          <w:sz w:val="20"/>
          <w:szCs w:val="20"/>
          <w:lang w:val="en-GB" w:eastAsia="ar-SA"/>
        </w:rPr>
        <w:t>To meet the requirements of tax and social security legislation;</w:t>
      </w:r>
    </w:p>
    <w:p w14:paraId="517C0AEC" w14:textId="77777777" w:rsidR="007F49B1" w:rsidRPr="00DC27BD" w:rsidRDefault="007F49B1" w:rsidP="002A13F5">
      <w:pPr>
        <w:numPr>
          <w:ilvl w:val="0"/>
          <w:numId w:val="5"/>
        </w:numPr>
        <w:ind w:left="709" w:hanging="349"/>
        <w:rPr>
          <w:sz w:val="20"/>
          <w:szCs w:val="20"/>
          <w:lang w:val="en-GB" w:eastAsia="ar-SA"/>
        </w:rPr>
      </w:pPr>
      <w:r w:rsidRPr="00DC27BD">
        <w:rPr>
          <w:sz w:val="20"/>
          <w:szCs w:val="20"/>
          <w:lang w:val="en-GB" w:eastAsia="ar-SA"/>
        </w:rPr>
        <w:t xml:space="preserve">The Beneficiary's and its Partners' accounting and internal control system must allow </w:t>
      </w:r>
      <w:r w:rsidR="00BC6C56" w:rsidRPr="00DC27BD">
        <w:rPr>
          <w:sz w:val="20"/>
          <w:szCs w:val="20"/>
          <w:lang w:val="en-GB" w:eastAsia="ar-SA"/>
        </w:rPr>
        <w:t>direct</w:t>
      </w:r>
      <w:r w:rsidRPr="00DC27BD">
        <w:rPr>
          <w:sz w:val="20"/>
          <w:szCs w:val="20"/>
          <w:lang w:val="en-GB" w:eastAsia="ar-SA"/>
        </w:rPr>
        <w:t xml:space="preserve"> identification and verification of the declared revenue and costs of the </w:t>
      </w:r>
      <w:r w:rsidR="00B83849">
        <w:rPr>
          <w:sz w:val="20"/>
          <w:szCs w:val="20"/>
          <w:lang w:val="en-GB" w:eastAsia="ar-SA"/>
        </w:rPr>
        <w:t>p</w:t>
      </w:r>
      <w:r w:rsidRPr="00DC27BD">
        <w:rPr>
          <w:sz w:val="20"/>
          <w:szCs w:val="20"/>
          <w:lang w:val="en-GB" w:eastAsia="ar-SA"/>
        </w:rPr>
        <w:t xml:space="preserve">roject. Project revenue and expenditure should be segregated separately and allow traceability of all </w:t>
      </w:r>
      <w:r w:rsidR="00BC6C56">
        <w:rPr>
          <w:sz w:val="20"/>
          <w:szCs w:val="20"/>
          <w:lang w:val="en-GB" w:eastAsia="ar-SA"/>
        </w:rPr>
        <w:t xml:space="preserve">economic </w:t>
      </w:r>
      <w:r w:rsidR="00BC6C56" w:rsidRPr="00DC27BD">
        <w:rPr>
          <w:sz w:val="20"/>
          <w:szCs w:val="20"/>
          <w:lang w:val="en-GB" w:eastAsia="ar-SA"/>
        </w:rPr>
        <w:t>operations</w:t>
      </w:r>
      <w:r w:rsidRPr="00DC27BD">
        <w:rPr>
          <w:sz w:val="20"/>
          <w:szCs w:val="20"/>
          <w:lang w:val="en-GB" w:eastAsia="ar-SA"/>
        </w:rPr>
        <w:t xml:space="preserve"> under the project and the preparation of </w:t>
      </w:r>
      <w:r w:rsidR="006C6F4F" w:rsidRPr="00DC27BD">
        <w:rPr>
          <w:sz w:val="20"/>
          <w:szCs w:val="20"/>
          <w:lang w:val="en-GB" w:eastAsia="ar-SA"/>
        </w:rPr>
        <w:t>standalone</w:t>
      </w:r>
      <w:r w:rsidRPr="00DC27BD">
        <w:rPr>
          <w:sz w:val="20"/>
          <w:szCs w:val="20"/>
          <w:lang w:val="en-GB" w:eastAsia="ar-SA"/>
        </w:rPr>
        <w:t xml:space="preserve"> reports for project purposes only.</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DE41B4" w:rsidRPr="00DC27BD" w14:paraId="60D92416" w14:textId="77777777" w:rsidTr="007E312E">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1EBBE5A4" w14:textId="77777777" w:rsidR="00DE41B4" w:rsidRPr="00DC27BD" w:rsidRDefault="00662988" w:rsidP="0014755F">
            <w:pPr>
              <w:rPr>
                <w:b/>
                <w:sz w:val="20"/>
                <w:szCs w:val="20"/>
                <w:lang w:val="en-GB"/>
              </w:rPr>
            </w:pPr>
            <w:r w:rsidRPr="00DC27BD">
              <w:rPr>
                <w:b/>
                <w:sz w:val="20"/>
                <w:szCs w:val="20"/>
                <w:lang w:val="en-GB"/>
              </w:rPr>
              <w:t>IMPORTANT</w:t>
            </w:r>
            <w:r w:rsidR="00DE41B4" w:rsidRPr="00DC27BD">
              <w:rPr>
                <w:b/>
                <w:sz w:val="20"/>
                <w:szCs w:val="20"/>
                <w:lang w:val="en-GB"/>
              </w:rPr>
              <w:t>!</w:t>
            </w:r>
          </w:p>
          <w:p w14:paraId="29657941" w14:textId="108E0A29" w:rsidR="00B83849" w:rsidRDefault="007F49B1" w:rsidP="00B83849">
            <w:pPr>
              <w:rPr>
                <w:b/>
                <w:sz w:val="20"/>
                <w:szCs w:val="20"/>
                <w:lang w:val="en-US"/>
              </w:rPr>
            </w:pPr>
            <w:r w:rsidRPr="00DC27BD">
              <w:rPr>
                <w:b/>
                <w:sz w:val="20"/>
                <w:szCs w:val="20"/>
                <w:lang w:val="en-GB"/>
              </w:rPr>
              <w:t xml:space="preserve">The budget (item 5 of the Application Form) in the Application Form must reflect the eligible costs. Costs that are ineligible shall be removed from the project budget ex-officio at the technical and financial evaluation stage. </w:t>
            </w:r>
          </w:p>
          <w:p w14:paraId="34E980B1" w14:textId="77777777" w:rsidR="00F92C0D" w:rsidRDefault="00F92C0D" w:rsidP="00B83849">
            <w:pPr>
              <w:rPr>
                <w:b/>
                <w:sz w:val="20"/>
                <w:szCs w:val="20"/>
              </w:rPr>
            </w:pPr>
            <w:r>
              <w:rPr>
                <w:b/>
                <w:sz w:val="20"/>
                <w:szCs w:val="20"/>
                <w:lang w:val="en-US"/>
              </w:rPr>
              <w:t xml:space="preserve">In case costs are included, for which </w:t>
            </w:r>
            <w:r w:rsidRPr="00F92C0D">
              <w:rPr>
                <w:b/>
                <w:sz w:val="20"/>
                <w:szCs w:val="20"/>
                <w:lang w:val="en-US"/>
              </w:rPr>
              <w:t xml:space="preserve">double funding is </w:t>
            </w:r>
            <w:r>
              <w:rPr>
                <w:b/>
                <w:sz w:val="20"/>
                <w:szCs w:val="20"/>
                <w:lang w:val="en-US"/>
              </w:rPr>
              <w:t>established</w:t>
            </w:r>
            <w:r w:rsidRPr="00F92C0D">
              <w:rPr>
                <w:b/>
                <w:sz w:val="20"/>
                <w:szCs w:val="20"/>
                <w:lang w:val="en-US"/>
              </w:rPr>
              <w:t xml:space="preserve">, the Evaluation Committee shall take a reasoned decision to reject the project proposal </w:t>
            </w:r>
          </w:p>
          <w:p w14:paraId="7CFAC41D" w14:textId="42026C8F" w:rsidR="00F92C0D" w:rsidRDefault="00B83849" w:rsidP="00B83849">
            <w:pPr>
              <w:rPr>
                <w:b/>
                <w:sz w:val="20"/>
                <w:szCs w:val="20"/>
                <w:lang w:val="en-US"/>
              </w:rPr>
            </w:pPr>
            <w:r w:rsidRPr="00921340">
              <w:rPr>
                <w:b/>
                <w:sz w:val="20"/>
                <w:szCs w:val="20"/>
                <w:lang w:val="en-US"/>
              </w:rPr>
              <w:t>In cases whe</w:t>
            </w:r>
            <w:r w:rsidR="00F92C0D">
              <w:rPr>
                <w:b/>
                <w:sz w:val="20"/>
                <w:szCs w:val="20"/>
                <w:lang w:val="en-US"/>
              </w:rPr>
              <w:t>n</w:t>
            </w:r>
            <w:r w:rsidRPr="00921340">
              <w:rPr>
                <w:b/>
                <w:sz w:val="20"/>
                <w:szCs w:val="20"/>
                <w:lang w:val="en-US"/>
              </w:rPr>
              <w:t xml:space="preserve"> the Evaluation Committee removes all costs related to </w:t>
            </w:r>
            <w:r w:rsidR="00F92C0D">
              <w:rPr>
                <w:b/>
                <w:sz w:val="20"/>
                <w:szCs w:val="20"/>
                <w:lang w:val="en-US"/>
              </w:rPr>
              <w:t xml:space="preserve">energy-saving measures for the structure of the building/s and to the technical installation of the building from the budget of the project, the </w:t>
            </w:r>
            <w:r w:rsidR="00F92C0D" w:rsidRPr="00921340">
              <w:rPr>
                <w:b/>
                <w:sz w:val="20"/>
                <w:szCs w:val="20"/>
                <w:lang w:val="en-US"/>
              </w:rPr>
              <w:t>project proposal will be rejected.</w:t>
            </w:r>
          </w:p>
          <w:p w14:paraId="3B42871E" w14:textId="34288EC0" w:rsidR="008E0586" w:rsidRPr="008E0586" w:rsidRDefault="00295BE9" w:rsidP="00F92C0D">
            <w:pPr>
              <w:rPr>
                <w:b/>
                <w:sz w:val="20"/>
                <w:szCs w:val="20"/>
              </w:rPr>
            </w:pPr>
            <w:r>
              <w:rPr>
                <w:b/>
                <w:sz w:val="20"/>
                <w:szCs w:val="20"/>
                <w:lang w:val="en-US"/>
              </w:rPr>
              <w:t xml:space="preserve">In the cases when </w:t>
            </w:r>
            <w:r w:rsidR="008E0586">
              <w:rPr>
                <w:b/>
                <w:sz w:val="20"/>
                <w:szCs w:val="20"/>
                <w:lang w:val="en-US"/>
              </w:rPr>
              <w:t>activities have to be implemented, which are not included</w:t>
            </w:r>
            <w:r w:rsidR="008E0586" w:rsidRPr="0067189A">
              <w:rPr>
                <w:b/>
                <w:sz w:val="20"/>
                <w:szCs w:val="20"/>
              </w:rPr>
              <w:t xml:space="preserve"> in the eligible activities under this procedure but are </w:t>
            </w:r>
            <w:bookmarkStart w:id="31" w:name="_Hlk71029171"/>
            <w:r w:rsidR="008E0586" w:rsidRPr="0067189A">
              <w:rPr>
                <w:b/>
                <w:sz w:val="20"/>
                <w:szCs w:val="20"/>
              </w:rPr>
              <w:t>systematically linked to the eligible projec</w:t>
            </w:r>
            <w:bookmarkEnd w:id="31"/>
            <w:r w:rsidR="008E0586" w:rsidRPr="0067189A">
              <w:rPr>
                <w:b/>
                <w:sz w:val="20"/>
                <w:szCs w:val="20"/>
              </w:rPr>
              <w:t>t activities</w:t>
            </w:r>
            <w:r w:rsidR="008E0586">
              <w:rPr>
                <w:b/>
                <w:sz w:val="20"/>
                <w:szCs w:val="20"/>
                <w:lang w:val="en-US"/>
              </w:rPr>
              <w:t xml:space="preserve"> in order </w:t>
            </w:r>
            <w:r w:rsidR="00C873C8">
              <w:rPr>
                <w:b/>
                <w:sz w:val="20"/>
                <w:szCs w:val="20"/>
                <w:lang w:val="en-US"/>
              </w:rPr>
              <w:t xml:space="preserve">for </w:t>
            </w:r>
            <w:r w:rsidR="008E0586">
              <w:rPr>
                <w:b/>
                <w:sz w:val="20"/>
                <w:szCs w:val="20"/>
                <w:lang w:val="en-US"/>
              </w:rPr>
              <w:t xml:space="preserve">the objectives of the project in accordance with the objectives of </w:t>
            </w:r>
            <w:r w:rsidR="00AC413F">
              <w:rPr>
                <w:b/>
                <w:sz w:val="20"/>
                <w:szCs w:val="20"/>
                <w:lang w:val="en-US"/>
              </w:rPr>
              <w:t>this call for project proposals</w:t>
            </w:r>
            <w:r w:rsidR="008E0586">
              <w:rPr>
                <w:b/>
                <w:sz w:val="20"/>
                <w:szCs w:val="20"/>
                <w:lang w:val="en-US"/>
              </w:rPr>
              <w:t xml:space="preserve"> to be achieved, such activities can be </w:t>
            </w:r>
            <w:r w:rsidR="008E0586" w:rsidRPr="0067189A">
              <w:rPr>
                <w:b/>
                <w:sz w:val="20"/>
                <w:szCs w:val="20"/>
              </w:rPr>
              <w:t>included in the project proposal</w:t>
            </w:r>
            <w:r w:rsidR="008E0586">
              <w:rPr>
                <w:b/>
                <w:sz w:val="20"/>
                <w:szCs w:val="20"/>
                <w:lang w:val="en-US"/>
              </w:rPr>
              <w:t xml:space="preserve"> and shall be explicitly </w:t>
            </w:r>
            <w:r w:rsidR="008E0586" w:rsidRPr="0067189A">
              <w:rPr>
                <w:b/>
                <w:sz w:val="20"/>
                <w:szCs w:val="20"/>
              </w:rPr>
              <w:t xml:space="preserve">referred to as additional activities and the need for their inclusion </w:t>
            </w:r>
            <w:r w:rsidR="008E0586">
              <w:rPr>
                <w:b/>
                <w:sz w:val="20"/>
                <w:szCs w:val="20"/>
                <w:lang w:val="en-US"/>
              </w:rPr>
              <w:t xml:space="preserve">shall be </w:t>
            </w:r>
            <w:r w:rsidR="008E0586" w:rsidRPr="0067189A">
              <w:rPr>
                <w:b/>
                <w:sz w:val="20"/>
                <w:szCs w:val="20"/>
              </w:rPr>
              <w:t>duly justified by the Applicant.</w:t>
            </w:r>
          </w:p>
          <w:p w14:paraId="02466A09" w14:textId="77777777" w:rsidR="00F92C0D" w:rsidRPr="00200776" w:rsidRDefault="0067189A" w:rsidP="00F92C0D">
            <w:pPr>
              <w:rPr>
                <w:b/>
                <w:sz w:val="20"/>
                <w:szCs w:val="20"/>
              </w:rPr>
            </w:pPr>
            <w:r w:rsidRPr="0067189A">
              <w:rPr>
                <w:b/>
                <w:sz w:val="20"/>
                <w:szCs w:val="20"/>
              </w:rPr>
              <w:lastRenderedPageBreak/>
              <w:t>The funds necessary to finance these activities shall be borne by the Applicant</w:t>
            </w:r>
            <w:r w:rsidR="008E0586">
              <w:rPr>
                <w:b/>
                <w:sz w:val="20"/>
                <w:szCs w:val="20"/>
                <w:lang w:val="en-US"/>
              </w:rPr>
              <w:t xml:space="preserve"> and</w:t>
            </w:r>
            <w:r w:rsidRPr="0067189A">
              <w:rPr>
                <w:b/>
                <w:sz w:val="20"/>
                <w:szCs w:val="20"/>
              </w:rPr>
              <w:t xml:space="preserve"> they should be included in Section VI of the budget under heading 'Ineligible expenditure', in the 'Co-financing' </w:t>
            </w:r>
            <w:r w:rsidR="008E0586" w:rsidRPr="0067189A">
              <w:rPr>
                <w:b/>
                <w:sz w:val="20"/>
                <w:szCs w:val="20"/>
              </w:rPr>
              <w:t xml:space="preserve">column </w:t>
            </w:r>
            <w:r w:rsidRPr="0067189A">
              <w:rPr>
                <w:b/>
                <w:sz w:val="20"/>
                <w:szCs w:val="20"/>
              </w:rPr>
              <w:t xml:space="preserve">and shall </w:t>
            </w:r>
            <w:r w:rsidR="008E0586">
              <w:rPr>
                <w:b/>
                <w:sz w:val="20"/>
                <w:szCs w:val="20"/>
                <w:lang w:val="en-US"/>
              </w:rPr>
              <w:t>be</w:t>
            </w:r>
            <w:r w:rsidRPr="0067189A">
              <w:rPr>
                <w:b/>
                <w:sz w:val="20"/>
                <w:szCs w:val="20"/>
              </w:rPr>
              <w:t xml:space="preserve"> part of the total value of the project proposal (the project).</w:t>
            </w:r>
            <w:r w:rsidR="00F92C0D" w:rsidRPr="00200776">
              <w:rPr>
                <w:b/>
                <w:sz w:val="20"/>
                <w:szCs w:val="20"/>
              </w:rPr>
              <w:t xml:space="preserve"> </w:t>
            </w:r>
          </w:p>
          <w:p w14:paraId="625E9078" w14:textId="77777777" w:rsidR="007F49B1" w:rsidRPr="00DC27BD" w:rsidRDefault="007F49B1" w:rsidP="00B83849">
            <w:pPr>
              <w:rPr>
                <w:b/>
                <w:sz w:val="20"/>
                <w:szCs w:val="20"/>
                <w:lang w:val="en-GB"/>
              </w:rPr>
            </w:pPr>
            <w:r w:rsidRPr="00DC27BD">
              <w:rPr>
                <w:b/>
                <w:sz w:val="20"/>
                <w:szCs w:val="20"/>
                <w:lang w:val="en-GB"/>
              </w:rPr>
              <w:t>The technical and financial evaluation of the project proposals shall also include checking and evaluating the feasibility, effectiveness and eligibility of all activities and costs envisaged (see paragraph 17.3 Technical and Financial Assessment).</w:t>
            </w:r>
          </w:p>
        </w:tc>
      </w:tr>
    </w:tbl>
    <w:p w14:paraId="054A3E55" w14:textId="77777777" w:rsidR="00DE41B4" w:rsidRPr="00DC27BD" w:rsidRDefault="00DE41B4" w:rsidP="006042F8">
      <w:pPr>
        <w:rPr>
          <w:sz w:val="20"/>
          <w:szCs w:val="20"/>
          <w:lang w:val="en-GB" w:eastAsia="ar-SA"/>
        </w:rPr>
      </w:pPr>
    </w:p>
    <w:p w14:paraId="0C45EA4B" w14:textId="77777777" w:rsidR="007F49B1" w:rsidRPr="00DC27BD" w:rsidRDefault="007F49B1" w:rsidP="007F49B1">
      <w:pPr>
        <w:rPr>
          <w:sz w:val="20"/>
          <w:szCs w:val="20"/>
          <w:lang w:val="en-GB" w:eastAsia="ar-SA"/>
        </w:rPr>
      </w:pPr>
      <w:r w:rsidRPr="00DC27BD">
        <w:rPr>
          <w:sz w:val="20"/>
          <w:szCs w:val="20"/>
          <w:lang w:val="en-GB" w:eastAsia="ar-SA"/>
        </w:rPr>
        <w:t>Costs shall be considered to have occurred when they were invoiced, paid, and their subject-matter was executed. Exceptionally, costs invoiced during the last eligibility month will also be considered as incurred within the eligibility period if they are paid within 30 days of the final date of eligibility of project costs. The Beneficiary's accounting principles and procedures must be organized in such a way as to allow analytical accounting of the funding received and the costs of the Project and easy access to primary accounting documents.</w:t>
      </w:r>
    </w:p>
    <w:p w14:paraId="713A078D" w14:textId="7E979FD9" w:rsidR="007F49B1" w:rsidRPr="00DC27BD" w:rsidRDefault="007F49B1" w:rsidP="007F49B1">
      <w:pPr>
        <w:rPr>
          <w:sz w:val="20"/>
          <w:szCs w:val="20"/>
          <w:lang w:val="en-GB" w:eastAsia="ar-SA"/>
        </w:rPr>
      </w:pPr>
      <w:r w:rsidRPr="00DC27BD">
        <w:rPr>
          <w:sz w:val="20"/>
          <w:szCs w:val="20"/>
          <w:lang w:val="en-GB" w:eastAsia="ar-SA"/>
        </w:rPr>
        <w:t xml:space="preserve">Cost eligibility requirements, types of eligible costs, and how to substantiate them shall be </w:t>
      </w:r>
      <w:r w:rsidR="00865C51">
        <w:rPr>
          <w:sz w:val="20"/>
          <w:szCs w:val="20"/>
          <w:lang w:val="en-GB" w:eastAsia="ar-SA"/>
        </w:rPr>
        <w:t>defined</w:t>
      </w:r>
      <w:r w:rsidR="00865C51" w:rsidRPr="00DC27BD">
        <w:rPr>
          <w:sz w:val="20"/>
          <w:szCs w:val="20"/>
          <w:lang w:val="en-GB" w:eastAsia="ar-SA"/>
        </w:rPr>
        <w:t xml:space="preserve"> </w:t>
      </w:r>
      <w:r w:rsidRPr="00DC27BD">
        <w:rPr>
          <w:sz w:val="20"/>
          <w:szCs w:val="20"/>
          <w:lang w:val="en-GB" w:eastAsia="ar-SA"/>
        </w:rPr>
        <w:t xml:space="preserve">in the </w:t>
      </w:r>
      <w:r w:rsidR="00865C51">
        <w:rPr>
          <w:sz w:val="20"/>
          <w:szCs w:val="20"/>
          <w:lang w:val="en-GB" w:eastAsia="ar-SA"/>
        </w:rPr>
        <w:t>Project</w:t>
      </w:r>
      <w:r w:rsidR="006C6F4F" w:rsidRPr="00DC27BD">
        <w:rPr>
          <w:sz w:val="20"/>
          <w:szCs w:val="20"/>
          <w:lang w:val="en-GB" w:eastAsia="ar-SA"/>
        </w:rPr>
        <w:t xml:space="preserve"> Contract</w:t>
      </w:r>
      <w:r w:rsidRPr="00DC27BD">
        <w:rPr>
          <w:sz w:val="20"/>
          <w:szCs w:val="20"/>
          <w:lang w:val="en-GB" w:eastAsia="ar-SA"/>
        </w:rPr>
        <w:t>.</w:t>
      </w:r>
    </w:p>
    <w:p w14:paraId="5A4090ED" w14:textId="77777777" w:rsidR="009838B6" w:rsidRPr="00DC27BD" w:rsidRDefault="009838B6" w:rsidP="009838B6">
      <w:pPr>
        <w:rPr>
          <w:sz w:val="20"/>
          <w:szCs w:val="20"/>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3D3954" w:rsidRPr="00DC27BD" w14:paraId="53BCBD4E" w14:textId="77777777" w:rsidTr="007E312E">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7A04B2BB" w14:textId="77777777" w:rsidR="003D3954" w:rsidRPr="00DC27BD" w:rsidRDefault="00662988" w:rsidP="003D3954">
            <w:pPr>
              <w:rPr>
                <w:b/>
                <w:sz w:val="20"/>
                <w:szCs w:val="20"/>
                <w:lang w:val="en-GB"/>
              </w:rPr>
            </w:pPr>
            <w:r w:rsidRPr="00DC27BD">
              <w:rPr>
                <w:b/>
                <w:sz w:val="20"/>
                <w:szCs w:val="20"/>
                <w:lang w:val="en-GB"/>
              </w:rPr>
              <w:t>IMPORTANT</w:t>
            </w:r>
            <w:r w:rsidR="003D3954" w:rsidRPr="00DC27BD">
              <w:rPr>
                <w:b/>
                <w:sz w:val="20"/>
                <w:szCs w:val="20"/>
                <w:lang w:val="en-GB"/>
              </w:rPr>
              <w:t>!</w:t>
            </w:r>
          </w:p>
          <w:p w14:paraId="21499996" w14:textId="73E28349" w:rsidR="007F49B1" w:rsidRPr="00DC27BD" w:rsidRDefault="007F49B1" w:rsidP="007F49B1">
            <w:pPr>
              <w:rPr>
                <w:bCs/>
                <w:sz w:val="20"/>
                <w:szCs w:val="20"/>
                <w:lang w:val="en-GB"/>
              </w:rPr>
            </w:pPr>
            <w:r w:rsidRPr="00DC27BD">
              <w:rPr>
                <w:bCs/>
                <w:sz w:val="20"/>
                <w:szCs w:val="20"/>
                <w:lang w:val="en-GB"/>
              </w:rPr>
              <w:t>Costs associated with the purchase of equipment shall be considered eligible, provided that</w:t>
            </w:r>
            <w:r w:rsidR="00B83849">
              <w:rPr>
                <w:bCs/>
                <w:sz w:val="20"/>
                <w:szCs w:val="20"/>
                <w:lang w:val="en-GB"/>
              </w:rPr>
              <w:t xml:space="preserve"> the Beneficiary</w:t>
            </w:r>
            <w:r w:rsidRPr="00DC27BD">
              <w:rPr>
                <w:bCs/>
                <w:sz w:val="20"/>
                <w:szCs w:val="20"/>
                <w:lang w:val="en-GB"/>
              </w:rPr>
              <w:t>:</w:t>
            </w:r>
          </w:p>
          <w:p w14:paraId="1F95C777" w14:textId="7661D684" w:rsidR="007F49B1" w:rsidRPr="00DC27BD" w:rsidRDefault="007F49B1" w:rsidP="007F49B1">
            <w:pPr>
              <w:rPr>
                <w:bCs/>
                <w:sz w:val="20"/>
                <w:szCs w:val="20"/>
                <w:lang w:val="en-GB"/>
              </w:rPr>
            </w:pPr>
            <w:r w:rsidRPr="00DC27BD">
              <w:rPr>
                <w:bCs/>
                <w:sz w:val="20"/>
                <w:szCs w:val="20"/>
                <w:lang w:val="en-GB"/>
              </w:rPr>
              <w:t xml:space="preserve">(a) </w:t>
            </w:r>
            <w:r w:rsidR="006D5897" w:rsidRPr="006D5897">
              <w:rPr>
                <w:bCs/>
                <w:sz w:val="20"/>
                <w:szCs w:val="20"/>
                <w:lang w:val="en-GB"/>
              </w:rPr>
              <w:t>keeps the equipment in its ownership for a period of at least five years following the completion of the project and continues to use that equipment for the benefit of the overall objectives of the project for the same period</w:t>
            </w:r>
            <w:r w:rsidR="006D5897">
              <w:rPr>
                <w:bCs/>
                <w:sz w:val="20"/>
                <w:szCs w:val="20"/>
                <w:lang w:val="en-GB"/>
              </w:rPr>
              <w:t>.</w:t>
            </w:r>
          </w:p>
          <w:p w14:paraId="5011EE01" w14:textId="7EA646B8" w:rsidR="007F49B1" w:rsidRPr="00DC27BD" w:rsidRDefault="007F49B1" w:rsidP="007F49B1">
            <w:pPr>
              <w:rPr>
                <w:bCs/>
                <w:sz w:val="20"/>
                <w:szCs w:val="20"/>
                <w:lang w:val="en-GB"/>
              </w:rPr>
            </w:pPr>
            <w:r w:rsidRPr="00DC27BD">
              <w:rPr>
                <w:bCs/>
                <w:sz w:val="20"/>
                <w:szCs w:val="20"/>
                <w:lang w:val="en-GB"/>
              </w:rPr>
              <w:t>Within this period</w:t>
            </w:r>
            <w:r w:rsidR="00D03E3C">
              <w:rPr>
                <w:bCs/>
                <w:sz w:val="20"/>
                <w:szCs w:val="20"/>
                <w:lang w:val="en-GB"/>
              </w:rPr>
              <w:t xml:space="preserve"> the Project Promoter </w:t>
            </w:r>
            <w:r w:rsidRPr="00DC27BD">
              <w:rPr>
                <w:bCs/>
                <w:sz w:val="20"/>
                <w:szCs w:val="20"/>
                <w:lang w:val="en-GB"/>
              </w:rPr>
              <w:t xml:space="preserve">shall be required to </w:t>
            </w:r>
            <w:r w:rsidR="006C6F4F" w:rsidRPr="00DC27BD">
              <w:rPr>
                <w:bCs/>
                <w:sz w:val="20"/>
                <w:szCs w:val="20"/>
                <w:lang w:val="en-GB"/>
              </w:rPr>
              <w:t>fulfil</w:t>
            </w:r>
            <w:r w:rsidRPr="00DC27BD">
              <w:rPr>
                <w:bCs/>
                <w:sz w:val="20"/>
                <w:szCs w:val="20"/>
                <w:lang w:val="en-GB"/>
              </w:rPr>
              <w:t xml:space="preserve"> its obligation </w:t>
            </w:r>
            <w:r w:rsidR="00924B8B">
              <w:rPr>
                <w:bCs/>
                <w:sz w:val="20"/>
                <w:szCs w:val="20"/>
                <w:lang w:val="en-GB"/>
              </w:rPr>
              <w:t xml:space="preserve">and </w:t>
            </w:r>
            <w:r w:rsidRPr="00DC27BD">
              <w:rPr>
                <w:bCs/>
                <w:sz w:val="20"/>
                <w:szCs w:val="20"/>
                <w:lang w:val="en-GB"/>
              </w:rPr>
              <w:t xml:space="preserve">not to transfer ownership of the </w:t>
            </w:r>
            <w:r w:rsidR="00DA436A">
              <w:rPr>
                <w:bCs/>
                <w:sz w:val="20"/>
                <w:szCs w:val="20"/>
                <w:lang w:val="en-GB"/>
              </w:rPr>
              <w:t>site, constructed</w:t>
            </w:r>
            <w:r w:rsidRPr="00DC27BD">
              <w:rPr>
                <w:bCs/>
                <w:sz w:val="20"/>
                <w:szCs w:val="20"/>
                <w:lang w:val="en-GB"/>
              </w:rPr>
              <w:t xml:space="preserve"> as a result of the Grant investment, not to alter the intended use of the assets acquired as a result of the project implementation, and not to conclude contracts of any kind with any third parties and / or not to perform other actions that could lead to a significant change in the results of the Project.</w:t>
            </w:r>
            <w:r w:rsidR="00524D87" w:rsidRPr="00DC27BD">
              <w:rPr>
                <w:bCs/>
                <w:sz w:val="20"/>
                <w:szCs w:val="20"/>
                <w:lang w:val="en-GB"/>
              </w:rPr>
              <w:t xml:space="preserve"> </w:t>
            </w:r>
          </w:p>
          <w:p w14:paraId="5AE48B08" w14:textId="1E20609C" w:rsidR="007F49B1" w:rsidRPr="00DC27BD" w:rsidRDefault="007F49B1" w:rsidP="007F49B1">
            <w:pPr>
              <w:rPr>
                <w:bCs/>
                <w:sz w:val="20"/>
                <w:szCs w:val="20"/>
                <w:lang w:val="en-GB"/>
              </w:rPr>
            </w:pPr>
            <w:r w:rsidRPr="00DC27BD">
              <w:rPr>
                <w:bCs/>
                <w:sz w:val="20"/>
                <w:szCs w:val="20"/>
                <w:lang w:val="en-GB"/>
              </w:rPr>
              <w:t xml:space="preserve">(b) insure the </w:t>
            </w:r>
            <w:r w:rsidR="00924B8B">
              <w:rPr>
                <w:bCs/>
                <w:sz w:val="20"/>
                <w:szCs w:val="20"/>
                <w:lang w:val="en-GB"/>
              </w:rPr>
              <w:t>site</w:t>
            </w:r>
            <w:r w:rsidRPr="00DC27BD">
              <w:rPr>
                <w:bCs/>
                <w:sz w:val="20"/>
                <w:szCs w:val="20"/>
                <w:lang w:val="en-GB"/>
              </w:rPr>
              <w:t xml:space="preserve"> against theft, intentional malicious acts of third parties, fire and other natural disasters and other relevant risks for the project period and for at least 5 years after completion of the project; and</w:t>
            </w:r>
          </w:p>
          <w:p w14:paraId="0CB6969D" w14:textId="7F817168" w:rsidR="007F49B1" w:rsidRPr="00DC27BD" w:rsidRDefault="007F49B1" w:rsidP="00DA436A">
            <w:pPr>
              <w:rPr>
                <w:b/>
                <w:sz w:val="20"/>
                <w:szCs w:val="20"/>
                <w:lang w:val="en-GB"/>
              </w:rPr>
            </w:pPr>
            <w:r w:rsidRPr="00DC27BD">
              <w:rPr>
                <w:bCs/>
                <w:sz w:val="20"/>
                <w:szCs w:val="20"/>
                <w:lang w:val="en-GB"/>
              </w:rPr>
              <w:t xml:space="preserve">(c) provide adequate resources for the maintenance of the </w:t>
            </w:r>
            <w:r w:rsidR="00DA436A">
              <w:rPr>
                <w:bCs/>
                <w:sz w:val="20"/>
                <w:szCs w:val="20"/>
                <w:lang w:val="en-GB"/>
              </w:rPr>
              <w:t>building, subject of intervention, the constructed installation for RES production and for connection of the building</w:t>
            </w:r>
            <w:r w:rsidR="00B83849">
              <w:rPr>
                <w:bCs/>
                <w:sz w:val="20"/>
                <w:szCs w:val="20"/>
                <w:lang w:val="en-GB"/>
              </w:rPr>
              <w:t xml:space="preserve">. </w:t>
            </w:r>
          </w:p>
        </w:tc>
      </w:tr>
    </w:tbl>
    <w:p w14:paraId="0AB742FD" w14:textId="77777777" w:rsidR="003D3954" w:rsidRPr="00DC27BD" w:rsidRDefault="003D3954" w:rsidP="006042F8">
      <w:pPr>
        <w:rPr>
          <w:sz w:val="20"/>
          <w:szCs w:val="20"/>
          <w:lang w:val="en-GB" w:eastAsia="ar-SA"/>
        </w:rPr>
      </w:pPr>
    </w:p>
    <w:p w14:paraId="33919BBC" w14:textId="77777777" w:rsidR="00F30DCC" w:rsidRPr="00DC27BD" w:rsidRDefault="007F49B1" w:rsidP="00D706BB">
      <w:pPr>
        <w:pStyle w:val="Heading2"/>
        <w:rPr>
          <w:lang w:val="en-GB"/>
        </w:rPr>
      </w:pPr>
      <w:bookmarkStart w:id="32" w:name="_Toc24983755"/>
      <w:r w:rsidRPr="00DC27BD">
        <w:rPr>
          <w:lang w:val="en-GB"/>
        </w:rPr>
        <w:lastRenderedPageBreak/>
        <w:t>ELIGIBLE COSTS</w:t>
      </w:r>
      <w:bookmarkEnd w:id="32"/>
    </w:p>
    <w:p w14:paraId="74103B22" w14:textId="372A8EB2" w:rsidR="002B4B2A" w:rsidRPr="00DC27BD" w:rsidRDefault="007F49B1" w:rsidP="002B4B2A">
      <w:pPr>
        <w:pStyle w:val="Heading3"/>
        <w:rPr>
          <w:szCs w:val="20"/>
          <w:lang w:val="en-GB"/>
        </w:rPr>
      </w:pPr>
      <w:bookmarkStart w:id="33" w:name="_Toc24983756"/>
      <w:r w:rsidRPr="00DC27BD">
        <w:rPr>
          <w:szCs w:val="20"/>
          <w:lang w:val="en-GB"/>
        </w:rPr>
        <w:t>Eligible direct costs</w:t>
      </w:r>
      <w:bookmarkEnd w:id="33"/>
    </w:p>
    <w:p w14:paraId="2DB97E44" w14:textId="77777777" w:rsidR="007F49B1" w:rsidRPr="00DC27BD" w:rsidRDefault="007F49B1" w:rsidP="00CB4824">
      <w:pPr>
        <w:rPr>
          <w:sz w:val="20"/>
          <w:szCs w:val="20"/>
          <w:lang w:val="en-GB" w:eastAsia="ar-SA"/>
        </w:rPr>
      </w:pPr>
      <w:r w:rsidRPr="00DC27BD">
        <w:rPr>
          <w:sz w:val="20"/>
          <w:szCs w:val="20"/>
          <w:lang w:val="en-GB" w:eastAsia="ar-SA"/>
        </w:rPr>
        <w:t xml:space="preserve">Eligible direct costs for the project are the costs incurred by the Beneficiary and / or the Project Partner accounted for in accordance with the usual accounting principles and internal rules of the organization as costs directly related to the implementation of the </w:t>
      </w:r>
      <w:r w:rsidR="00512355">
        <w:rPr>
          <w:sz w:val="20"/>
          <w:szCs w:val="20"/>
          <w:lang w:val="en-GB" w:eastAsia="ar-SA"/>
        </w:rPr>
        <w:t>p</w:t>
      </w:r>
      <w:r w:rsidRPr="00DC27BD">
        <w:rPr>
          <w:sz w:val="20"/>
          <w:szCs w:val="20"/>
          <w:lang w:val="en-GB" w:eastAsia="ar-SA"/>
        </w:rPr>
        <w:t>roject that may be directly accounted for. Direct costs mentioned below shall be considered eligible provided that they meet the criteria set out in point 13.1:</w:t>
      </w:r>
    </w:p>
    <w:p w14:paraId="402DB45F" w14:textId="77777777" w:rsidR="006E69F2" w:rsidRDefault="00383468" w:rsidP="006E69F2">
      <w:pPr>
        <w:pStyle w:val="ListParagraph"/>
        <w:numPr>
          <w:ilvl w:val="0"/>
          <w:numId w:val="23"/>
        </w:numPr>
        <w:autoSpaceDE w:val="0"/>
        <w:autoSpaceDN w:val="0"/>
        <w:adjustRightInd w:val="0"/>
        <w:spacing w:before="0" w:after="0"/>
        <w:rPr>
          <w:iCs/>
          <w:sz w:val="20"/>
          <w:szCs w:val="20"/>
          <w:lang w:val="en-GB"/>
        </w:rPr>
      </w:pPr>
      <w:r w:rsidRPr="00DC27BD">
        <w:rPr>
          <w:iCs/>
          <w:sz w:val="20"/>
          <w:szCs w:val="20"/>
          <w:lang w:val="en-GB"/>
        </w:rPr>
        <w:t xml:space="preserve">Expenditure for staff working on the </w:t>
      </w:r>
      <w:r w:rsidR="00512355">
        <w:rPr>
          <w:iCs/>
          <w:sz w:val="20"/>
          <w:szCs w:val="20"/>
          <w:lang w:val="en-GB"/>
        </w:rPr>
        <w:t>p</w:t>
      </w:r>
      <w:r w:rsidRPr="00DC27BD">
        <w:rPr>
          <w:iCs/>
          <w:sz w:val="20"/>
          <w:szCs w:val="20"/>
          <w:lang w:val="en-GB"/>
        </w:rPr>
        <w:t xml:space="preserve">roject, consisting of actual salaries, social security contributions and other statutory costs included in the remuneration, if this is consistent with the Beneficiary's usual policy, respectively the </w:t>
      </w:r>
      <w:r w:rsidR="006C6F4F" w:rsidRPr="00DC27BD">
        <w:rPr>
          <w:iCs/>
          <w:sz w:val="20"/>
          <w:szCs w:val="20"/>
          <w:lang w:val="en-GB"/>
        </w:rPr>
        <w:t>Partner’s</w:t>
      </w:r>
      <w:r w:rsidRPr="00DC27BD">
        <w:rPr>
          <w:iCs/>
          <w:sz w:val="20"/>
          <w:szCs w:val="20"/>
          <w:lang w:val="en-GB"/>
        </w:rPr>
        <w:t xml:space="preserve"> remuneration policy. Staff remuneration costs shall be eligible insofar as they are related to the performance of activities that the Beneficiary would not perform if the </w:t>
      </w:r>
      <w:r w:rsidR="00512355">
        <w:rPr>
          <w:iCs/>
          <w:sz w:val="20"/>
          <w:szCs w:val="20"/>
          <w:lang w:val="en-GB"/>
        </w:rPr>
        <w:t>p</w:t>
      </w:r>
      <w:r w:rsidRPr="00DC27BD">
        <w:rPr>
          <w:iCs/>
          <w:sz w:val="20"/>
          <w:szCs w:val="20"/>
          <w:lang w:val="en-GB"/>
        </w:rPr>
        <w:t>roject concerned is not implemented;</w:t>
      </w:r>
    </w:p>
    <w:p w14:paraId="346D66CC" w14:textId="77777777" w:rsidR="006E69F2" w:rsidRDefault="00383468" w:rsidP="006E69F2">
      <w:pPr>
        <w:pStyle w:val="ListParagraph"/>
        <w:numPr>
          <w:ilvl w:val="0"/>
          <w:numId w:val="23"/>
        </w:numPr>
        <w:autoSpaceDE w:val="0"/>
        <w:autoSpaceDN w:val="0"/>
        <w:adjustRightInd w:val="0"/>
        <w:spacing w:before="0" w:after="0"/>
        <w:rPr>
          <w:iCs/>
          <w:sz w:val="20"/>
          <w:szCs w:val="20"/>
          <w:lang w:val="en-GB"/>
        </w:rPr>
      </w:pPr>
      <w:r w:rsidRPr="006E69F2">
        <w:rPr>
          <w:iCs/>
          <w:sz w:val="20"/>
          <w:szCs w:val="20"/>
          <w:lang w:val="en-GB"/>
        </w:rPr>
        <w:t>Travel, subsistence and accommodation costs for the Be</w:t>
      </w:r>
      <w:r w:rsidR="006E69F2">
        <w:rPr>
          <w:iCs/>
          <w:sz w:val="20"/>
          <w:szCs w:val="20"/>
          <w:lang w:val="en-GB"/>
        </w:rPr>
        <w:t>neficiary's and Partner's staff;</w:t>
      </w:r>
    </w:p>
    <w:p w14:paraId="640D621F" w14:textId="77777777" w:rsidR="00383468" w:rsidRPr="006E69F2" w:rsidRDefault="00A61066" w:rsidP="006E69F2">
      <w:pPr>
        <w:pStyle w:val="ListParagraph"/>
        <w:numPr>
          <w:ilvl w:val="0"/>
          <w:numId w:val="23"/>
        </w:numPr>
        <w:autoSpaceDE w:val="0"/>
        <w:autoSpaceDN w:val="0"/>
        <w:adjustRightInd w:val="0"/>
        <w:spacing w:before="0" w:after="0"/>
        <w:rPr>
          <w:iCs/>
          <w:sz w:val="20"/>
          <w:szCs w:val="20"/>
          <w:lang w:val="en-GB"/>
        </w:rPr>
      </w:pPr>
      <w:r w:rsidRPr="006E69F2">
        <w:rPr>
          <w:iCs/>
          <w:sz w:val="20"/>
          <w:szCs w:val="20"/>
          <w:lang w:val="en-GB"/>
        </w:rPr>
        <w:t xml:space="preserve">Costs </w:t>
      </w:r>
      <w:r w:rsidR="00724395" w:rsidRPr="006E69F2">
        <w:rPr>
          <w:iCs/>
          <w:sz w:val="20"/>
          <w:szCs w:val="20"/>
          <w:lang w:val="en-GB"/>
        </w:rPr>
        <w:t>under contracts</w:t>
      </w:r>
      <w:r w:rsidRPr="006E69F2">
        <w:rPr>
          <w:iCs/>
          <w:sz w:val="20"/>
          <w:szCs w:val="20"/>
          <w:lang w:val="en-GB"/>
        </w:rPr>
        <w:t xml:space="preserve"> with external contractors </w:t>
      </w:r>
      <w:r w:rsidR="00512355" w:rsidRPr="006E69F2">
        <w:rPr>
          <w:iCs/>
          <w:sz w:val="20"/>
          <w:szCs w:val="20"/>
          <w:lang w:val="en-GB"/>
        </w:rPr>
        <w:t xml:space="preserve">which include: </w:t>
      </w:r>
    </w:p>
    <w:p w14:paraId="707A1A12" w14:textId="77777777" w:rsidR="00051112" w:rsidRPr="00200776" w:rsidRDefault="00A67CCD" w:rsidP="00051112">
      <w:pPr>
        <w:numPr>
          <w:ilvl w:val="0"/>
          <w:numId w:val="29"/>
        </w:numPr>
        <w:ind w:left="993"/>
        <w:rPr>
          <w:sz w:val="20"/>
          <w:szCs w:val="20"/>
          <w:lang w:eastAsia="ar-SA"/>
        </w:rPr>
      </w:pPr>
      <w:r>
        <w:rPr>
          <w:sz w:val="20"/>
          <w:szCs w:val="20"/>
          <w:lang w:val="en-US" w:eastAsia="ar-SA"/>
        </w:rPr>
        <w:t>Delivery and installation of technical equipment for heating of the premises, cooling of the premises, ventilation, hot water for household needs, internal lightning</w:t>
      </w:r>
      <w:r w:rsidR="00051112" w:rsidRPr="00200776">
        <w:rPr>
          <w:sz w:val="20"/>
          <w:szCs w:val="20"/>
          <w:lang w:eastAsia="ar-SA"/>
        </w:rPr>
        <w:t xml:space="preserve">, </w:t>
      </w:r>
      <w:r>
        <w:rPr>
          <w:sz w:val="20"/>
          <w:szCs w:val="20"/>
          <w:lang w:val="en-US" w:eastAsia="ar-SA"/>
        </w:rPr>
        <w:t>production of RES energy in the building</w:t>
      </w:r>
      <w:r w:rsidR="00051112" w:rsidRPr="00200776">
        <w:rPr>
          <w:sz w:val="20"/>
          <w:szCs w:val="20"/>
          <w:lang w:eastAsia="ar-SA"/>
        </w:rPr>
        <w:t>;</w:t>
      </w:r>
    </w:p>
    <w:p w14:paraId="17472A70" w14:textId="07CE4DE8" w:rsidR="00051112" w:rsidRDefault="00A67CCD" w:rsidP="00051112">
      <w:pPr>
        <w:numPr>
          <w:ilvl w:val="0"/>
          <w:numId w:val="29"/>
        </w:numPr>
        <w:ind w:left="993"/>
        <w:rPr>
          <w:sz w:val="20"/>
          <w:szCs w:val="20"/>
          <w:lang w:eastAsia="ar-SA"/>
        </w:rPr>
      </w:pPr>
      <w:r>
        <w:rPr>
          <w:sz w:val="20"/>
          <w:szCs w:val="20"/>
          <w:lang w:val="en-US" w:eastAsia="ar-SA"/>
        </w:rPr>
        <w:t xml:space="preserve">Delivery and installation of equipment for production of energy from renewable energy sources </w:t>
      </w:r>
      <w:r w:rsidR="00DE530D">
        <w:rPr>
          <w:sz w:val="20"/>
          <w:szCs w:val="20"/>
          <w:lang w:val="en-US" w:eastAsia="ar-SA"/>
        </w:rPr>
        <w:t xml:space="preserve">in the building or near the building for securing the RES energy </w:t>
      </w:r>
      <w:r w:rsidR="007A3737">
        <w:rPr>
          <w:sz w:val="20"/>
          <w:szCs w:val="20"/>
          <w:lang w:val="en-US" w:eastAsia="ar-SA"/>
        </w:rPr>
        <w:t xml:space="preserve">self </w:t>
      </w:r>
      <w:r w:rsidR="00DE530D">
        <w:rPr>
          <w:sz w:val="20"/>
          <w:szCs w:val="20"/>
          <w:lang w:val="en-US" w:eastAsia="ar-SA"/>
        </w:rPr>
        <w:t>consumption in the building</w:t>
      </w:r>
      <w:r w:rsidR="00051112" w:rsidRPr="00200776">
        <w:rPr>
          <w:sz w:val="20"/>
          <w:szCs w:val="20"/>
          <w:lang w:eastAsia="ar-SA"/>
        </w:rPr>
        <w:t xml:space="preserve">; </w:t>
      </w:r>
    </w:p>
    <w:p w14:paraId="108F7EEC" w14:textId="77B8C069" w:rsidR="007A3737" w:rsidRPr="00200776" w:rsidRDefault="007A3737" w:rsidP="00051112">
      <w:pPr>
        <w:numPr>
          <w:ilvl w:val="0"/>
          <w:numId w:val="29"/>
        </w:numPr>
        <w:ind w:left="993"/>
        <w:rPr>
          <w:sz w:val="20"/>
          <w:szCs w:val="20"/>
          <w:lang w:eastAsia="ar-SA"/>
        </w:rPr>
      </w:pPr>
      <w:r>
        <w:rPr>
          <w:sz w:val="20"/>
          <w:szCs w:val="20"/>
          <w:lang w:val="en-US" w:eastAsia="ar-SA"/>
        </w:rPr>
        <w:t>Delivery and installation of equipment for connecting the building to the facility/es for production of renewable energy, which is</w:t>
      </w:r>
      <w:r>
        <w:rPr>
          <w:sz w:val="20"/>
          <w:szCs w:val="20"/>
          <w:lang w:eastAsia="ar-SA"/>
        </w:rPr>
        <w:t>/</w:t>
      </w:r>
      <w:r>
        <w:rPr>
          <w:sz w:val="20"/>
          <w:szCs w:val="20"/>
          <w:lang w:val="en-US" w:eastAsia="ar-SA"/>
        </w:rPr>
        <w:t>will be owned by the Candidate.</w:t>
      </w:r>
    </w:p>
    <w:p w14:paraId="2033D4F2" w14:textId="77777777" w:rsidR="00051112" w:rsidRPr="00200776" w:rsidRDefault="00DE530D" w:rsidP="00051112">
      <w:pPr>
        <w:numPr>
          <w:ilvl w:val="0"/>
          <w:numId w:val="29"/>
        </w:numPr>
        <w:ind w:left="993"/>
        <w:rPr>
          <w:sz w:val="20"/>
          <w:szCs w:val="20"/>
          <w:lang w:eastAsia="ar-SA"/>
        </w:rPr>
      </w:pPr>
      <w:r>
        <w:rPr>
          <w:sz w:val="20"/>
          <w:szCs w:val="20"/>
          <w:lang w:val="en-US" w:eastAsia="ar-SA"/>
        </w:rPr>
        <w:t xml:space="preserve">Delivery and installation of </w:t>
      </w:r>
      <w:r w:rsidR="00302FD4">
        <w:rPr>
          <w:sz w:val="20"/>
          <w:szCs w:val="20"/>
          <w:lang w:val="en-US" w:eastAsia="ar-SA"/>
        </w:rPr>
        <w:t>resources</w:t>
      </w:r>
      <w:r w:rsidR="00302FD4" w:rsidRPr="00302FD4">
        <w:rPr>
          <w:sz w:val="20"/>
          <w:szCs w:val="20"/>
          <w:lang w:val="en-US" w:eastAsia="ar-SA"/>
        </w:rPr>
        <w:t xml:space="preserve"> and equipment for </w:t>
      </w:r>
      <w:r w:rsidR="00302FD4">
        <w:rPr>
          <w:sz w:val="20"/>
          <w:szCs w:val="20"/>
          <w:lang w:val="en-US" w:eastAsia="ar-SA"/>
        </w:rPr>
        <w:t xml:space="preserve">the </w:t>
      </w:r>
      <w:r w:rsidR="00302FD4" w:rsidRPr="00302FD4">
        <w:rPr>
          <w:sz w:val="20"/>
          <w:szCs w:val="20"/>
          <w:lang w:val="en-US" w:eastAsia="ar-SA"/>
        </w:rPr>
        <w:t>automation and management</w:t>
      </w:r>
      <w:r w:rsidR="00302FD4">
        <w:rPr>
          <w:sz w:val="20"/>
          <w:szCs w:val="20"/>
          <w:lang w:val="en-US" w:eastAsia="ar-SA"/>
        </w:rPr>
        <w:t xml:space="preserve"> system of the building</w:t>
      </w:r>
      <w:r w:rsidR="00302FD4" w:rsidRPr="00302FD4">
        <w:rPr>
          <w:sz w:val="20"/>
          <w:szCs w:val="20"/>
          <w:lang w:val="en-US" w:eastAsia="ar-SA"/>
        </w:rPr>
        <w:t>, including software and engineering services;</w:t>
      </w:r>
    </w:p>
    <w:p w14:paraId="7F7CFB9C" w14:textId="77777777" w:rsidR="00051112" w:rsidRPr="00200776" w:rsidRDefault="00302FD4" w:rsidP="00051112">
      <w:pPr>
        <w:numPr>
          <w:ilvl w:val="0"/>
          <w:numId w:val="29"/>
        </w:numPr>
        <w:ind w:left="993"/>
        <w:rPr>
          <w:sz w:val="20"/>
          <w:szCs w:val="20"/>
          <w:lang w:eastAsia="ar-SA"/>
        </w:rPr>
      </w:pPr>
      <w:r>
        <w:rPr>
          <w:sz w:val="20"/>
          <w:szCs w:val="20"/>
          <w:lang w:val="en-US" w:eastAsia="ar-SA"/>
        </w:rPr>
        <w:t>Delivery of materials, materials and installations, equipment, systems, doors, windows, etc</w:t>
      </w:r>
      <w:r w:rsidR="00051112" w:rsidRPr="00200776">
        <w:rPr>
          <w:sz w:val="20"/>
          <w:szCs w:val="20"/>
          <w:lang w:eastAsia="ar-SA"/>
        </w:rPr>
        <w:t xml:space="preserve">.;  </w:t>
      </w:r>
    </w:p>
    <w:p w14:paraId="78CD9C9C" w14:textId="3102331E" w:rsidR="00051112" w:rsidRPr="00200776" w:rsidRDefault="00051112" w:rsidP="00F22138">
      <w:pPr>
        <w:ind w:left="993"/>
        <w:rPr>
          <w:sz w:val="20"/>
          <w:szCs w:val="20"/>
          <w:lang w:eastAsia="ar-SA"/>
        </w:rPr>
      </w:pPr>
      <w:r w:rsidRPr="00200776">
        <w:rPr>
          <w:sz w:val="20"/>
          <w:szCs w:val="20"/>
          <w:lang w:eastAsia="ar-SA"/>
        </w:rPr>
        <w:t xml:space="preserve">  </w:t>
      </w:r>
    </w:p>
    <w:p w14:paraId="02FE0024" w14:textId="77777777" w:rsidR="00051112" w:rsidRPr="00200776" w:rsidRDefault="00302FD4" w:rsidP="00051112">
      <w:pPr>
        <w:numPr>
          <w:ilvl w:val="0"/>
          <w:numId w:val="29"/>
        </w:numPr>
        <w:ind w:left="993"/>
        <w:rPr>
          <w:sz w:val="20"/>
          <w:szCs w:val="20"/>
          <w:lang w:eastAsia="ar-SA"/>
        </w:rPr>
      </w:pPr>
      <w:r>
        <w:rPr>
          <w:sz w:val="20"/>
          <w:szCs w:val="20"/>
          <w:lang w:val="en-US" w:eastAsia="ar-SA"/>
        </w:rPr>
        <w:t xml:space="preserve">Performance of </w:t>
      </w:r>
      <w:r w:rsidRPr="00302FD4">
        <w:rPr>
          <w:sz w:val="20"/>
          <w:szCs w:val="20"/>
          <w:lang w:eastAsia="ar-SA"/>
        </w:rPr>
        <w:t>construction</w:t>
      </w:r>
      <w:r>
        <w:rPr>
          <w:sz w:val="20"/>
          <w:szCs w:val="20"/>
          <w:lang w:val="en-US" w:eastAsia="ar-SA"/>
        </w:rPr>
        <w:t xml:space="preserve"> and installation </w:t>
      </w:r>
      <w:r w:rsidRPr="00302FD4">
        <w:rPr>
          <w:sz w:val="20"/>
          <w:szCs w:val="20"/>
          <w:lang w:eastAsia="ar-SA"/>
        </w:rPr>
        <w:t>works and dismantling</w:t>
      </w:r>
      <w:r w:rsidR="0057031C">
        <w:rPr>
          <w:sz w:val="20"/>
          <w:szCs w:val="20"/>
          <w:lang w:val="en-US" w:eastAsia="ar-SA"/>
        </w:rPr>
        <w:t xml:space="preserve">, </w:t>
      </w:r>
      <w:r w:rsidRPr="00302FD4">
        <w:rPr>
          <w:sz w:val="20"/>
          <w:szCs w:val="20"/>
          <w:lang w:eastAsia="ar-SA"/>
        </w:rPr>
        <w:t xml:space="preserve">directly related to the implementation of energy saving measures, the construction of a facility for the production of energy from renewable sources and the </w:t>
      </w:r>
      <w:r w:rsidR="0057031C">
        <w:rPr>
          <w:sz w:val="20"/>
          <w:szCs w:val="20"/>
          <w:lang w:val="en-US" w:eastAsia="ar-SA"/>
        </w:rPr>
        <w:t xml:space="preserve">connection </w:t>
      </w:r>
      <w:r w:rsidRPr="00302FD4">
        <w:rPr>
          <w:sz w:val="20"/>
          <w:szCs w:val="20"/>
          <w:lang w:eastAsia="ar-SA"/>
        </w:rPr>
        <w:t>of the building</w:t>
      </w:r>
      <w:r w:rsidR="00051112" w:rsidRPr="00200776">
        <w:rPr>
          <w:sz w:val="20"/>
          <w:szCs w:val="20"/>
          <w:lang w:eastAsia="ar-SA"/>
        </w:rPr>
        <w:t xml:space="preserve">; </w:t>
      </w:r>
    </w:p>
    <w:p w14:paraId="7F2E9735" w14:textId="77777777" w:rsidR="0015066B" w:rsidRPr="00045438" w:rsidRDefault="0015066B" w:rsidP="00045438">
      <w:pPr>
        <w:rPr>
          <w:sz w:val="20"/>
          <w:szCs w:val="20"/>
          <w:lang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615B44" w:rsidRPr="00DC27BD" w14:paraId="057185D5" w14:textId="77777777" w:rsidTr="007A3737">
        <w:trPr>
          <w:trHeight w:val="366"/>
        </w:trPr>
        <w:tc>
          <w:tcPr>
            <w:tcW w:w="9750" w:type="dxa"/>
            <w:tcBorders>
              <w:top w:val="single" w:sz="12" w:space="0" w:color="ED7D31"/>
              <w:left w:val="single" w:sz="12" w:space="0" w:color="ED7D31"/>
              <w:bottom w:val="single" w:sz="12" w:space="0" w:color="ED7D31"/>
              <w:right w:val="single" w:sz="12" w:space="0" w:color="ED7D31"/>
            </w:tcBorders>
            <w:vAlign w:val="center"/>
          </w:tcPr>
          <w:p w14:paraId="396BBA66" w14:textId="77777777" w:rsidR="00615B44" w:rsidRPr="00DC27BD" w:rsidRDefault="00662988" w:rsidP="00E5491D">
            <w:pPr>
              <w:rPr>
                <w:b/>
                <w:sz w:val="20"/>
                <w:szCs w:val="20"/>
                <w:lang w:val="en-GB"/>
              </w:rPr>
            </w:pPr>
            <w:r w:rsidRPr="00DC27BD">
              <w:rPr>
                <w:b/>
                <w:sz w:val="20"/>
                <w:szCs w:val="20"/>
                <w:lang w:val="en-GB"/>
              </w:rPr>
              <w:t>IMPORTANT</w:t>
            </w:r>
            <w:r w:rsidR="00615B44" w:rsidRPr="00DC27BD">
              <w:rPr>
                <w:b/>
                <w:sz w:val="20"/>
                <w:szCs w:val="20"/>
                <w:lang w:val="en-GB"/>
              </w:rPr>
              <w:t>!</w:t>
            </w:r>
          </w:p>
          <w:p w14:paraId="74DAB57E" w14:textId="75EACBDD" w:rsidR="00383468" w:rsidRPr="00DC27BD" w:rsidRDefault="00051112" w:rsidP="00814034">
            <w:pPr>
              <w:pStyle w:val="ListParagraph"/>
              <w:autoSpaceDE w:val="0"/>
              <w:autoSpaceDN w:val="0"/>
              <w:adjustRightInd w:val="0"/>
              <w:spacing w:before="0" w:after="0"/>
              <w:ind w:left="0"/>
              <w:rPr>
                <w:b/>
                <w:sz w:val="20"/>
                <w:szCs w:val="20"/>
                <w:lang w:val="en-GB"/>
              </w:rPr>
            </w:pPr>
            <w:r w:rsidRPr="00051112">
              <w:rPr>
                <w:b/>
                <w:sz w:val="20"/>
                <w:szCs w:val="20"/>
                <w:lang w:eastAsia="ar-SA"/>
              </w:rPr>
              <w:t xml:space="preserve">The costs </w:t>
            </w:r>
            <w:r>
              <w:rPr>
                <w:b/>
                <w:sz w:val="20"/>
                <w:szCs w:val="20"/>
                <w:lang w:val="en-US" w:eastAsia="ar-SA"/>
              </w:rPr>
              <w:t>for</w:t>
            </w:r>
            <w:r w:rsidRPr="00051112">
              <w:rPr>
                <w:b/>
                <w:sz w:val="20"/>
                <w:szCs w:val="20"/>
                <w:lang w:eastAsia="ar-SA"/>
              </w:rPr>
              <w:t xml:space="preserve"> </w:t>
            </w:r>
            <w:r>
              <w:rPr>
                <w:b/>
                <w:sz w:val="20"/>
                <w:szCs w:val="20"/>
                <w:lang w:val="en-US" w:eastAsia="ar-SA"/>
              </w:rPr>
              <w:t xml:space="preserve">installations </w:t>
            </w:r>
            <w:r w:rsidRPr="00051112">
              <w:rPr>
                <w:b/>
                <w:sz w:val="20"/>
                <w:szCs w:val="20"/>
                <w:lang w:eastAsia="ar-SA"/>
              </w:rPr>
              <w:t xml:space="preserve">and equipment shall be eligible </w:t>
            </w:r>
            <w:r>
              <w:rPr>
                <w:b/>
                <w:sz w:val="20"/>
                <w:szCs w:val="20"/>
                <w:lang w:val="en-US" w:eastAsia="ar-SA"/>
              </w:rPr>
              <w:t>to the amount of such part of the depreciation, which</w:t>
            </w:r>
            <w:r w:rsidRPr="00051112">
              <w:rPr>
                <w:b/>
                <w:sz w:val="20"/>
                <w:szCs w:val="20"/>
                <w:lang w:eastAsia="ar-SA"/>
              </w:rPr>
              <w:t xml:space="preserve"> correspond</w:t>
            </w:r>
            <w:r>
              <w:rPr>
                <w:b/>
                <w:sz w:val="20"/>
                <w:szCs w:val="20"/>
                <w:lang w:val="en-US" w:eastAsia="ar-SA"/>
              </w:rPr>
              <w:t xml:space="preserve">s </w:t>
            </w:r>
            <w:r w:rsidRPr="00051112">
              <w:rPr>
                <w:b/>
                <w:sz w:val="20"/>
                <w:szCs w:val="20"/>
                <w:lang w:eastAsia="ar-SA"/>
              </w:rPr>
              <w:t xml:space="preserve">to the duration of the project and the degree </w:t>
            </w:r>
            <w:r w:rsidRPr="00051112">
              <w:rPr>
                <w:b/>
                <w:sz w:val="20"/>
                <w:szCs w:val="20"/>
                <w:lang w:eastAsia="ar-SA"/>
              </w:rPr>
              <w:lastRenderedPageBreak/>
              <w:t xml:space="preserve">of actual use for the purposes of the project. </w:t>
            </w:r>
            <w:r>
              <w:rPr>
                <w:b/>
                <w:sz w:val="20"/>
                <w:szCs w:val="20"/>
                <w:lang w:val="en-US" w:eastAsia="ar-SA"/>
              </w:rPr>
              <w:t xml:space="preserve">In case the installations and the </w:t>
            </w:r>
            <w:r w:rsidRPr="00051112">
              <w:rPr>
                <w:b/>
                <w:sz w:val="20"/>
                <w:szCs w:val="20"/>
                <w:lang w:eastAsia="ar-SA"/>
              </w:rPr>
              <w:t xml:space="preserve">equipment </w:t>
            </w:r>
            <w:r>
              <w:rPr>
                <w:b/>
                <w:sz w:val="20"/>
                <w:szCs w:val="20"/>
                <w:lang w:val="en-US" w:eastAsia="ar-SA"/>
              </w:rPr>
              <w:t xml:space="preserve">are an inseparable and required </w:t>
            </w:r>
            <w:r w:rsidRPr="00051112">
              <w:rPr>
                <w:b/>
                <w:sz w:val="20"/>
                <w:szCs w:val="20"/>
                <w:lang w:eastAsia="ar-SA"/>
              </w:rPr>
              <w:t xml:space="preserve">condition for achieving the objectives and results of the project, the total </w:t>
            </w:r>
            <w:r>
              <w:rPr>
                <w:b/>
                <w:sz w:val="20"/>
                <w:szCs w:val="20"/>
                <w:lang w:val="en-US" w:eastAsia="ar-SA"/>
              </w:rPr>
              <w:t xml:space="preserve">value of the </w:t>
            </w:r>
            <w:r w:rsidRPr="00051112">
              <w:rPr>
                <w:b/>
                <w:sz w:val="20"/>
                <w:szCs w:val="20"/>
                <w:lang w:eastAsia="ar-SA"/>
              </w:rPr>
              <w:t xml:space="preserve">cost </w:t>
            </w:r>
            <w:r>
              <w:rPr>
                <w:b/>
                <w:sz w:val="20"/>
                <w:szCs w:val="20"/>
                <w:lang w:val="en-US" w:eastAsia="ar-SA"/>
              </w:rPr>
              <w:t>for</w:t>
            </w:r>
            <w:r w:rsidRPr="00051112">
              <w:rPr>
                <w:b/>
                <w:sz w:val="20"/>
                <w:szCs w:val="20"/>
                <w:lang w:eastAsia="ar-SA"/>
              </w:rPr>
              <w:t xml:space="preserve"> the equipment shall be eligible</w:t>
            </w:r>
            <w:r>
              <w:rPr>
                <w:b/>
                <w:sz w:val="20"/>
                <w:szCs w:val="20"/>
                <w:lang w:val="en-US" w:eastAsia="ar-SA"/>
              </w:rPr>
              <w:t xml:space="preserve">. </w:t>
            </w:r>
          </w:p>
        </w:tc>
      </w:tr>
    </w:tbl>
    <w:p w14:paraId="35A8E9C3" w14:textId="4657748A" w:rsidR="007A3737" w:rsidRPr="007A3737" w:rsidRDefault="007A3737" w:rsidP="00F22138">
      <w:pPr>
        <w:numPr>
          <w:ilvl w:val="0"/>
          <w:numId w:val="5"/>
        </w:numPr>
        <w:rPr>
          <w:sz w:val="20"/>
          <w:szCs w:val="20"/>
          <w:lang w:val="en-US" w:eastAsia="ar-SA"/>
        </w:rPr>
      </w:pPr>
      <w:r w:rsidRPr="00B706D7">
        <w:rPr>
          <w:sz w:val="20"/>
          <w:szCs w:val="20"/>
          <w:lang w:val="en-US" w:eastAsia="ar-SA"/>
        </w:rPr>
        <w:lastRenderedPageBreak/>
        <w:t>Construction supervision;</w:t>
      </w:r>
    </w:p>
    <w:p w14:paraId="6F27F4F2" w14:textId="77777777" w:rsidR="00887D86" w:rsidRPr="00B706D7" w:rsidRDefault="00887D86" w:rsidP="0059006D">
      <w:pPr>
        <w:numPr>
          <w:ilvl w:val="0"/>
          <w:numId w:val="5"/>
        </w:numPr>
        <w:ind w:hanging="498"/>
        <w:rPr>
          <w:sz w:val="20"/>
          <w:szCs w:val="20"/>
          <w:lang w:val="en-US" w:eastAsia="ar-SA"/>
        </w:rPr>
      </w:pPr>
      <w:r w:rsidRPr="00B706D7">
        <w:rPr>
          <w:sz w:val="20"/>
          <w:szCs w:val="20"/>
          <w:lang w:val="en-US" w:eastAsia="ar-SA"/>
        </w:rPr>
        <w:t>Designer's supervision.</w:t>
      </w:r>
    </w:p>
    <w:p w14:paraId="6AECED6F" w14:textId="77777777" w:rsidR="00887D86" w:rsidRDefault="00887D86" w:rsidP="006E69F2">
      <w:pPr>
        <w:numPr>
          <w:ilvl w:val="0"/>
          <w:numId w:val="23"/>
        </w:numPr>
        <w:rPr>
          <w:iCs/>
          <w:sz w:val="20"/>
          <w:szCs w:val="20"/>
          <w:lang w:val="en-GB"/>
        </w:rPr>
      </w:pPr>
      <w:r>
        <w:rPr>
          <w:iCs/>
          <w:sz w:val="20"/>
          <w:szCs w:val="20"/>
          <w:lang w:val="en-GB"/>
        </w:rPr>
        <w:t xml:space="preserve">Other direct costs under contracts with external contractors: </w:t>
      </w:r>
    </w:p>
    <w:p w14:paraId="1E5DAF8A" w14:textId="77777777" w:rsidR="00887D86" w:rsidRDefault="00887D86" w:rsidP="008F590C">
      <w:pPr>
        <w:rPr>
          <w:sz w:val="20"/>
          <w:szCs w:val="20"/>
          <w:lang w:val="en-US" w:eastAsia="ar-SA"/>
        </w:rPr>
      </w:pPr>
      <w:r w:rsidRPr="00B706D7">
        <w:rPr>
          <w:sz w:val="20"/>
          <w:szCs w:val="20"/>
          <w:lang w:val="en-US" w:eastAsia="ar-SA"/>
        </w:rPr>
        <w:t>C</w:t>
      </w:r>
      <w:r w:rsidR="0015066B">
        <w:rPr>
          <w:sz w:val="20"/>
          <w:szCs w:val="20"/>
          <w:lang w:val="en-US" w:eastAsia="ar-SA"/>
        </w:rPr>
        <w:t>o</w:t>
      </w:r>
      <w:r w:rsidRPr="00B706D7">
        <w:rPr>
          <w:sz w:val="20"/>
          <w:szCs w:val="20"/>
          <w:lang w:val="en-US" w:eastAsia="ar-SA"/>
        </w:rPr>
        <w:t>sts arising directly from activities eligible under the project (costs for preparation of external procurement procedures, translation, audit, information and publicity activities, expenses for exchange of experience, knowledge and best practices at management and expert level</w:t>
      </w:r>
      <w:r>
        <w:rPr>
          <w:sz w:val="20"/>
          <w:szCs w:val="20"/>
          <w:lang w:val="en-US" w:eastAsia="ar-SA"/>
        </w:rPr>
        <w:t>s provided by the Beneficiary/</w:t>
      </w:r>
      <w:r w:rsidRPr="00B706D7">
        <w:rPr>
          <w:sz w:val="20"/>
          <w:szCs w:val="20"/>
          <w:lang w:val="en-US" w:eastAsia="ar-SA"/>
        </w:rPr>
        <w:t>Partner</w:t>
      </w:r>
      <w:r w:rsidR="00051112">
        <w:rPr>
          <w:sz w:val="20"/>
          <w:szCs w:val="20"/>
          <w:lang w:val="en-US" w:eastAsia="ar-SA"/>
        </w:rPr>
        <w:t>/s</w:t>
      </w:r>
      <w:r w:rsidRPr="00B706D7">
        <w:rPr>
          <w:sz w:val="20"/>
          <w:szCs w:val="20"/>
          <w:lang w:val="en-US" w:eastAsia="ar-SA"/>
        </w:rPr>
        <w:t>, etc.).</w:t>
      </w:r>
    </w:p>
    <w:p w14:paraId="0B24107C" w14:textId="77777777" w:rsidR="00F55C7B" w:rsidRPr="00200776" w:rsidRDefault="00F55C7B" w:rsidP="00F55C7B">
      <w:pPr>
        <w:rPr>
          <w:sz w:val="20"/>
          <w:szCs w:val="20"/>
          <w:lang w:eastAsia="ar-SA"/>
        </w:rPr>
      </w:pPr>
      <w:r w:rsidRPr="00F55C7B">
        <w:rPr>
          <w:sz w:val="20"/>
          <w:szCs w:val="20"/>
          <w:lang w:eastAsia="ar-SA"/>
        </w:rPr>
        <w:t xml:space="preserve">The costs of contracts of beneficiaries with external contractors are eligible when these contracts are concluded in compliance with the legislation in the field of public procurement, in particular </w:t>
      </w:r>
      <w:r w:rsidR="00AA11F5">
        <w:rPr>
          <w:sz w:val="20"/>
          <w:szCs w:val="20"/>
          <w:lang w:val="en-US" w:eastAsia="ar-SA"/>
        </w:rPr>
        <w:t xml:space="preserve">the </w:t>
      </w:r>
      <w:r w:rsidR="00AA11F5" w:rsidRPr="00DC27BD">
        <w:rPr>
          <w:sz w:val="20"/>
          <w:szCs w:val="20"/>
          <w:lang w:val="en-GB" w:eastAsia="ar-SA"/>
        </w:rPr>
        <w:t>Public Procurement</w:t>
      </w:r>
      <w:r w:rsidR="00AA11F5">
        <w:rPr>
          <w:sz w:val="20"/>
          <w:szCs w:val="20"/>
          <w:lang w:val="en-GB" w:eastAsia="ar-SA"/>
        </w:rPr>
        <w:t xml:space="preserve"> Act</w:t>
      </w:r>
      <w:r w:rsidR="00AA11F5" w:rsidRPr="00DC27BD">
        <w:rPr>
          <w:sz w:val="20"/>
          <w:szCs w:val="20"/>
          <w:lang w:val="en-GB" w:eastAsia="ar-SA"/>
        </w:rPr>
        <w:t xml:space="preserve"> and Rules for Application of the Public Procurement Act</w:t>
      </w:r>
      <w:r w:rsidR="00AA11F5">
        <w:rPr>
          <w:sz w:val="20"/>
          <w:szCs w:val="20"/>
          <w:lang w:val="en-GB" w:eastAsia="ar-SA"/>
        </w:rPr>
        <w:t>.</w:t>
      </w:r>
    </w:p>
    <w:p w14:paraId="0199263D" w14:textId="77777777" w:rsidR="0059006D" w:rsidRPr="00B706D7" w:rsidRDefault="00AA11F5" w:rsidP="008F590C">
      <w:pPr>
        <w:rPr>
          <w:sz w:val="20"/>
          <w:szCs w:val="20"/>
          <w:lang w:eastAsia="ar-SA"/>
        </w:rPr>
      </w:pPr>
      <w:r w:rsidRPr="00AA11F5">
        <w:rPr>
          <w:rFonts w:cs="Verdana"/>
          <w:color w:val="000000"/>
          <w:sz w:val="20"/>
          <w:szCs w:val="20"/>
        </w:rPr>
        <w:t>It is permissible to conduct procedures for the award of public contracts and the conclusion of contracts with contractors under the conditions of Art. 114 of the P</w:t>
      </w:r>
      <w:r>
        <w:rPr>
          <w:rFonts w:cs="Verdana"/>
          <w:color w:val="000000"/>
          <w:sz w:val="20"/>
          <w:szCs w:val="20"/>
          <w:lang w:val="en-US"/>
        </w:rPr>
        <w:t>PA</w:t>
      </w:r>
      <w:r w:rsidRPr="00AA11F5">
        <w:rPr>
          <w:rFonts w:cs="Verdana"/>
          <w:color w:val="000000"/>
          <w:sz w:val="20"/>
          <w:szCs w:val="20"/>
        </w:rPr>
        <w:t xml:space="preserve"> before the conclusion of grant agreements under the procedure.</w:t>
      </w:r>
      <w:r w:rsidR="00F55C7B" w:rsidRPr="00200776">
        <w:rPr>
          <w:rFonts w:cs="Verdana"/>
          <w:color w:val="000000"/>
          <w:sz w:val="20"/>
          <w:szCs w:val="20"/>
        </w:rPr>
        <w:t xml:space="preserve"> </w:t>
      </w:r>
      <w:r w:rsidRPr="00AA11F5">
        <w:rPr>
          <w:rFonts w:cs="Verdana"/>
          <w:color w:val="000000"/>
          <w:sz w:val="20"/>
          <w:szCs w:val="20"/>
        </w:rPr>
        <w:t>Applicants may also conclude contracts to which the PPA does not apply, provided that they include clauses analogous to the provision of Art. 114 of the P</w:t>
      </w:r>
      <w:r>
        <w:rPr>
          <w:rFonts w:cs="Verdana"/>
          <w:color w:val="000000"/>
          <w:sz w:val="20"/>
          <w:szCs w:val="20"/>
          <w:lang w:val="en-US"/>
        </w:rPr>
        <w:t>P</w:t>
      </w:r>
      <w:r w:rsidRPr="00AA11F5">
        <w:rPr>
          <w:rFonts w:cs="Verdana"/>
          <w:color w:val="000000"/>
          <w:sz w:val="20"/>
          <w:szCs w:val="20"/>
        </w:rPr>
        <w:t>A.</w:t>
      </w:r>
      <w:r w:rsidR="00F55C7B" w:rsidRPr="00200776">
        <w:rPr>
          <w:rFonts w:cs="Verdana"/>
          <w:color w:val="000000"/>
          <w:sz w:val="20"/>
          <w:szCs w:val="20"/>
        </w:rPr>
        <w:t xml:space="preserve"> </w:t>
      </w:r>
      <w:r w:rsidRPr="00AA11F5">
        <w:rPr>
          <w:rFonts w:cs="Verdana"/>
          <w:color w:val="000000"/>
          <w:sz w:val="20"/>
          <w:szCs w:val="20"/>
        </w:rPr>
        <w:t>In this case, all costs of drawing up the procurement procedures shall be borne by the applicant. In the event that a</w:t>
      </w:r>
      <w:r>
        <w:rPr>
          <w:rFonts w:cs="Verdana"/>
          <w:color w:val="000000"/>
          <w:sz w:val="20"/>
          <w:szCs w:val="20"/>
          <w:lang w:val="en-US"/>
        </w:rPr>
        <w:t xml:space="preserve"> Grant Agreement</w:t>
      </w:r>
      <w:r w:rsidRPr="00AA11F5">
        <w:rPr>
          <w:rFonts w:cs="Verdana"/>
          <w:color w:val="000000"/>
          <w:sz w:val="20"/>
          <w:szCs w:val="20"/>
        </w:rPr>
        <w:t xml:space="preserve"> is concluded with the applicant concerned, all eligibility rules, including the starting point of eligibility of the costs concerned, will apply to the costs assigned to the outsourced activities.</w:t>
      </w:r>
    </w:p>
    <w:p w14:paraId="6B5CA6AF" w14:textId="77777777" w:rsidR="00F4043C" w:rsidRPr="00DC27BD" w:rsidRDefault="00F4043C" w:rsidP="003C4D0E">
      <w:pPr>
        <w:ind w:left="709"/>
        <w:rPr>
          <w:sz w:val="20"/>
          <w:szCs w:val="20"/>
          <w:lang w:val="en-GB" w:eastAsia="ar-SA"/>
        </w:rPr>
      </w:pPr>
    </w:p>
    <w:p w14:paraId="5C736E13" w14:textId="77777777" w:rsidR="00E951FB" w:rsidRPr="0015066B" w:rsidRDefault="00383468" w:rsidP="00E951FB">
      <w:pPr>
        <w:pStyle w:val="Heading3"/>
        <w:rPr>
          <w:szCs w:val="20"/>
          <w:lang w:val="en-GB"/>
        </w:rPr>
      </w:pPr>
      <w:r w:rsidRPr="00DC27BD">
        <w:rPr>
          <w:szCs w:val="20"/>
          <w:lang w:val="en-GB"/>
        </w:rPr>
        <w:t xml:space="preserve"> </w:t>
      </w:r>
      <w:bookmarkStart w:id="34" w:name="_Toc24983757"/>
      <w:r w:rsidRPr="0015066B">
        <w:rPr>
          <w:szCs w:val="20"/>
          <w:lang w:val="en-GB"/>
        </w:rPr>
        <w:t>Eligible indirect (overhead) costs</w:t>
      </w:r>
      <w:bookmarkEnd w:id="34"/>
      <w:r w:rsidR="00E951FB" w:rsidRPr="0015066B">
        <w:rPr>
          <w:szCs w:val="20"/>
          <w:lang w:val="en-GB"/>
        </w:rPr>
        <w:t xml:space="preserve"> </w:t>
      </w:r>
    </w:p>
    <w:p w14:paraId="5352C6DD" w14:textId="77777777" w:rsidR="009C6EE2" w:rsidRPr="00DC27BD" w:rsidRDefault="00383468" w:rsidP="009C6EE2">
      <w:pPr>
        <w:rPr>
          <w:sz w:val="20"/>
          <w:szCs w:val="20"/>
          <w:lang w:eastAsia="ar-SA"/>
        </w:rPr>
      </w:pPr>
      <w:r w:rsidRPr="00DC27BD">
        <w:rPr>
          <w:sz w:val="20"/>
          <w:szCs w:val="20"/>
          <w:lang w:val="en-GB" w:eastAsia="ar-SA"/>
        </w:rPr>
        <w:t xml:space="preserve">Indirect costs are all eligible costs that </w:t>
      </w:r>
      <w:r w:rsidR="006C6F4F" w:rsidRPr="00DC27BD">
        <w:rPr>
          <w:sz w:val="20"/>
          <w:szCs w:val="20"/>
          <w:lang w:val="en-GB" w:eastAsia="ar-SA"/>
        </w:rPr>
        <w:t>cannot</w:t>
      </w:r>
      <w:r w:rsidRPr="00DC27BD">
        <w:rPr>
          <w:sz w:val="20"/>
          <w:szCs w:val="20"/>
          <w:lang w:val="en-GB" w:eastAsia="ar-SA"/>
        </w:rPr>
        <w:t xml:space="preserve"> be identified by the Beneficiary and / or the Project Partner</w:t>
      </w:r>
      <w:r w:rsidR="00051112">
        <w:rPr>
          <w:sz w:val="20"/>
          <w:szCs w:val="20"/>
          <w:lang w:val="en-GB" w:eastAsia="ar-SA"/>
        </w:rPr>
        <w:t>/s</w:t>
      </w:r>
      <w:r w:rsidRPr="00DC27BD">
        <w:rPr>
          <w:sz w:val="20"/>
          <w:szCs w:val="20"/>
          <w:lang w:val="en-GB" w:eastAsia="ar-SA"/>
        </w:rPr>
        <w:t xml:space="preserve"> as directly related to the project, but which can be identified and evidenced by its accounting system as costs directly related to the eligible direct costs to the project. They </w:t>
      </w:r>
      <w:r w:rsidR="006C6F4F" w:rsidRPr="00DC27BD">
        <w:rPr>
          <w:sz w:val="20"/>
          <w:szCs w:val="20"/>
          <w:lang w:val="en-GB" w:eastAsia="ar-SA"/>
        </w:rPr>
        <w:t>cannot</w:t>
      </w:r>
      <w:r w:rsidRPr="00DC27BD">
        <w:rPr>
          <w:sz w:val="20"/>
          <w:szCs w:val="20"/>
          <w:lang w:val="en-GB" w:eastAsia="ar-SA"/>
        </w:rPr>
        <w:t xml:space="preserve"> include eligible direct costs. Indirect project costs represent a fair distribution of the overhead costs of the Beneficiary or the Project Partner</w:t>
      </w:r>
      <w:r w:rsidR="00051112">
        <w:rPr>
          <w:sz w:val="20"/>
          <w:szCs w:val="20"/>
          <w:lang w:val="en-GB" w:eastAsia="ar-SA"/>
        </w:rPr>
        <w:t>/s</w:t>
      </w:r>
      <w:r w:rsidRPr="00DC27BD">
        <w:rPr>
          <w:sz w:val="20"/>
          <w:szCs w:val="20"/>
          <w:lang w:val="en-GB" w:eastAsia="ar-SA"/>
        </w:rPr>
        <w:t>.</w:t>
      </w:r>
      <w:r w:rsidR="009C6EE2" w:rsidRPr="00DC27BD">
        <w:rPr>
          <w:rFonts w:ascii="Times New Roman" w:hAnsi="Times New Roman"/>
          <w:color w:val="000000"/>
          <w:sz w:val="24"/>
          <w:szCs w:val="24"/>
        </w:rPr>
        <w:t xml:space="preserve"> </w:t>
      </w:r>
    </w:p>
    <w:p w14:paraId="29A3DEB5" w14:textId="77777777" w:rsidR="009C6EE2" w:rsidRPr="00045438" w:rsidRDefault="0015066B" w:rsidP="009C6EE2">
      <w:pPr>
        <w:rPr>
          <w:sz w:val="20"/>
          <w:szCs w:val="20"/>
          <w:lang w:val="en-GB" w:eastAsia="ar-SA"/>
        </w:rPr>
      </w:pPr>
      <w:r>
        <w:rPr>
          <w:sz w:val="20"/>
          <w:szCs w:val="20"/>
          <w:lang w:val="en-US" w:eastAsia="ar-SA"/>
        </w:rPr>
        <w:t xml:space="preserve">The Beneficiaries </w:t>
      </w:r>
      <w:r w:rsidR="009C6EE2" w:rsidRPr="00045438">
        <w:rPr>
          <w:sz w:val="20"/>
          <w:szCs w:val="20"/>
          <w:lang w:val="en-GB" w:eastAsia="ar-SA"/>
        </w:rPr>
        <w:t>and</w:t>
      </w:r>
      <w:r w:rsidR="009C6EE2" w:rsidRPr="00DC27BD">
        <w:rPr>
          <w:sz w:val="20"/>
          <w:szCs w:val="20"/>
          <w:lang w:eastAsia="ar-SA"/>
        </w:rPr>
        <w:t xml:space="preserve"> </w:t>
      </w:r>
      <w:r>
        <w:rPr>
          <w:sz w:val="20"/>
          <w:szCs w:val="20"/>
          <w:lang w:val="en-US" w:eastAsia="ar-SA"/>
        </w:rPr>
        <w:t xml:space="preserve">the </w:t>
      </w:r>
      <w:r w:rsidR="00F252B5" w:rsidRPr="00045438">
        <w:rPr>
          <w:sz w:val="20"/>
          <w:szCs w:val="20"/>
          <w:lang w:val="en-GB" w:eastAsia="ar-SA"/>
        </w:rPr>
        <w:t>P</w:t>
      </w:r>
      <w:r w:rsidR="009C6EE2" w:rsidRPr="00045438">
        <w:rPr>
          <w:sz w:val="20"/>
          <w:szCs w:val="20"/>
          <w:lang w:val="en-GB" w:eastAsia="ar-SA"/>
        </w:rPr>
        <w:t xml:space="preserve">artners may identify their indirect costs according to one of the following methods: </w:t>
      </w:r>
    </w:p>
    <w:p w14:paraId="0EA3981A" w14:textId="77777777" w:rsidR="009C6EE2" w:rsidRPr="00045438" w:rsidRDefault="009C6EE2" w:rsidP="009C6EE2">
      <w:pPr>
        <w:rPr>
          <w:sz w:val="20"/>
          <w:szCs w:val="20"/>
          <w:lang w:val="en-GB" w:eastAsia="ar-SA"/>
        </w:rPr>
      </w:pPr>
      <w:r w:rsidRPr="00045438">
        <w:rPr>
          <w:sz w:val="20"/>
          <w:szCs w:val="20"/>
          <w:lang w:val="en-GB" w:eastAsia="ar-SA"/>
        </w:rPr>
        <w:t xml:space="preserve">(a) based on actual indirect costs for those </w:t>
      </w:r>
      <w:r w:rsidR="0015066B">
        <w:rPr>
          <w:sz w:val="20"/>
          <w:szCs w:val="20"/>
          <w:lang w:val="en-GB" w:eastAsia="ar-SA"/>
        </w:rPr>
        <w:t>Beneficiaries</w:t>
      </w:r>
      <w:r w:rsidRPr="00045438">
        <w:rPr>
          <w:sz w:val="20"/>
          <w:szCs w:val="20"/>
          <w:lang w:val="en-GB" w:eastAsia="ar-SA"/>
        </w:rPr>
        <w:t xml:space="preserve"> and </w:t>
      </w:r>
      <w:r w:rsidR="0015066B">
        <w:rPr>
          <w:sz w:val="20"/>
          <w:szCs w:val="20"/>
          <w:lang w:val="en-GB" w:eastAsia="ar-SA"/>
        </w:rPr>
        <w:t>P</w:t>
      </w:r>
      <w:r w:rsidRPr="00045438">
        <w:rPr>
          <w:sz w:val="20"/>
          <w:szCs w:val="20"/>
          <w:lang w:val="en-GB" w:eastAsia="ar-SA"/>
        </w:rPr>
        <w:t xml:space="preserve">roject </w:t>
      </w:r>
      <w:r w:rsidR="0015066B">
        <w:rPr>
          <w:sz w:val="20"/>
          <w:szCs w:val="20"/>
          <w:lang w:val="en-GB" w:eastAsia="ar-SA"/>
        </w:rPr>
        <w:t>P</w:t>
      </w:r>
      <w:r w:rsidRPr="00045438">
        <w:rPr>
          <w:sz w:val="20"/>
          <w:szCs w:val="20"/>
          <w:lang w:val="en-GB" w:eastAsia="ar-SA"/>
        </w:rPr>
        <w:t xml:space="preserve">artners that have an analytical accounting system to identify their indirect costs as indicated above; </w:t>
      </w:r>
    </w:p>
    <w:p w14:paraId="350EE8D3" w14:textId="77777777" w:rsidR="009C6EE2" w:rsidRPr="00045438" w:rsidRDefault="009C6EE2" w:rsidP="009C6EE2">
      <w:pPr>
        <w:rPr>
          <w:sz w:val="20"/>
          <w:szCs w:val="20"/>
          <w:lang w:val="en-GB" w:eastAsia="ar-SA"/>
        </w:rPr>
      </w:pPr>
      <w:r w:rsidRPr="00045438">
        <w:rPr>
          <w:sz w:val="20"/>
          <w:szCs w:val="20"/>
          <w:lang w:val="en-GB" w:eastAsia="ar-SA"/>
        </w:rPr>
        <w:t xml:space="preserve">(b) a flat rate of up to 25% of total direct eligible costs, excluding direct eligible costs for subcontracting and the costs of resources made available by third parties which are not used on the premises of the </w:t>
      </w:r>
      <w:r w:rsidR="0015066B">
        <w:rPr>
          <w:sz w:val="20"/>
          <w:szCs w:val="20"/>
          <w:lang w:val="en-GB" w:eastAsia="ar-SA"/>
        </w:rPr>
        <w:t xml:space="preserve">Beneficiary </w:t>
      </w:r>
      <w:r w:rsidRPr="00045438">
        <w:rPr>
          <w:sz w:val="20"/>
          <w:szCs w:val="20"/>
          <w:lang w:val="en-GB" w:eastAsia="ar-SA"/>
        </w:rPr>
        <w:t xml:space="preserve">or </w:t>
      </w:r>
      <w:r w:rsidR="0015066B">
        <w:rPr>
          <w:sz w:val="20"/>
          <w:szCs w:val="20"/>
          <w:lang w:val="en-GB" w:eastAsia="ar-SA"/>
        </w:rPr>
        <w:t>the P</w:t>
      </w:r>
      <w:r w:rsidRPr="00045438">
        <w:rPr>
          <w:sz w:val="20"/>
          <w:szCs w:val="20"/>
          <w:lang w:val="en-GB" w:eastAsia="ar-SA"/>
        </w:rPr>
        <w:t xml:space="preserve">roject </w:t>
      </w:r>
      <w:r w:rsidR="0015066B">
        <w:rPr>
          <w:sz w:val="20"/>
          <w:szCs w:val="20"/>
          <w:lang w:val="en-GB" w:eastAsia="ar-SA"/>
        </w:rPr>
        <w:t>P</w:t>
      </w:r>
      <w:r w:rsidRPr="00045438">
        <w:rPr>
          <w:sz w:val="20"/>
          <w:szCs w:val="20"/>
          <w:lang w:val="en-GB" w:eastAsia="ar-SA"/>
        </w:rPr>
        <w:t xml:space="preserve">artner; </w:t>
      </w:r>
    </w:p>
    <w:p w14:paraId="1806B627" w14:textId="77777777" w:rsidR="009C6EE2" w:rsidRPr="00045438" w:rsidRDefault="009C6EE2" w:rsidP="009C6EE2">
      <w:pPr>
        <w:rPr>
          <w:sz w:val="20"/>
          <w:szCs w:val="20"/>
          <w:lang w:val="en-GB" w:eastAsia="ar-SA"/>
        </w:rPr>
      </w:pPr>
      <w:r w:rsidRPr="00045438">
        <w:rPr>
          <w:sz w:val="20"/>
          <w:szCs w:val="20"/>
          <w:lang w:val="en-GB" w:eastAsia="ar-SA"/>
        </w:rPr>
        <w:lastRenderedPageBreak/>
        <w:t xml:space="preserve">(c) a flat rate of up to 15% of direct eligible staff costs without there being a requirement for the Programme Operator to perform a calculation to determine the applicable rate; or </w:t>
      </w:r>
    </w:p>
    <w:p w14:paraId="5486C54B" w14:textId="77777777" w:rsidR="00C318B3" w:rsidRDefault="009C6EE2" w:rsidP="009C6EE2">
      <w:pPr>
        <w:rPr>
          <w:sz w:val="20"/>
          <w:szCs w:val="20"/>
          <w:lang w:val="en-GB" w:eastAsia="ar-SA"/>
        </w:rPr>
      </w:pPr>
      <w:r w:rsidRPr="00045438">
        <w:rPr>
          <w:sz w:val="20"/>
          <w:szCs w:val="20"/>
          <w:lang w:val="en-GB" w:eastAsia="ar-SA"/>
        </w:rPr>
        <w:t>(d) a flat rate applied to direct eligible costs based on existing methods and corresponding rates applicable in European Union policies for similar types of project</w:t>
      </w:r>
      <w:r w:rsidR="00764147">
        <w:rPr>
          <w:sz w:val="20"/>
          <w:szCs w:val="20"/>
          <w:lang w:val="en-GB" w:eastAsia="ar-SA"/>
        </w:rPr>
        <w:t>s</w:t>
      </w:r>
      <w:r w:rsidRPr="00045438">
        <w:rPr>
          <w:sz w:val="20"/>
          <w:szCs w:val="20"/>
          <w:lang w:val="en-GB" w:eastAsia="ar-SA"/>
        </w:rPr>
        <w:t xml:space="preserve"> and </w:t>
      </w:r>
      <w:r w:rsidR="00764147">
        <w:rPr>
          <w:sz w:val="20"/>
          <w:szCs w:val="20"/>
          <w:lang w:val="en-GB" w:eastAsia="ar-SA"/>
        </w:rPr>
        <w:t>Beneficiaries.</w:t>
      </w:r>
    </w:p>
    <w:p w14:paraId="514BA0E4" w14:textId="77777777" w:rsidR="00764147" w:rsidRPr="00045438" w:rsidRDefault="00764147" w:rsidP="009C6EE2">
      <w:pPr>
        <w:rPr>
          <w:sz w:val="20"/>
          <w:szCs w:val="20"/>
          <w:lang w:val="en-GB" w:eastAsia="ar-SA"/>
        </w:rPr>
      </w:pPr>
      <w:r>
        <w:rPr>
          <w:sz w:val="20"/>
          <w:szCs w:val="20"/>
          <w:lang w:val="en-GB" w:eastAsia="ar-SA"/>
        </w:rPr>
        <w:t xml:space="preserve">(e) </w:t>
      </w:r>
      <w:r w:rsidRPr="00764147">
        <w:rPr>
          <w:sz w:val="20"/>
          <w:szCs w:val="20"/>
          <w:lang w:val="en-GB" w:eastAsia="ar-SA"/>
        </w:rPr>
        <w:t>in case the Beneficiary or the Project Partner is an international organization or agency, the indirect costs may be determined according to the indirect cost rules applied in those organizations, in</w:t>
      </w:r>
      <w:r w:rsidR="00F8752E">
        <w:rPr>
          <w:sz w:val="20"/>
          <w:szCs w:val="20"/>
          <w:lang w:val="en-GB" w:eastAsia="ar-SA"/>
        </w:rPr>
        <w:t xml:space="preserve"> </w:t>
      </w:r>
      <w:r w:rsidR="00420FD0">
        <w:rPr>
          <w:sz w:val="20"/>
          <w:szCs w:val="20"/>
          <w:lang w:val="en-GB" w:eastAsia="ar-SA"/>
        </w:rPr>
        <w:t xml:space="preserve">compliance </w:t>
      </w:r>
      <w:r w:rsidRPr="00764147">
        <w:rPr>
          <w:sz w:val="20"/>
          <w:szCs w:val="20"/>
          <w:lang w:val="en-GB" w:eastAsia="ar-SA"/>
        </w:rPr>
        <w:t xml:space="preserve">with </w:t>
      </w:r>
      <w:r w:rsidR="00420FD0">
        <w:rPr>
          <w:sz w:val="20"/>
          <w:szCs w:val="20"/>
          <w:lang w:val="en-GB" w:eastAsia="ar-SA"/>
        </w:rPr>
        <w:t xml:space="preserve">the </w:t>
      </w:r>
      <w:r w:rsidRPr="00764147">
        <w:rPr>
          <w:sz w:val="20"/>
          <w:szCs w:val="20"/>
          <w:lang w:val="en-GB" w:eastAsia="ar-SA"/>
        </w:rPr>
        <w:t>specific provisions of the Programme Agreement.</w:t>
      </w:r>
    </w:p>
    <w:p w14:paraId="5D683214" w14:textId="77777777" w:rsidR="00810CD7" w:rsidRPr="00DC27BD" w:rsidRDefault="00810CD7" w:rsidP="0068419D">
      <w:pPr>
        <w:rPr>
          <w:iCs/>
          <w:sz w:val="20"/>
          <w:szCs w:val="20"/>
          <w:lang w:val="en-GB"/>
        </w:rPr>
      </w:pPr>
    </w:p>
    <w:p w14:paraId="01560EA6" w14:textId="77777777" w:rsidR="002B4B2A" w:rsidRPr="00DC27BD" w:rsidRDefault="00383468" w:rsidP="00D706BB">
      <w:pPr>
        <w:pStyle w:val="Heading2"/>
        <w:rPr>
          <w:lang w:val="en-GB"/>
        </w:rPr>
      </w:pPr>
      <w:bookmarkStart w:id="35" w:name="_Toc24983758"/>
      <w:r w:rsidRPr="00DC27BD">
        <w:rPr>
          <w:lang w:val="en-GB"/>
        </w:rPr>
        <w:t>INELIGIBLE COSTS</w:t>
      </w:r>
      <w:bookmarkEnd w:id="35"/>
      <w:r w:rsidR="002B4B2A" w:rsidRPr="00DC27BD">
        <w:rPr>
          <w:lang w:val="en-GB"/>
        </w:rPr>
        <w:t xml:space="preserve"> </w:t>
      </w:r>
    </w:p>
    <w:p w14:paraId="5D7CA090" w14:textId="77777777" w:rsidR="00383468" w:rsidRPr="00DC27BD" w:rsidRDefault="00383468" w:rsidP="00383468">
      <w:pPr>
        <w:rPr>
          <w:sz w:val="20"/>
          <w:szCs w:val="20"/>
          <w:lang w:val="en-GB" w:eastAsia="ar-SA"/>
        </w:rPr>
      </w:pPr>
      <w:r w:rsidRPr="00DC27BD">
        <w:rPr>
          <w:sz w:val="20"/>
          <w:szCs w:val="20"/>
          <w:lang w:val="en-GB" w:eastAsia="ar-SA"/>
        </w:rPr>
        <w:t>The following costs are ineligible:</w:t>
      </w:r>
    </w:p>
    <w:p w14:paraId="11289F3D" w14:textId="77777777" w:rsidR="00383468" w:rsidRPr="00DC27BD" w:rsidRDefault="00383468" w:rsidP="00ED79AF">
      <w:pPr>
        <w:numPr>
          <w:ilvl w:val="0"/>
          <w:numId w:val="34"/>
        </w:numPr>
        <w:spacing w:before="0" w:after="0"/>
        <w:rPr>
          <w:sz w:val="20"/>
          <w:szCs w:val="20"/>
          <w:lang w:val="en-GB" w:eastAsia="ar-SA"/>
        </w:rPr>
      </w:pPr>
      <w:r w:rsidRPr="00DC27BD">
        <w:rPr>
          <w:sz w:val="20"/>
          <w:szCs w:val="20"/>
          <w:lang w:val="en-GB" w:eastAsia="ar-SA"/>
        </w:rPr>
        <w:t>Interest on loans, debt service charges and penalties for late payments;</w:t>
      </w:r>
    </w:p>
    <w:p w14:paraId="5E71ADD1" w14:textId="77777777" w:rsidR="00383468" w:rsidRPr="00DC27BD" w:rsidRDefault="00383468" w:rsidP="00ED79AF">
      <w:pPr>
        <w:numPr>
          <w:ilvl w:val="0"/>
          <w:numId w:val="34"/>
        </w:numPr>
        <w:spacing w:before="0" w:after="0"/>
        <w:rPr>
          <w:sz w:val="20"/>
          <w:szCs w:val="20"/>
          <w:lang w:val="en-GB" w:eastAsia="ar-SA"/>
        </w:rPr>
      </w:pPr>
      <w:r w:rsidRPr="00DC27BD">
        <w:rPr>
          <w:sz w:val="20"/>
          <w:szCs w:val="20"/>
          <w:lang w:val="en-GB" w:eastAsia="ar-SA"/>
        </w:rPr>
        <w:t>Fees for financial transactions and other purely financial costs</w:t>
      </w:r>
      <w:r w:rsidR="006B0943">
        <w:rPr>
          <w:sz w:val="20"/>
          <w:szCs w:val="20"/>
          <w:lang w:val="en-GB" w:eastAsia="ar-SA"/>
        </w:rPr>
        <w:t xml:space="preserve">, </w:t>
      </w:r>
      <w:r w:rsidR="006B0943" w:rsidRPr="006B0943">
        <w:rPr>
          <w:sz w:val="20"/>
          <w:szCs w:val="20"/>
          <w:lang w:val="en-GB" w:eastAsia="ar-SA"/>
        </w:rPr>
        <w:t xml:space="preserve">except costs related to accounts required by the FMC, the National Focal Point or the applicable law and costs of financial services imposed by the </w:t>
      </w:r>
      <w:r w:rsidR="008F590C">
        <w:rPr>
          <w:sz w:val="20"/>
          <w:szCs w:val="20"/>
          <w:lang w:val="en-GB" w:eastAsia="ar-SA"/>
        </w:rPr>
        <w:t xml:space="preserve">Grant Agreement under the </w:t>
      </w:r>
      <w:r w:rsidR="006B0943" w:rsidRPr="006B0943">
        <w:rPr>
          <w:sz w:val="20"/>
          <w:szCs w:val="20"/>
          <w:lang w:val="en-GB" w:eastAsia="ar-SA"/>
        </w:rPr>
        <w:t>project</w:t>
      </w:r>
      <w:r w:rsidRPr="00DC27BD">
        <w:rPr>
          <w:sz w:val="20"/>
          <w:szCs w:val="20"/>
          <w:lang w:val="en-GB" w:eastAsia="ar-SA"/>
        </w:rPr>
        <w:t>;</w:t>
      </w:r>
    </w:p>
    <w:p w14:paraId="4A260FC7" w14:textId="77777777" w:rsidR="00383468" w:rsidRPr="00DC27BD" w:rsidRDefault="00383468" w:rsidP="00ED79AF">
      <w:pPr>
        <w:numPr>
          <w:ilvl w:val="0"/>
          <w:numId w:val="34"/>
        </w:numPr>
        <w:spacing w:before="0" w:after="0"/>
        <w:rPr>
          <w:sz w:val="20"/>
          <w:szCs w:val="20"/>
          <w:lang w:val="en-GB" w:eastAsia="ar-SA"/>
        </w:rPr>
      </w:pPr>
      <w:r w:rsidRPr="00DC27BD">
        <w:rPr>
          <w:sz w:val="20"/>
          <w:szCs w:val="20"/>
          <w:lang w:val="en-GB" w:eastAsia="ar-SA"/>
        </w:rPr>
        <w:t>Provisions for losses or possible future liabilities;</w:t>
      </w:r>
    </w:p>
    <w:p w14:paraId="313831DE" w14:textId="77777777" w:rsidR="00383468" w:rsidRPr="00DC27BD" w:rsidRDefault="00D463E7" w:rsidP="00ED79AF">
      <w:pPr>
        <w:numPr>
          <w:ilvl w:val="0"/>
          <w:numId w:val="34"/>
        </w:numPr>
        <w:spacing w:before="0" w:after="0"/>
        <w:rPr>
          <w:sz w:val="20"/>
          <w:szCs w:val="20"/>
          <w:lang w:val="en-GB" w:eastAsia="ar-SA"/>
        </w:rPr>
      </w:pPr>
      <w:r w:rsidRPr="00DC27BD">
        <w:rPr>
          <w:sz w:val="20"/>
          <w:szCs w:val="20"/>
          <w:lang w:val="en-GB" w:eastAsia="ar-SA"/>
        </w:rPr>
        <w:t>C</w:t>
      </w:r>
      <w:r w:rsidR="00383468" w:rsidRPr="00DC27BD">
        <w:rPr>
          <w:sz w:val="20"/>
          <w:szCs w:val="20"/>
          <w:lang w:val="en-GB" w:eastAsia="ar-SA"/>
        </w:rPr>
        <w:t>urrency exchange losses;</w:t>
      </w:r>
    </w:p>
    <w:p w14:paraId="53DDCCB1" w14:textId="4DCAAA7C" w:rsidR="00383468" w:rsidRPr="00DC27BD" w:rsidRDefault="00D463E7" w:rsidP="00ED79AF">
      <w:pPr>
        <w:numPr>
          <w:ilvl w:val="0"/>
          <w:numId w:val="34"/>
        </w:numPr>
        <w:spacing w:before="0" w:after="0"/>
        <w:rPr>
          <w:sz w:val="20"/>
          <w:szCs w:val="20"/>
          <w:lang w:val="en-GB" w:eastAsia="ar-SA"/>
        </w:rPr>
      </w:pPr>
      <w:r w:rsidRPr="00DC27BD">
        <w:rPr>
          <w:sz w:val="20"/>
          <w:szCs w:val="20"/>
          <w:lang w:val="en-GB" w:eastAsia="ar-SA"/>
        </w:rPr>
        <w:t>Re</w:t>
      </w:r>
      <w:r w:rsidR="000462A1">
        <w:rPr>
          <w:sz w:val="20"/>
          <w:szCs w:val="20"/>
          <w:lang w:val="en-GB" w:eastAsia="ar-SA"/>
        </w:rPr>
        <w:t>coverable</w:t>
      </w:r>
      <w:r w:rsidR="00383468" w:rsidRPr="00DC27BD">
        <w:rPr>
          <w:sz w:val="20"/>
          <w:szCs w:val="20"/>
          <w:lang w:val="en-GB" w:eastAsia="ar-SA"/>
        </w:rPr>
        <w:t xml:space="preserve"> VAT;</w:t>
      </w:r>
    </w:p>
    <w:p w14:paraId="7F02813B" w14:textId="77777777" w:rsidR="00383468" w:rsidRPr="00DC27BD" w:rsidRDefault="00D463E7" w:rsidP="00ED79AF">
      <w:pPr>
        <w:numPr>
          <w:ilvl w:val="0"/>
          <w:numId w:val="34"/>
        </w:numPr>
        <w:spacing w:before="0" w:after="0"/>
        <w:rPr>
          <w:sz w:val="20"/>
          <w:szCs w:val="20"/>
          <w:lang w:val="en-GB" w:eastAsia="ar-SA"/>
        </w:rPr>
      </w:pPr>
      <w:r w:rsidRPr="00DC27BD">
        <w:rPr>
          <w:sz w:val="20"/>
          <w:szCs w:val="20"/>
          <w:lang w:val="en-GB" w:eastAsia="ar-SA"/>
        </w:rPr>
        <w:t>C</w:t>
      </w:r>
      <w:r w:rsidR="00383468" w:rsidRPr="00DC27BD">
        <w:rPr>
          <w:sz w:val="20"/>
          <w:szCs w:val="20"/>
          <w:lang w:val="en-GB" w:eastAsia="ar-SA"/>
        </w:rPr>
        <w:t>osts covered by other sources;</w:t>
      </w:r>
    </w:p>
    <w:p w14:paraId="1E24B9F5" w14:textId="77777777" w:rsidR="00383468" w:rsidRPr="00DC27BD" w:rsidRDefault="00D463E7" w:rsidP="00ED79AF">
      <w:pPr>
        <w:numPr>
          <w:ilvl w:val="0"/>
          <w:numId w:val="34"/>
        </w:numPr>
        <w:spacing w:before="0" w:after="0"/>
        <w:rPr>
          <w:sz w:val="20"/>
          <w:szCs w:val="20"/>
          <w:lang w:val="en-GB" w:eastAsia="ar-SA"/>
        </w:rPr>
      </w:pPr>
      <w:r w:rsidRPr="00DC27BD">
        <w:rPr>
          <w:sz w:val="20"/>
          <w:szCs w:val="20"/>
          <w:lang w:val="en-GB" w:eastAsia="ar-SA"/>
        </w:rPr>
        <w:t>F</w:t>
      </w:r>
      <w:r w:rsidR="00383468" w:rsidRPr="00DC27BD">
        <w:rPr>
          <w:sz w:val="20"/>
          <w:szCs w:val="20"/>
          <w:lang w:val="en-GB" w:eastAsia="ar-SA"/>
        </w:rPr>
        <w:t>ines, penalties and litigation costs, except where an appeal is necessary and an integral part of the achievement of the project's objectives;</w:t>
      </w:r>
    </w:p>
    <w:p w14:paraId="01FEB9DC" w14:textId="77777777" w:rsidR="00383468" w:rsidRPr="00DC27BD" w:rsidRDefault="00383468" w:rsidP="00ED79AF">
      <w:pPr>
        <w:numPr>
          <w:ilvl w:val="0"/>
          <w:numId w:val="34"/>
        </w:numPr>
        <w:spacing w:before="0" w:after="0"/>
        <w:rPr>
          <w:sz w:val="20"/>
          <w:szCs w:val="20"/>
          <w:lang w:val="en-GB" w:eastAsia="ar-SA"/>
        </w:rPr>
      </w:pPr>
      <w:r w:rsidRPr="00DC27BD">
        <w:rPr>
          <w:sz w:val="20"/>
          <w:szCs w:val="20"/>
          <w:lang w:val="en-GB" w:eastAsia="ar-SA"/>
        </w:rPr>
        <w:t>Excessive or reckless spending;</w:t>
      </w:r>
    </w:p>
    <w:p w14:paraId="618E8EE1" w14:textId="77777777" w:rsidR="00E7533F" w:rsidRDefault="00E7533F" w:rsidP="00E7533F">
      <w:pPr>
        <w:spacing w:before="0" w:after="0"/>
        <w:ind w:left="709"/>
        <w:rPr>
          <w:sz w:val="20"/>
          <w:szCs w:val="20"/>
          <w:lang w:val="en-GB" w:eastAsia="ar-SA"/>
        </w:rPr>
      </w:pPr>
    </w:p>
    <w:p w14:paraId="242CD5D6" w14:textId="040A2700" w:rsidR="00383468" w:rsidRDefault="003F7288" w:rsidP="00ED79AF">
      <w:pPr>
        <w:spacing w:before="0" w:after="0"/>
        <w:rPr>
          <w:sz w:val="20"/>
          <w:szCs w:val="20"/>
          <w:lang w:val="en-GB" w:eastAsia="ar-SA"/>
        </w:rPr>
      </w:pPr>
      <w:r>
        <w:rPr>
          <w:sz w:val="20"/>
          <w:szCs w:val="20"/>
          <w:lang w:val="en-GB" w:eastAsia="ar-SA"/>
        </w:rPr>
        <w:t>In addition a</w:t>
      </w:r>
      <w:r w:rsidR="00383468" w:rsidRPr="00DC27BD">
        <w:rPr>
          <w:sz w:val="20"/>
          <w:szCs w:val="20"/>
          <w:lang w:val="en-GB" w:eastAsia="ar-SA"/>
        </w:rPr>
        <w:t xml:space="preserve">ny costs not covered by the eligible </w:t>
      </w:r>
      <w:r w:rsidR="00A523A9">
        <w:rPr>
          <w:sz w:val="20"/>
          <w:szCs w:val="20"/>
          <w:lang w:val="en-GB" w:eastAsia="ar-SA"/>
        </w:rPr>
        <w:t>costs</w:t>
      </w:r>
      <w:r w:rsidR="00383468" w:rsidRPr="00DC27BD">
        <w:rPr>
          <w:sz w:val="20"/>
          <w:szCs w:val="20"/>
          <w:lang w:val="en-GB" w:eastAsia="ar-SA"/>
        </w:rPr>
        <w:t xml:space="preserve">, including costs not described in the Application Form, or if it is not possible to assess for which activity the report </w:t>
      </w:r>
      <w:r w:rsidR="00D463E7" w:rsidRPr="00DC27BD">
        <w:rPr>
          <w:sz w:val="20"/>
          <w:szCs w:val="20"/>
          <w:lang w:val="en-GB" w:eastAsia="ar-SA"/>
        </w:rPr>
        <w:t xml:space="preserve">it </w:t>
      </w:r>
      <w:r w:rsidR="00383468" w:rsidRPr="00DC27BD">
        <w:rPr>
          <w:sz w:val="20"/>
          <w:szCs w:val="20"/>
          <w:lang w:val="en-GB" w:eastAsia="ar-SA"/>
        </w:rPr>
        <w:t>is presented.</w:t>
      </w:r>
    </w:p>
    <w:p w14:paraId="67142CF6" w14:textId="77777777" w:rsidR="00734EB7" w:rsidRDefault="00734EB7" w:rsidP="00734EB7">
      <w:pPr>
        <w:spacing w:before="0" w:after="0"/>
        <w:ind w:left="709"/>
        <w:rPr>
          <w:sz w:val="20"/>
          <w:szCs w:val="20"/>
          <w:lang w:val="en-GB" w:eastAsia="ar-SA"/>
        </w:rPr>
      </w:pPr>
    </w:p>
    <w:p w14:paraId="0C0DCF62" w14:textId="77777777" w:rsidR="00651B14" w:rsidRPr="006030CB" w:rsidRDefault="00D463E7" w:rsidP="00D706BB">
      <w:pPr>
        <w:pStyle w:val="Heading2"/>
        <w:rPr>
          <w:lang w:val="en-GB"/>
        </w:rPr>
      </w:pPr>
      <w:bookmarkStart w:id="36" w:name="_Toc24983759"/>
      <w:r w:rsidRPr="006030CB">
        <w:rPr>
          <w:lang w:val="en-GB"/>
        </w:rPr>
        <w:t>BUDGET OF THE PROJECT PROPOSAL</w:t>
      </w:r>
      <w:bookmarkEnd w:id="36"/>
    </w:p>
    <w:p w14:paraId="08D9994E" w14:textId="77777777" w:rsidR="006030CB" w:rsidRPr="00DC27BD" w:rsidRDefault="006030CB" w:rsidP="006030CB">
      <w:pPr>
        <w:rPr>
          <w:sz w:val="20"/>
          <w:szCs w:val="20"/>
          <w:lang w:val="en-GB" w:eastAsia="ar-SA"/>
        </w:rPr>
      </w:pPr>
      <w:r w:rsidRPr="00DC27BD">
        <w:rPr>
          <w:sz w:val="20"/>
          <w:szCs w:val="20"/>
          <w:lang w:val="en-GB" w:eastAsia="ar-SA"/>
        </w:rPr>
        <w:t>The budget of the project proposal shall include eligible direct costs and eligible indirect costs</w:t>
      </w:r>
      <w:r>
        <w:rPr>
          <w:sz w:val="20"/>
          <w:szCs w:val="20"/>
          <w:lang w:val="en-GB" w:eastAsia="ar-SA"/>
        </w:rPr>
        <w:t xml:space="preserve">, as well as </w:t>
      </w:r>
      <w:r>
        <w:rPr>
          <w:sz w:val="20"/>
          <w:szCs w:val="20"/>
          <w:lang w:val="en-US" w:eastAsia="ar-SA"/>
        </w:rPr>
        <w:t xml:space="preserve">ineligible costs systematically linked to eligible activities. </w:t>
      </w:r>
      <w:r w:rsidRPr="00DC27BD">
        <w:rPr>
          <w:sz w:val="20"/>
          <w:szCs w:val="20"/>
          <w:lang w:val="en-GB" w:eastAsia="ar-SA"/>
        </w:rPr>
        <w:t xml:space="preserve">The Budget is structured in sections, items and lines. </w:t>
      </w:r>
    </w:p>
    <w:p w14:paraId="1EDAE961" w14:textId="77777777" w:rsidR="006030CB" w:rsidRPr="00DC27BD" w:rsidRDefault="006030CB" w:rsidP="006030CB">
      <w:pPr>
        <w:rPr>
          <w:sz w:val="20"/>
          <w:szCs w:val="20"/>
          <w:lang w:val="en-GB" w:eastAsia="ar-SA"/>
        </w:rPr>
      </w:pPr>
      <w:r w:rsidRPr="00DC27BD">
        <w:rPr>
          <w:sz w:val="20"/>
          <w:szCs w:val="20"/>
          <w:lang w:val="en-GB" w:eastAsia="ar-SA"/>
        </w:rPr>
        <w:t>In the Application Form, the budget shall be drawn up in BGN. The values and unit prices shall be rounded to the second decimal place. Any eligible expenditure must be a separate budget item or budget line. The costs of the Applicant</w:t>
      </w:r>
      <w:r>
        <w:rPr>
          <w:sz w:val="20"/>
          <w:szCs w:val="20"/>
          <w:lang w:val="en-GB" w:eastAsia="ar-SA"/>
        </w:rPr>
        <w:t xml:space="preserve"> </w:t>
      </w:r>
      <w:r w:rsidRPr="00DC27BD">
        <w:rPr>
          <w:sz w:val="20"/>
          <w:szCs w:val="20"/>
          <w:lang w:val="en-GB" w:eastAsia="ar-SA"/>
        </w:rPr>
        <w:t xml:space="preserve">and the Partner (in case they spend money) should be broken down in separate items. </w:t>
      </w:r>
    </w:p>
    <w:p w14:paraId="4F37EFE0" w14:textId="77777777" w:rsidR="006030CB" w:rsidRPr="00F965C3" w:rsidRDefault="006030CB" w:rsidP="006030CB">
      <w:pPr>
        <w:rPr>
          <w:sz w:val="20"/>
        </w:rPr>
      </w:pPr>
      <w:r w:rsidRPr="00DC27BD">
        <w:rPr>
          <w:sz w:val="20"/>
          <w:szCs w:val="20"/>
          <w:lang w:val="en-GB" w:eastAsia="ar-SA"/>
        </w:rPr>
        <w:t xml:space="preserve">The treatment of VAT as a non-recoverable cost eligible for project implementation is given in the Instruction of the Ministry of Finance </w:t>
      </w:r>
      <w:r w:rsidRPr="00DC27BD">
        <w:rPr>
          <w:color w:val="0000CC"/>
          <w:sz w:val="20"/>
          <w:szCs w:val="20"/>
          <w:lang w:val="en-GB" w:eastAsia="ar-SA"/>
        </w:rPr>
        <w:t xml:space="preserve">DNF No. 3 of 23.12.2016 on the treatment of value added tax as eligible expenditure in the implementation of projects under the Operational Programmes co-financed by the European Regional Development Fund, the European Social Fund, the Cohesion </w:t>
      </w:r>
      <w:r w:rsidRPr="00DC27BD">
        <w:rPr>
          <w:color w:val="0000CC"/>
          <w:sz w:val="20"/>
          <w:szCs w:val="20"/>
          <w:lang w:val="en-GB" w:eastAsia="ar-SA"/>
        </w:rPr>
        <w:lastRenderedPageBreak/>
        <w:t xml:space="preserve">Fund of the European Union and the European Maritime and Fisheries Fund for the 2014-2020 programming period. </w:t>
      </w:r>
      <w:r w:rsidRPr="00DC27BD">
        <w:rPr>
          <w:sz w:val="20"/>
          <w:szCs w:val="20"/>
          <w:lang w:val="en-GB" w:eastAsia="ar-SA"/>
        </w:rPr>
        <w:t>Where VAT is irrecoverable, non-recoverable VAT shall be included in the value of the respective budget line.</w:t>
      </w:r>
    </w:p>
    <w:p w14:paraId="2FFA42B6" w14:textId="77777777" w:rsidR="006030CB" w:rsidRPr="00DC27BD" w:rsidRDefault="006030CB" w:rsidP="006030CB">
      <w:pPr>
        <w:rPr>
          <w:sz w:val="20"/>
          <w:szCs w:val="20"/>
          <w:lang w:val="en-GB" w:eastAsia="ar-SA"/>
        </w:rPr>
      </w:pPr>
      <w:r w:rsidRPr="00DC27BD">
        <w:rPr>
          <w:sz w:val="20"/>
          <w:szCs w:val="20"/>
          <w:lang w:val="en-GB" w:eastAsia="ar-SA"/>
        </w:rPr>
        <w:t xml:space="preserve">The Applicant shall justify any intended spending by including a short text description in the Application Form </w:t>
      </w:r>
      <w:r>
        <w:rPr>
          <w:sz w:val="20"/>
          <w:szCs w:val="20"/>
          <w:lang w:val="en-GB" w:eastAsia="ar-SA"/>
        </w:rPr>
        <w:t xml:space="preserve">and referring it to </w:t>
      </w:r>
      <w:r w:rsidRPr="00DC27BD">
        <w:rPr>
          <w:sz w:val="20"/>
          <w:szCs w:val="20"/>
          <w:lang w:val="en-GB" w:eastAsia="ar-SA"/>
        </w:rPr>
        <w:t>the relevant activity.</w:t>
      </w:r>
    </w:p>
    <w:p w14:paraId="2EDE0DE5" w14:textId="77777777" w:rsidR="006030CB" w:rsidRDefault="006030CB" w:rsidP="006030CB">
      <w:pPr>
        <w:rPr>
          <w:sz w:val="20"/>
          <w:szCs w:val="20"/>
          <w:lang w:val="en-GB" w:eastAsia="ar-SA"/>
        </w:rPr>
      </w:pPr>
      <w:r w:rsidRPr="00DC27BD">
        <w:rPr>
          <w:sz w:val="20"/>
          <w:szCs w:val="20"/>
          <w:lang w:val="en-GB" w:eastAsia="ar-SA"/>
        </w:rPr>
        <w:t>For the purposes of spending planning, the exchange rate of 1 euro = 1.95583 BGN shall be used.</w:t>
      </w:r>
    </w:p>
    <w:p w14:paraId="17C7D280" w14:textId="77777777" w:rsidR="006030CB" w:rsidRPr="001A06CE" w:rsidRDefault="006030CB" w:rsidP="006030CB">
      <w:pPr>
        <w:rPr>
          <w:sz w:val="20"/>
          <w:szCs w:val="20"/>
          <w:lang w:val="en-US" w:eastAsia="ar-SA"/>
        </w:rPr>
      </w:pPr>
      <w:r>
        <w:rPr>
          <w:sz w:val="20"/>
          <w:szCs w:val="20"/>
          <w:lang w:val="en-GB" w:eastAsia="ar-SA"/>
        </w:rPr>
        <w:t xml:space="preserve">When </w:t>
      </w:r>
      <w:r>
        <w:rPr>
          <w:sz w:val="20"/>
          <w:szCs w:val="20"/>
          <w:lang w:val="en-US" w:eastAsia="ar-SA"/>
        </w:rPr>
        <w:t>establishing the budget it has to be taken into consideration that it will be spent in compliance to the rules of the Public Procurement Act and the respective acts on its implementation</w:t>
      </w:r>
      <w:r>
        <w:rPr>
          <w:sz w:val="20"/>
          <w:szCs w:val="20"/>
          <w:lang w:eastAsia="ar-SA"/>
        </w:rPr>
        <w:t>.</w:t>
      </w:r>
    </w:p>
    <w:p w14:paraId="67E336D7" w14:textId="77777777" w:rsidR="006030CB" w:rsidRPr="00D15E48" w:rsidRDefault="006030CB" w:rsidP="006030CB">
      <w:pPr>
        <w:rPr>
          <w:sz w:val="20"/>
          <w:szCs w:val="20"/>
          <w:lang w:val="en-US" w:eastAsia="ar-SA"/>
        </w:rPr>
      </w:pPr>
      <w:r w:rsidRPr="00DC79B4">
        <w:rPr>
          <w:sz w:val="20"/>
          <w:szCs w:val="20"/>
          <w:lang w:eastAsia="ar-SA"/>
        </w:rPr>
        <w:t>Applicants should take into account that, in accordance with that nat</w:t>
      </w:r>
      <w:r>
        <w:rPr>
          <w:sz w:val="20"/>
          <w:szCs w:val="20"/>
          <w:lang w:eastAsia="ar-SA"/>
        </w:rPr>
        <w:t xml:space="preserve">ional legislation, the </w:t>
      </w:r>
      <w:r>
        <w:rPr>
          <w:sz w:val="20"/>
          <w:szCs w:val="20"/>
          <w:lang w:val="en-US" w:eastAsia="ar-SA"/>
        </w:rPr>
        <w:t xml:space="preserve">rules for tendering and selection of </w:t>
      </w:r>
      <w:r w:rsidRPr="00DC79B4">
        <w:rPr>
          <w:sz w:val="20"/>
          <w:szCs w:val="20"/>
          <w:lang w:eastAsia="ar-SA"/>
        </w:rPr>
        <w:t>contractor (s) is determined on t</w:t>
      </w:r>
      <w:r>
        <w:rPr>
          <w:sz w:val="20"/>
          <w:szCs w:val="20"/>
          <w:lang w:eastAsia="ar-SA"/>
        </w:rPr>
        <w:t xml:space="preserve">he basis of the value and </w:t>
      </w:r>
      <w:r w:rsidR="00A92FB4">
        <w:rPr>
          <w:sz w:val="20"/>
          <w:szCs w:val="20"/>
          <w:lang w:val="en-US" w:eastAsia="ar-SA"/>
        </w:rPr>
        <w:t>subject</w:t>
      </w:r>
      <w:r w:rsidRPr="00DC79B4">
        <w:rPr>
          <w:sz w:val="20"/>
          <w:szCs w:val="20"/>
          <w:lang w:eastAsia="ar-SA"/>
        </w:rPr>
        <w:t xml:space="preserve"> o</w:t>
      </w:r>
      <w:r>
        <w:rPr>
          <w:sz w:val="20"/>
          <w:szCs w:val="20"/>
          <w:lang w:eastAsia="ar-SA"/>
        </w:rPr>
        <w:t xml:space="preserve">f the service or </w:t>
      </w:r>
      <w:r>
        <w:rPr>
          <w:sz w:val="20"/>
          <w:szCs w:val="20"/>
          <w:lang w:val="en-US" w:eastAsia="ar-SA"/>
        </w:rPr>
        <w:t>delivery</w:t>
      </w:r>
      <w:r w:rsidRPr="00DC79B4">
        <w:rPr>
          <w:sz w:val="20"/>
          <w:szCs w:val="20"/>
          <w:lang w:eastAsia="ar-SA"/>
        </w:rPr>
        <w:t>, regardless of the budget item in which the corresponding costs are fores</w:t>
      </w:r>
      <w:r>
        <w:rPr>
          <w:sz w:val="20"/>
          <w:szCs w:val="20"/>
          <w:lang w:eastAsia="ar-SA"/>
        </w:rPr>
        <w:t xml:space="preserve">een. It is not allowed to </w:t>
      </w:r>
      <w:r>
        <w:rPr>
          <w:sz w:val="20"/>
          <w:szCs w:val="20"/>
          <w:lang w:val="en-US" w:eastAsia="ar-SA"/>
        </w:rPr>
        <w:t>separate</w:t>
      </w:r>
      <w:r w:rsidRPr="00DC79B4">
        <w:rPr>
          <w:sz w:val="20"/>
          <w:szCs w:val="20"/>
          <w:lang w:eastAsia="ar-SA"/>
        </w:rPr>
        <w:t xml:space="preserve"> the subject of the service or the delivery in order to circumvent the application</w:t>
      </w:r>
      <w:r>
        <w:rPr>
          <w:sz w:val="20"/>
          <w:szCs w:val="20"/>
          <w:lang w:eastAsia="ar-SA"/>
        </w:rPr>
        <w:t xml:space="preserve"> of the indicated </w:t>
      </w:r>
      <w:r>
        <w:rPr>
          <w:sz w:val="20"/>
          <w:szCs w:val="20"/>
          <w:lang w:val="en-US" w:eastAsia="ar-SA"/>
        </w:rPr>
        <w:t>regulations</w:t>
      </w:r>
    </w:p>
    <w:p w14:paraId="12BBB4BE" w14:textId="77777777" w:rsidR="002F2BF1" w:rsidRPr="00DC27BD" w:rsidRDefault="006030CB" w:rsidP="006030CB">
      <w:pPr>
        <w:rPr>
          <w:sz w:val="20"/>
          <w:szCs w:val="20"/>
          <w:lang w:val="en-GB" w:eastAsia="ar-SA"/>
        </w:rPr>
      </w:pPr>
      <w:r w:rsidRPr="00DC27BD">
        <w:rPr>
          <w:sz w:val="20"/>
          <w:szCs w:val="20"/>
          <w:lang w:eastAsia="ar-SA"/>
        </w:rPr>
        <w:t xml:space="preserve">In order to determine the intensity of the grant in case the </w:t>
      </w:r>
      <w:r>
        <w:rPr>
          <w:sz w:val="20"/>
          <w:szCs w:val="20"/>
          <w:lang w:eastAsia="ar-SA"/>
        </w:rPr>
        <w:t>Applicant</w:t>
      </w:r>
      <w:r w:rsidRPr="00DC27BD">
        <w:rPr>
          <w:sz w:val="20"/>
          <w:szCs w:val="20"/>
          <w:lang w:eastAsia="ar-SA"/>
        </w:rPr>
        <w:t xml:space="preserve"> / Partner provide own contribution to the eligible costs of the project, this contribution should be proportionally distributed among all eligible costs of the </w:t>
      </w:r>
      <w:r>
        <w:rPr>
          <w:sz w:val="20"/>
          <w:szCs w:val="20"/>
          <w:lang w:eastAsia="ar-SA"/>
        </w:rPr>
        <w:t xml:space="preserve">Applicant </w:t>
      </w:r>
      <w:r w:rsidRPr="00DC27BD">
        <w:rPr>
          <w:sz w:val="20"/>
          <w:szCs w:val="20"/>
          <w:lang w:eastAsia="ar-SA"/>
        </w:rPr>
        <w:t>or the Partner respectively.</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344E15" w:rsidRPr="00DC27BD" w14:paraId="3ECF28E2" w14:textId="77777777" w:rsidTr="00F965C3">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4611A04F" w14:textId="77777777" w:rsidR="00344E15" w:rsidRPr="00DC27BD" w:rsidRDefault="00662988" w:rsidP="0055473A">
            <w:pPr>
              <w:rPr>
                <w:b/>
                <w:sz w:val="20"/>
                <w:szCs w:val="20"/>
                <w:lang w:val="en-GB"/>
              </w:rPr>
            </w:pPr>
            <w:r w:rsidRPr="00DC27BD">
              <w:rPr>
                <w:b/>
                <w:sz w:val="20"/>
                <w:szCs w:val="20"/>
                <w:lang w:val="en-GB"/>
              </w:rPr>
              <w:t>IMPORTANT</w:t>
            </w:r>
            <w:r w:rsidR="00344E15" w:rsidRPr="00DC27BD">
              <w:rPr>
                <w:b/>
                <w:sz w:val="20"/>
                <w:szCs w:val="20"/>
                <w:lang w:val="en-GB"/>
              </w:rPr>
              <w:t>!</w:t>
            </w:r>
          </w:p>
          <w:p w14:paraId="2D3FD4E3" w14:textId="77777777" w:rsidR="0077547E" w:rsidRPr="00A92FB4" w:rsidRDefault="0077547E" w:rsidP="0077547E">
            <w:pPr>
              <w:rPr>
                <w:b/>
                <w:bCs/>
                <w:sz w:val="20"/>
                <w:szCs w:val="20"/>
                <w:lang w:val="en-GB"/>
              </w:rPr>
            </w:pPr>
            <w:r w:rsidRPr="00A92FB4">
              <w:rPr>
                <w:b/>
                <w:bCs/>
                <w:sz w:val="20"/>
                <w:szCs w:val="20"/>
                <w:lang w:val="en-GB"/>
              </w:rPr>
              <w:t>In order to determine the intensity of the grant provided, in case of the Applicant's / Partner's own contribution to the eligible costs of the project, this contribution should be proportionally distributed among all eligible costs of the Applicant, respectively the Partner.</w:t>
            </w:r>
          </w:p>
          <w:p w14:paraId="04D6C84F" w14:textId="77777777" w:rsidR="00D463E7" w:rsidRPr="00DC27BD" w:rsidRDefault="0077547E" w:rsidP="0077547E">
            <w:pPr>
              <w:rPr>
                <w:b/>
                <w:sz w:val="20"/>
                <w:szCs w:val="20"/>
                <w:lang w:val="en-GB"/>
              </w:rPr>
            </w:pPr>
            <w:r w:rsidRPr="00A92FB4">
              <w:rPr>
                <w:b/>
                <w:bCs/>
                <w:sz w:val="20"/>
                <w:szCs w:val="20"/>
                <w:lang w:val="en-GB"/>
              </w:rPr>
              <w:t>The Applicant shall bear full responsibility for the accuracy of the financial information presented in the budget</w:t>
            </w:r>
            <w:r w:rsidR="00D463E7" w:rsidRPr="00A92FB4">
              <w:rPr>
                <w:b/>
                <w:bCs/>
                <w:sz w:val="20"/>
                <w:szCs w:val="20"/>
                <w:lang w:val="en-GB"/>
              </w:rPr>
              <w:t>.</w:t>
            </w:r>
          </w:p>
        </w:tc>
      </w:tr>
    </w:tbl>
    <w:p w14:paraId="2C604A0F" w14:textId="77777777" w:rsidR="0077547E" w:rsidRPr="00DC27BD" w:rsidRDefault="0077547E" w:rsidP="0077547E">
      <w:pPr>
        <w:rPr>
          <w:b/>
          <w:sz w:val="20"/>
          <w:szCs w:val="20"/>
          <w:lang w:val="en-GB" w:eastAsia="ar-SA"/>
        </w:rPr>
      </w:pPr>
      <w:r>
        <w:rPr>
          <w:b/>
          <w:sz w:val="20"/>
          <w:szCs w:val="20"/>
          <w:lang w:val="en-GB" w:eastAsia="ar-SA"/>
        </w:rPr>
        <w:t>S</w:t>
      </w:r>
      <w:r w:rsidRPr="00DC27BD">
        <w:rPr>
          <w:b/>
          <w:sz w:val="20"/>
          <w:szCs w:val="20"/>
          <w:lang w:val="en-GB" w:eastAsia="ar-SA"/>
        </w:rPr>
        <w:t xml:space="preserve">ection I: </w:t>
      </w:r>
      <w:r>
        <w:rPr>
          <w:b/>
          <w:sz w:val="20"/>
          <w:szCs w:val="20"/>
          <w:lang w:val="en-GB" w:eastAsia="ar-SA"/>
        </w:rPr>
        <w:t xml:space="preserve">Staff costs </w:t>
      </w:r>
      <w:r w:rsidRPr="00DC27BD">
        <w:rPr>
          <w:b/>
          <w:sz w:val="20"/>
          <w:szCs w:val="20"/>
          <w:lang w:val="en-GB" w:eastAsia="ar-SA"/>
        </w:rPr>
        <w:t xml:space="preserve"> </w:t>
      </w:r>
    </w:p>
    <w:p w14:paraId="0505E0C4" w14:textId="77777777" w:rsidR="0077547E" w:rsidRPr="00DC27BD" w:rsidRDefault="0077547E" w:rsidP="0077547E">
      <w:pPr>
        <w:rPr>
          <w:b/>
          <w:sz w:val="20"/>
          <w:szCs w:val="20"/>
          <w:lang w:val="en-GB" w:eastAsia="ar-SA"/>
        </w:rPr>
      </w:pPr>
      <w:r w:rsidRPr="00DC27BD">
        <w:rPr>
          <w:b/>
          <w:sz w:val="20"/>
          <w:szCs w:val="20"/>
          <w:lang w:val="en-GB" w:eastAsia="ar-SA"/>
        </w:rPr>
        <w:t>Budget item</w:t>
      </w:r>
      <w:r>
        <w:rPr>
          <w:b/>
          <w:sz w:val="20"/>
          <w:szCs w:val="20"/>
          <w:lang w:val="en-GB" w:eastAsia="ar-SA"/>
        </w:rPr>
        <w:t>s</w:t>
      </w:r>
      <w:r w:rsidRPr="00DC27BD">
        <w:rPr>
          <w:b/>
          <w:sz w:val="20"/>
          <w:szCs w:val="20"/>
          <w:lang w:val="en-GB" w:eastAsia="ar-SA"/>
        </w:rPr>
        <w:t xml:space="preserve">: </w:t>
      </w:r>
      <w:r>
        <w:rPr>
          <w:b/>
          <w:sz w:val="20"/>
          <w:szCs w:val="20"/>
          <w:lang w:val="en-GB" w:eastAsia="ar-SA"/>
        </w:rPr>
        <w:t>C</w:t>
      </w:r>
      <w:r w:rsidRPr="00DC27BD">
        <w:rPr>
          <w:b/>
          <w:sz w:val="20"/>
          <w:szCs w:val="20"/>
          <w:lang w:val="en-GB" w:eastAsia="ar-SA"/>
        </w:rPr>
        <w:t>osts for</w:t>
      </w:r>
      <w:r>
        <w:rPr>
          <w:b/>
          <w:sz w:val="20"/>
          <w:szCs w:val="20"/>
          <w:lang w:val="en-GB" w:eastAsia="ar-SA"/>
        </w:rPr>
        <w:t xml:space="preserve"> the Beneficiary’s staff and costs for the Partner’s staff</w:t>
      </w:r>
    </w:p>
    <w:p w14:paraId="4D8C8556" w14:textId="77777777" w:rsidR="0077547E" w:rsidRPr="00DC27BD" w:rsidRDefault="0077547E" w:rsidP="0077547E">
      <w:pPr>
        <w:rPr>
          <w:sz w:val="20"/>
          <w:szCs w:val="20"/>
          <w:lang w:val="en-GB" w:eastAsia="ar-SA"/>
        </w:rPr>
      </w:pPr>
      <w:r w:rsidRPr="00DC27BD">
        <w:rPr>
          <w:sz w:val="20"/>
          <w:szCs w:val="20"/>
          <w:lang w:val="en-GB" w:eastAsia="ar-SA"/>
        </w:rPr>
        <w:t xml:space="preserve">The staff costs involved in the project consist of actual wages, social security contributions, and other statutory costs included in the remuneration if this is consistent with the Applicant's or Partner's routine policy as regards remuneration. Staff remuneration costs shall be considered eligible insofar as they are related to the performance of activities that the Applicant would not perform if the Project concerned is not implemented. In determining the applicant's remuneration, the relevant Bulgarian legislation applies. </w:t>
      </w:r>
    </w:p>
    <w:p w14:paraId="22E40EAF" w14:textId="77777777" w:rsidR="0077547E" w:rsidRPr="00DC27BD" w:rsidRDefault="0077547E" w:rsidP="0077547E">
      <w:pPr>
        <w:rPr>
          <w:b/>
          <w:sz w:val="20"/>
          <w:szCs w:val="20"/>
          <w:lang w:val="en-GB" w:eastAsia="ar-SA"/>
        </w:rPr>
      </w:pPr>
      <w:r w:rsidRPr="00DC27BD">
        <w:rPr>
          <w:b/>
          <w:sz w:val="20"/>
          <w:szCs w:val="20"/>
          <w:lang w:val="en-GB" w:eastAsia="ar-SA"/>
        </w:rPr>
        <w:t>The Partner's remuneration</w:t>
      </w:r>
      <w:r>
        <w:rPr>
          <w:b/>
          <w:sz w:val="20"/>
          <w:szCs w:val="20"/>
          <w:lang w:val="en-GB" w:eastAsia="ar-SA"/>
        </w:rPr>
        <w:t xml:space="preserve"> (if applicable)</w:t>
      </w:r>
      <w:r w:rsidRPr="00DC27BD">
        <w:rPr>
          <w:b/>
          <w:sz w:val="20"/>
          <w:szCs w:val="20"/>
          <w:lang w:val="en-GB" w:eastAsia="ar-SA"/>
        </w:rPr>
        <w:t xml:space="preserve"> shall be scheduled in accordance with the policy of the Partner.</w:t>
      </w:r>
    </w:p>
    <w:p w14:paraId="22140C45" w14:textId="77777777" w:rsidR="0077547E" w:rsidRPr="00DC27BD" w:rsidRDefault="0077547E" w:rsidP="0077547E">
      <w:pPr>
        <w:rPr>
          <w:sz w:val="20"/>
          <w:szCs w:val="20"/>
          <w:lang w:val="en-GB" w:eastAsia="ar-SA"/>
        </w:rPr>
      </w:pPr>
      <w:r w:rsidRPr="00DC27BD">
        <w:rPr>
          <w:sz w:val="20"/>
          <w:szCs w:val="20"/>
          <w:lang w:val="en-GB" w:eastAsia="ar-SA"/>
        </w:rPr>
        <w:lastRenderedPageBreak/>
        <w:t xml:space="preserve">The costs of the Applicant and </w:t>
      </w:r>
      <w:r>
        <w:rPr>
          <w:sz w:val="20"/>
          <w:szCs w:val="20"/>
          <w:lang w:val="en-GB" w:eastAsia="ar-SA"/>
        </w:rPr>
        <w:t xml:space="preserve">the costs </w:t>
      </w:r>
      <w:r w:rsidRPr="00DC27BD">
        <w:rPr>
          <w:sz w:val="20"/>
          <w:szCs w:val="20"/>
          <w:lang w:val="en-GB" w:eastAsia="ar-SA"/>
        </w:rPr>
        <w:t xml:space="preserve">of the Partner </w:t>
      </w:r>
      <w:r w:rsidR="00E123B2">
        <w:rPr>
          <w:sz w:val="20"/>
          <w:szCs w:val="20"/>
          <w:lang w:val="en-GB" w:eastAsia="ar-SA"/>
        </w:rPr>
        <w:t xml:space="preserve">(if applicable) </w:t>
      </w:r>
      <w:r w:rsidRPr="00DC27BD">
        <w:rPr>
          <w:sz w:val="20"/>
          <w:szCs w:val="20"/>
          <w:lang w:val="en-GB" w:eastAsia="ar-SA"/>
        </w:rPr>
        <w:t>shall be filled in separate budget items.</w:t>
      </w:r>
    </w:p>
    <w:p w14:paraId="76276B7C" w14:textId="77777777" w:rsidR="0077547E" w:rsidRPr="00DC27BD" w:rsidRDefault="0077547E" w:rsidP="0077547E">
      <w:pPr>
        <w:rPr>
          <w:b/>
          <w:sz w:val="20"/>
          <w:szCs w:val="20"/>
          <w:lang w:val="en-GB" w:eastAsia="ar-SA"/>
        </w:rPr>
      </w:pPr>
      <w:r>
        <w:rPr>
          <w:b/>
          <w:sz w:val="20"/>
          <w:szCs w:val="20"/>
          <w:lang w:val="en-GB" w:eastAsia="ar-SA"/>
        </w:rPr>
        <w:t>S</w:t>
      </w:r>
      <w:r w:rsidRPr="00DC27BD">
        <w:rPr>
          <w:b/>
          <w:sz w:val="20"/>
          <w:szCs w:val="20"/>
          <w:lang w:val="en-GB" w:eastAsia="ar-SA"/>
        </w:rPr>
        <w:t xml:space="preserve">ection II: Costs for hosting and participating in events </w:t>
      </w:r>
    </w:p>
    <w:p w14:paraId="61536BA1" w14:textId="77777777" w:rsidR="0077547E" w:rsidRPr="00DC27BD" w:rsidRDefault="0077547E" w:rsidP="0077547E">
      <w:pPr>
        <w:rPr>
          <w:b/>
          <w:sz w:val="20"/>
          <w:szCs w:val="20"/>
          <w:lang w:val="en-GB" w:eastAsia="ar-SA"/>
        </w:rPr>
      </w:pPr>
      <w:r w:rsidRPr="00DC27BD">
        <w:rPr>
          <w:b/>
          <w:sz w:val="20"/>
          <w:szCs w:val="20"/>
          <w:lang w:val="en-GB" w:eastAsia="ar-SA"/>
        </w:rPr>
        <w:t>Budget item</w:t>
      </w:r>
      <w:r>
        <w:rPr>
          <w:b/>
          <w:sz w:val="20"/>
          <w:szCs w:val="20"/>
          <w:lang w:val="en-GB" w:eastAsia="ar-SA"/>
        </w:rPr>
        <w:t>s</w:t>
      </w:r>
      <w:r w:rsidRPr="00DC27BD">
        <w:rPr>
          <w:b/>
          <w:sz w:val="20"/>
          <w:szCs w:val="20"/>
          <w:lang w:val="en-GB" w:eastAsia="ar-SA"/>
        </w:rPr>
        <w:t>: Travel costs of the Beneficiary / Travel costs of the Partner</w:t>
      </w:r>
    </w:p>
    <w:p w14:paraId="5854FBCB" w14:textId="77777777" w:rsidR="0077547E" w:rsidRPr="00DC27BD" w:rsidRDefault="0077547E" w:rsidP="0077547E">
      <w:pPr>
        <w:rPr>
          <w:sz w:val="20"/>
          <w:szCs w:val="20"/>
          <w:lang w:val="en-GB" w:eastAsia="ar-SA"/>
        </w:rPr>
      </w:pPr>
      <w:r w:rsidRPr="00DC27BD">
        <w:rPr>
          <w:sz w:val="20"/>
          <w:szCs w:val="20"/>
          <w:lang w:val="en-GB" w:eastAsia="ar-SA"/>
        </w:rPr>
        <w:t>These budget item</w:t>
      </w:r>
      <w:r w:rsidR="00E123B2">
        <w:rPr>
          <w:sz w:val="20"/>
          <w:szCs w:val="20"/>
          <w:lang w:val="en-GB" w:eastAsia="ar-SA"/>
        </w:rPr>
        <w:t>s</w:t>
      </w:r>
      <w:r w:rsidRPr="00DC27BD">
        <w:rPr>
          <w:sz w:val="20"/>
          <w:szCs w:val="20"/>
          <w:lang w:val="en-GB" w:eastAsia="ar-SA"/>
        </w:rPr>
        <w:t xml:space="preserve"> include travel, subsistence, and accommodation costs for Applicant and Partner employees</w:t>
      </w:r>
      <w:r>
        <w:rPr>
          <w:sz w:val="20"/>
          <w:szCs w:val="20"/>
          <w:lang w:val="en-GB" w:eastAsia="ar-SA"/>
        </w:rPr>
        <w:t xml:space="preserve"> (if applicable)</w:t>
      </w:r>
      <w:r w:rsidRPr="00DC27BD">
        <w:rPr>
          <w:sz w:val="20"/>
          <w:szCs w:val="20"/>
          <w:lang w:val="en-GB" w:eastAsia="ar-SA"/>
        </w:rPr>
        <w:t>.</w:t>
      </w:r>
    </w:p>
    <w:p w14:paraId="4F4C81B2" w14:textId="77777777" w:rsidR="0077547E" w:rsidRPr="00DC27BD" w:rsidRDefault="0077547E" w:rsidP="0077547E">
      <w:pPr>
        <w:rPr>
          <w:sz w:val="20"/>
          <w:szCs w:val="20"/>
          <w:lang w:val="en-GB" w:eastAsia="ar-SA"/>
        </w:rPr>
      </w:pPr>
      <w:r w:rsidRPr="00DC27BD">
        <w:rPr>
          <w:sz w:val="20"/>
          <w:szCs w:val="20"/>
          <w:lang w:val="en-GB" w:eastAsia="ar-SA"/>
        </w:rPr>
        <w:t>The costs of the Applicant should be in accordance with the Ordinance on business trips in the country and the Ordinance on business trips and specializations abroad.</w:t>
      </w:r>
    </w:p>
    <w:p w14:paraId="45187988" w14:textId="77777777" w:rsidR="0077547E" w:rsidRPr="00DC27BD" w:rsidRDefault="0077547E" w:rsidP="0077547E">
      <w:pPr>
        <w:rPr>
          <w:sz w:val="20"/>
          <w:szCs w:val="20"/>
          <w:lang w:val="en-GB" w:eastAsia="ar-SA"/>
        </w:rPr>
      </w:pPr>
      <w:r w:rsidRPr="00DC27BD">
        <w:rPr>
          <w:sz w:val="20"/>
          <w:szCs w:val="20"/>
          <w:lang w:val="en-GB" w:eastAsia="ar-SA"/>
        </w:rPr>
        <w:t>Determining the cost of the Partner's travel costs</w:t>
      </w:r>
      <w:r>
        <w:rPr>
          <w:sz w:val="20"/>
          <w:szCs w:val="20"/>
          <w:lang w:val="en-GB" w:eastAsia="ar-SA"/>
        </w:rPr>
        <w:t xml:space="preserve"> (if applicable)</w:t>
      </w:r>
      <w:r w:rsidRPr="00DC27BD">
        <w:rPr>
          <w:sz w:val="20"/>
          <w:szCs w:val="20"/>
          <w:lang w:val="en-GB" w:eastAsia="ar-SA"/>
        </w:rPr>
        <w:t xml:space="preserve"> shall be in line with its usual policy.</w:t>
      </w:r>
    </w:p>
    <w:p w14:paraId="56FB3783" w14:textId="77777777" w:rsidR="0077547E" w:rsidRPr="00DC27BD" w:rsidRDefault="0077547E" w:rsidP="0077547E">
      <w:pPr>
        <w:rPr>
          <w:sz w:val="20"/>
          <w:szCs w:val="20"/>
          <w:lang w:val="en-GB" w:eastAsia="ar-SA"/>
        </w:rPr>
      </w:pPr>
      <w:r>
        <w:rPr>
          <w:sz w:val="20"/>
          <w:szCs w:val="20"/>
          <w:lang w:val="en-GB" w:eastAsia="ar-SA"/>
        </w:rPr>
        <w:t xml:space="preserve">The </w:t>
      </w:r>
      <w:r w:rsidRPr="00DC27BD">
        <w:rPr>
          <w:sz w:val="20"/>
          <w:szCs w:val="20"/>
          <w:lang w:val="en-GB" w:eastAsia="ar-SA"/>
        </w:rPr>
        <w:t>Applicant shall substantiate the estimated travel costs of the Beneficiary and the Partner</w:t>
      </w:r>
      <w:r>
        <w:rPr>
          <w:sz w:val="20"/>
          <w:szCs w:val="20"/>
          <w:lang w:val="en-GB" w:eastAsia="ar-SA"/>
        </w:rPr>
        <w:t xml:space="preserve"> (if applicable)</w:t>
      </w:r>
      <w:r w:rsidRPr="00DC27BD">
        <w:rPr>
          <w:sz w:val="20"/>
          <w:szCs w:val="20"/>
          <w:lang w:val="en-GB" w:eastAsia="ar-SA"/>
        </w:rPr>
        <w:t xml:space="preserve"> </w:t>
      </w:r>
      <w:r>
        <w:rPr>
          <w:sz w:val="20"/>
          <w:szCs w:val="20"/>
          <w:lang w:val="en-GB" w:eastAsia="ar-SA"/>
        </w:rPr>
        <w:t xml:space="preserve">in the country and abroad </w:t>
      </w:r>
      <w:r w:rsidRPr="00DC27BD">
        <w:rPr>
          <w:sz w:val="20"/>
          <w:szCs w:val="20"/>
          <w:lang w:val="en-GB" w:eastAsia="ar-SA"/>
        </w:rPr>
        <w:t>in the Application Form</w:t>
      </w:r>
      <w:r>
        <w:rPr>
          <w:sz w:val="20"/>
          <w:szCs w:val="20"/>
          <w:lang w:val="en-GB" w:eastAsia="ar-SA"/>
        </w:rPr>
        <w:t>,</w:t>
      </w:r>
      <w:r w:rsidRPr="00900E7D">
        <w:rPr>
          <w:b/>
          <w:bCs/>
          <w:sz w:val="20"/>
          <w:szCs w:val="20"/>
          <w:lang w:val="en-GB"/>
        </w:rPr>
        <w:t xml:space="preserve"> </w:t>
      </w:r>
      <w:r w:rsidRPr="00900E7D">
        <w:rPr>
          <w:sz w:val="20"/>
          <w:szCs w:val="20"/>
          <w:lang w:val="en-GB" w:eastAsia="ar-SA"/>
        </w:rPr>
        <w:t>otherwise, the Evaluation Committee will ex officio remove the relevant costs from the project budget.</w:t>
      </w:r>
    </w:p>
    <w:p w14:paraId="7E8D8603" w14:textId="77777777" w:rsidR="0077547E" w:rsidRDefault="0077547E" w:rsidP="0077547E">
      <w:pPr>
        <w:rPr>
          <w:sz w:val="20"/>
          <w:szCs w:val="20"/>
          <w:lang w:val="en-GB" w:eastAsia="ar-SA"/>
        </w:rPr>
      </w:pPr>
      <w:r>
        <w:rPr>
          <w:sz w:val="20"/>
          <w:szCs w:val="20"/>
          <w:lang w:val="en-GB" w:eastAsia="ar-SA"/>
        </w:rPr>
        <w:t>The c</w:t>
      </w:r>
      <w:r w:rsidRPr="00DC27BD">
        <w:rPr>
          <w:sz w:val="20"/>
          <w:szCs w:val="20"/>
          <w:lang w:val="en-GB" w:eastAsia="ar-SA"/>
        </w:rPr>
        <w:t xml:space="preserve">osts </w:t>
      </w:r>
      <w:r>
        <w:rPr>
          <w:sz w:val="20"/>
          <w:szCs w:val="20"/>
          <w:lang w:val="en-GB" w:eastAsia="ar-SA"/>
        </w:rPr>
        <w:t xml:space="preserve">of </w:t>
      </w:r>
      <w:r w:rsidRPr="00DC27BD">
        <w:rPr>
          <w:sz w:val="20"/>
          <w:szCs w:val="20"/>
          <w:lang w:val="en-GB" w:eastAsia="ar-SA"/>
        </w:rPr>
        <w:t xml:space="preserve">the Applicant and </w:t>
      </w:r>
      <w:r>
        <w:rPr>
          <w:sz w:val="20"/>
          <w:szCs w:val="20"/>
          <w:lang w:val="en-GB" w:eastAsia="ar-SA"/>
        </w:rPr>
        <w:t xml:space="preserve">the costs of </w:t>
      </w:r>
      <w:r w:rsidRPr="00DC27BD">
        <w:rPr>
          <w:sz w:val="20"/>
          <w:szCs w:val="20"/>
          <w:lang w:val="en-GB" w:eastAsia="ar-SA"/>
        </w:rPr>
        <w:t>the Partner shall be filled in separate budget items.</w:t>
      </w:r>
    </w:p>
    <w:p w14:paraId="165B10BC" w14:textId="77777777" w:rsidR="0077547E" w:rsidRPr="00DC27BD" w:rsidRDefault="0077547E" w:rsidP="0077547E">
      <w:pPr>
        <w:rPr>
          <w:b/>
          <w:sz w:val="20"/>
          <w:szCs w:val="20"/>
          <w:lang w:val="en-GB" w:eastAsia="ar-SA"/>
        </w:rPr>
      </w:pPr>
      <w:r w:rsidRPr="00BF17C5">
        <w:rPr>
          <w:b/>
          <w:sz w:val="20"/>
          <w:szCs w:val="20"/>
          <w:lang w:val="en-GB" w:eastAsia="ar-SA"/>
        </w:rPr>
        <w:t>Section III: Tangible assets costs</w:t>
      </w:r>
    </w:p>
    <w:p w14:paraId="3E9DC8A6" w14:textId="77777777" w:rsidR="0077547E" w:rsidRPr="00323140" w:rsidRDefault="0077547E" w:rsidP="0077547E">
      <w:pPr>
        <w:rPr>
          <w:b/>
          <w:sz w:val="20"/>
          <w:szCs w:val="20"/>
          <w:lang w:val="en-GB" w:eastAsia="ar-SA"/>
        </w:rPr>
      </w:pPr>
      <w:r w:rsidRPr="00DC27BD">
        <w:rPr>
          <w:b/>
          <w:sz w:val="20"/>
          <w:szCs w:val="20"/>
          <w:lang w:val="en-GB" w:eastAsia="ar-SA"/>
        </w:rPr>
        <w:t>Budget item</w:t>
      </w:r>
      <w:r>
        <w:rPr>
          <w:b/>
          <w:sz w:val="20"/>
          <w:szCs w:val="20"/>
          <w:lang w:val="en-GB" w:eastAsia="ar-SA"/>
        </w:rPr>
        <w:t>s</w:t>
      </w:r>
      <w:r w:rsidRPr="00DC27BD">
        <w:rPr>
          <w:b/>
          <w:sz w:val="20"/>
          <w:szCs w:val="20"/>
          <w:lang w:val="en-GB" w:eastAsia="ar-SA"/>
        </w:rPr>
        <w:t xml:space="preserve">: </w:t>
      </w:r>
      <w:r>
        <w:rPr>
          <w:b/>
          <w:sz w:val="20"/>
          <w:szCs w:val="20"/>
          <w:lang w:val="en-GB" w:eastAsia="ar-SA"/>
        </w:rPr>
        <w:t>Costs on</w:t>
      </w:r>
      <w:r w:rsidRPr="00D4291E">
        <w:rPr>
          <w:b/>
          <w:iCs/>
          <w:sz w:val="20"/>
          <w:szCs w:val="20"/>
          <w:lang w:val="en-GB"/>
        </w:rPr>
        <w:t xml:space="preserve"> </w:t>
      </w:r>
      <w:r w:rsidRPr="00DC27BD">
        <w:rPr>
          <w:b/>
          <w:iCs/>
          <w:sz w:val="20"/>
          <w:szCs w:val="20"/>
          <w:lang w:val="en-GB"/>
        </w:rPr>
        <w:t>outsourcing</w:t>
      </w:r>
      <w:r w:rsidRPr="00323140">
        <w:rPr>
          <w:b/>
          <w:sz w:val="20"/>
          <w:szCs w:val="20"/>
          <w:lang w:val="en-GB" w:eastAsia="ar-SA"/>
        </w:rPr>
        <w:t xml:space="preserve"> con</w:t>
      </w:r>
      <w:r>
        <w:rPr>
          <w:b/>
          <w:sz w:val="20"/>
          <w:szCs w:val="20"/>
          <w:lang w:val="en-GB" w:eastAsia="ar-SA"/>
        </w:rPr>
        <w:t xml:space="preserve">tracts related to </w:t>
      </w:r>
      <w:r w:rsidRPr="00323140">
        <w:rPr>
          <w:b/>
          <w:sz w:val="20"/>
          <w:szCs w:val="20"/>
          <w:lang w:val="en-GB" w:eastAsia="ar-SA"/>
        </w:rPr>
        <w:t>activities for implementation of energy efficiency measures</w:t>
      </w:r>
    </w:p>
    <w:p w14:paraId="462765AA" w14:textId="3679F66C" w:rsidR="0077547E" w:rsidRPr="00FA0D89" w:rsidRDefault="0077547E" w:rsidP="0077547E">
      <w:pPr>
        <w:rPr>
          <w:sz w:val="20"/>
          <w:szCs w:val="20"/>
          <w:lang w:val="en-GB" w:eastAsia="ar-SA"/>
        </w:rPr>
      </w:pPr>
      <w:r w:rsidRPr="003D2B9C">
        <w:rPr>
          <w:sz w:val="20"/>
          <w:szCs w:val="20"/>
          <w:lang w:val="en-GB" w:eastAsia="ar-SA"/>
        </w:rPr>
        <w:t>The Applicant presents the eligible costs for delivery, installation and dismantling of tangible assets related to the activities of: implementation of energy saving measures on the</w:t>
      </w:r>
      <w:r w:rsidRPr="003D2B9C">
        <w:rPr>
          <w:sz w:val="20"/>
          <w:szCs w:val="20"/>
          <w:lang w:eastAsia="ar-SA"/>
        </w:rPr>
        <w:t xml:space="preserve"> </w:t>
      </w:r>
      <w:r w:rsidRPr="003D2B9C">
        <w:rPr>
          <w:sz w:val="20"/>
          <w:szCs w:val="20"/>
          <w:lang w:val="en-US" w:eastAsia="ar-SA"/>
        </w:rPr>
        <w:t>construction of the</w:t>
      </w:r>
      <w:r w:rsidRPr="003D2B9C">
        <w:rPr>
          <w:sz w:val="20"/>
          <w:szCs w:val="20"/>
          <w:lang w:val="en-GB" w:eastAsia="ar-SA"/>
        </w:rPr>
        <w:t xml:space="preserve"> building/s</w:t>
      </w:r>
      <w:r w:rsidRPr="003D2B9C">
        <w:rPr>
          <w:sz w:val="20"/>
          <w:szCs w:val="20"/>
          <w:lang w:val="en-US" w:eastAsia="ar-SA"/>
        </w:rPr>
        <w:t>, on the</w:t>
      </w:r>
      <w:r w:rsidRPr="003D2B9C">
        <w:rPr>
          <w:sz w:val="20"/>
          <w:szCs w:val="20"/>
          <w:lang w:val="en-GB" w:eastAsia="ar-SA"/>
        </w:rPr>
        <w:t xml:space="preserve"> technical building installations, construction of the production facility for RES /renewable energy source/</w:t>
      </w:r>
      <w:r w:rsidR="007A3737">
        <w:rPr>
          <w:sz w:val="20"/>
          <w:szCs w:val="20"/>
          <w:lang w:val="en-GB" w:eastAsia="ar-SA"/>
        </w:rPr>
        <w:t xml:space="preserve"> for self consumption</w:t>
      </w:r>
      <w:r w:rsidRPr="003D2B9C">
        <w:rPr>
          <w:sz w:val="20"/>
          <w:szCs w:val="20"/>
          <w:lang w:val="en-GB" w:eastAsia="ar-SA"/>
        </w:rPr>
        <w:t xml:space="preserve">, </w:t>
      </w:r>
      <w:r w:rsidR="00E123B2">
        <w:rPr>
          <w:sz w:val="20"/>
          <w:szCs w:val="20"/>
          <w:lang w:val="en-US" w:eastAsia="ar-SA"/>
        </w:rPr>
        <w:t>connection</w:t>
      </w:r>
      <w:r w:rsidRPr="003D2B9C">
        <w:rPr>
          <w:sz w:val="20"/>
          <w:szCs w:val="20"/>
          <w:lang w:val="en-GB" w:eastAsia="ar-SA"/>
        </w:rPr>
        <w:t xml:space="preserve"> of the building to production facility for RES</w:t>
      </w:r>
      <w:r w:rsidR="007A3737">
        <w:rPr>
          <w:sz w:val="20"/>
          <w:szCs w:val="20"/>
          <w:lang w:val="en-GB" w:eastAsia="ar-SA"/>
        </w:rPr>
        <w:t xml:space="preserve"> </w:t>
      </w:r>
      <w:r w:rsidR="007A3737">
        <w:rPr>
          <w:sz w:val="20"/>
          <w:szCs w:val="20"/>
          <w:lang w:val="en-US" w:eastAsia="ar-SA"/>
        </w:rPr>
        <w:t>which is/will be owned by the Applicant</w:t>
      </w:r>
      <w:r w:rsidRPr="003D2B9C">
        <w:rPr>
          <w:sz w:val="20"/>
          <w:szCs w:val="20"/>
          <w:lang w:val="en-GB" w:eastAsia="ar-SA"/>
        </w:rPr>
        <w:t xml:space="preserve">, delivery and installation of </w:t>
      </w:r>
      <w:r w:rsidRPr="003D2B9C">
        <w:rPr>
          <w:sz w:val="20"/>
          <w:szCs w:val="20"/>
          <w:lang w:val="en-US" w:eastAsia="ar-SA"/>
        </w:rPr>
        <w:t>resources</w:t>
      </w:r>
      <w:r w:rsidRPr="003D2B9C">
        <w:rPr>
          <w:sz w:val="20"/>
          <w:szCs w:val="20"/>
          <w:lang w:val="en-GB" w:eastAsia="ar-SA"/>
        </w:rPr>
        <w:t xml:space="preserve"> and equipment for a building system for automation and control /</w:t>
      </w:r>
      <w:r w:rsidRPr="003D2B9C">
        <w:rPr>
          <w:sz w:val="20"/>
          <w:szCs w:val="20"/>
          <w:lang w:eastAsia="ar-SA"/>
        </w:rPr>
        <w:t>В</w:t>
      </w:r>
      <w:r w:rsidRPr="003D2B9C">
        <w:rPr>
          <w:sz w:val="20"/>
          <w:szCs w:val="20"/>
          <w:lang w:val="en-US" w:eastAsia="ar-SA"/>
        </w:rPr>
        <w:t>MS/</w:t>
      </w:r>
      <w:r w:rsidRPr="003D2B9C">
        <w:rPr>
          <w:sz w:val="20"/>
          <w:szCs w:val="20"/>
          <w:lang w:val="en-GB" w:eastAsia="ar-SA"/>
        </w:rPr>
        <w:t xml:space="preserve">, incl. software and engineering services, delivery of materials, equipment, facilities, systems, doors, windows, etc., </w:t>
      </w:r>
      <w:r>
        <w:rPr>
          <w:sz w:val="20"/>
          <w:szCs w:val="20"/>
          <w:lang w:val="en-GB"/>
        </w:rPr>
        <w:t>as well as the eligible construction</w:t>
      </w:r>
      <w:r>
        <w:rPr>
          <w:iCs/>
          <w:sz w:val="20"/>
          <w:szCs w:val="20"/>
          <w:lang w:val="en-GB"/>
        </w:rPr>
        <w:t xml:space="preserve"> </w:t>
      </w:r>
      <w:r w:rsidR="00E123B2">
        <w:rPr>
          <w:iCs/>
          <w:sz w:val="20"/>
          <w:szCs w:val="20"/>
          <w:lang w:val="en-GB"/>
        </w:rPr>
        <w:t xml:space="preserve">and installations </w:t>
      </w:r>
      <w:r>
        <w:rPr>
          <w:iCs/>
          <w:sz w:val="20"/>
          <w:szCs w:val="20"/>
          <w:lang w:val="en-GB"/>
        </w:rPr>
        <w:t>works directly related to them.</w:t>
      </w:r>
    </w:p>
    <w:p w14:paraId="70741108" w14:textId="77777777" w:rsidR="0077547E" w:rsidRPr="00FA0D89" w:rsidRDefault="0077547E" w:rsidP="0077547E">
      <w:pPr>
        <w:rPr>
          <w:sz w:val="20"/>
          <w:szCs w:val="20"/>
          <w:lang w:val="en-GB" w:eastAsia="ar-SA"/>
        </w:rPr>
      </w:pPr>
      <w:r w:rsidRPr="003D2B9C">
        <w:rPr>
          <w:sz w:val="20"/>
          <w:szCs w:val="20"/>
          <w:lang w:val="en-GB" w:eastAsia="ar-SA"/>
        </w:rPr>
        <w:t>The applicant shall establish separate budget lines for the activities envisaged in the project for each building</w:t>
      </w:r>
      <w:r w:rsidR="00E123B2">
        <w:rPr>
          <w:sz w:val="20"/>
          <w:szCs w:val="20"/>
          <w:lang w:val="en-GB" w:eastAsia="ar-SA"/>
        </w:rPr>
        <w:t>. The costs under Section III are eligible only for the Applicant.</w:t>
      </w:r>
    </w:p>
    <w:p w14:paraId="2FBE5DC9" w14:textId="77777777" w:rsidR="0077547E" w:rsidRPr="00DC27BD" w:rsidRDefault="0077547E" w:rsidP="0077547E">
      <w:pPr>
        <w:rPr>
          <w:sz w:val="20"/>
          <w:szCs w:val="20"/>
          <w:lang w:val="en-GB" w:eastAsia="ar-SA"/>
        </w:rPr>
      </w:pPr>
      <w:r>
        <w:rPr>
          <w:b/>
          <w:sz w:val="20"/>
          <w:szCs w:val="20"/>
          <w:lang w:val="en-GB" w:eastAsia="ar-SA"/>
        </w:rPr>
        <w:t>S</w:t>
      </w:r>
      <w:r w:rsidRPr="00DC27BD">
        <w:rPr>
          <w:b/>
          <w:sz w:val="20"/>
          <w:szCs w:val="20"/>
          <w:lang w:val="en-GB" w:eastAsia="ar-SA"/>
        </w:rPr>
        <w:t>ection IV:</w:t>
      </w:r>
      <w:r w:rsidRPr="00DC27BD">
        <w:t xml:space="preserve"> </w:t>
      </w:r>
      <w:r w:rsidRPr="00DC27BD">
        <w:rPr>
          <w:b/>
          <w:sz w:val="20"/>
          <w:szCs w:val="20"/>
          <w:lang w:eastAsia="ar-SA"/>
        </w:rPr>
        <w:t xml:space="preserve">Service </w:t>
      </w:r>
      <w:r w:rsidRPr="00DC27BD">
        <w:rPr>
          <w:b/>
          <w:sz w:val="20"/>
          <w:szCs w:val="20"/>
          <w:lang w:val="en-US" w:eastAsia="ar-SA"/>
        </w:rPr>
        <w:t>costs</w:t>
      </w:r>
    </w:p>
    <w:p w14:paraId="3520C7DB" w14:textId="77777777" w:rsidR="0077547E" w:rsidRPr="00DC27BD" w:rsidRDefault="0077547E" w:rsidP="0077547E">
      <w:pPr>
        <w:rPr>
          <w:sz w:val="20"/>
          <w:szCs w:val="20"/>
          <w:lang w:eastAsia="ar-SA"/>
        </w:rPr>
      </w:pPr>
      <w:r w:rsidRPr="00DC27BD">
        <w:rPr>
          <w:sz w:val="20"/>
          <w:szCs w:val="20"/>
          <w:lang w:val="en-GB" w:eastAsia="ar-SA"/>
        </w:rPr>
        <w:t xml:space="preserve">Costs for services, </w:t>
      </w:r>
      <w:r w:rsidRPr="00DC27BD">
        <w:rPr>
          <w:sz w:val="20"/>
          <w:szCs w:val="20"/>
          <w:lang w:val="en-GB"/>
        </w:rPr>
        <w:t xml:space="preserve">related to the </w:t>
      </w:r>
      <w:r>
        <w:rPr>
          <w:sz w:val="20"/>
          <w:szCs w:val="20"/>
          <w:lang w:val="en-US"/>
        </w:rPr>
        <w:t>activities under Section III</w:t>
      </w:r>
      <w:r w:rsidRPr="00045438">
        <w:rPr>
          <w:iCs/>
          <w:sz w:val="20"/>
          <w:szCs w:val="20"/>
          <w:lang w:val="en-GB"/>
        </w:rPr>
        <w:t>,</w:t>
      </w:r>
      <w:r w:rsidRPr="00AA0114">
        <w:rPr>
          <w:sz w:val="20"/>
          <w:szCs w:val="20"/>
          <w:lang w:eastAsia="ar-SA"/>
        </w:rPr>
        <w:t xml:space="preserve"> as well as </w:t>
      </w:r>
      <w:r w:rsidR="00650EDC">
        <w:rPr>
          <w:sz w:val="20"/>
          <w:szCs w:val="20"/>
          <w:lang w:eastAsia="ar-SA"/>
        </w:rPr>
        <w:t xml:space="preserve">for </w:t>
      </w:r>
      <w:r w:rsidRPr="00AA0114">
        <w:rPr>
          <w:sz w:val="20"/>
          <w:szCs w:val="20"/>
          <w:lang w:eastAsia="ar-SA"/>
        </w:rPr>
        <w:t xml:space="preserve">the preparation of </w:t>
      </w:r>
      <w:r>
        <w:rPr>
          <w:sz w:val="20"/>
          <w:szCs w:val="20"/>
          <w:lang w:eastAsia="ar-SA"/>
        </w:rPr>
        <w:t xml:space="preserve">tendering documentation for </w:t>
      </w:r>
      <w:r w:rsidRPr="00AA0114">
        <w:rPr>
          <w:sz w:val="20"/>
          <w:szCs w:val="20"/>
          <w:lang w:eastAsia="ar-SA"/>
        </w:rPr>
        <w:t>outsourcing,</w:t>
      </w:r>
      <w:r>
        <w:rPr>
          <w:sz w:val="20"/>
          <w:szCs w:val="20"/>
          <w:lang w:eastAsia="ar-SA"/>
        </w:rPr>
        <w:t xml:space="preserve"> </w:t>
      </w:r>
      <w:r w:rsidRPr="00AA0114">
        <w:rPr>
          <w:sz w:val="20"/>
          <w:szCs w:val="20"/>
          <w:lang w:eastAsia="ar-SA"/>
        </w:rPr>
        <w:t>are only eligible for the Applicant and shall be filled in under separate</w:t>
      </w:r>
      <w:r w:rsidRPr="00DC27BD">
        <w:rPr>
          <w:sz w:val="20"/>
          <w:szCs w:val="20"/>
          <w:lang w:eastAsia="ar-SA"/>
        </w:rPr>
        <w:t xml:space="preserve"> budget items, namely:</w:t>
      </w:r>
    </w:p>
    <w:p w14:paraId="459FDC3F" w14:textId="77777777" w:rsidR="0077547E" w:rsidRPr="00023B3C" w:rsidRDefault="0077547E" w:rsidP="0077547E">
      <w:pPr>
        <w:pStyle w:val="ListParagraph"/>
        <w:numPr>
          <w:ilvl w:val="0"/>
          <w:numId w:val="18"/>
        </w:numPr>
        <w:autoSpaceDE w:val="0"/>
        <w:autoSpaceDN w:val="0"/>
        <w:adjustRightInd w:val="0"/>
        <w:spacing w:before="0" w:after="0"/>
        <w:rPr>
          <w:iCs/>
          <w:sz w:val="20"/>
          <w:szCs w:val="20"/>
          <w:lang w:val="en-GB"/>
        </w:rPr>
      </w:pPr>
      <w:r w:rsidRPr="00045438">
        <w:rPr>
          <w:sz w:val="20"/>
          <w:szCs w:val="20"/>
          <w:lang w:val="en-GB" w:eastAsia="ar-SA"/>
        </w:rPr>
        <w:t xml:space="preserve">Budget item: </w:t>
      </w:r>
      <w:r w:rsidRPr="00023B3C">
        <w:rPr>
          <w:iCs/>
          <w:sz w:val="20"/>
          <w:szCs w:val="20"/>
          <w:lang w:val="en-GB"/>
        </w:rPr>
        <w:t>Costs of construction supervision;</w:t>
      </w:r>
    </w:p>
    <w:p w14:paraId="20D145DD" w14:textId="77777777" w:rsidR="0077547E" w:rsidRPr="00023B3C" w:rsidRDefault="0077547E" w:rsidP="0077547E">
      <w:pPr>
        <w:pStyle w:val="ListParagraph"/>
        <w:numPr>
          <w:ilvl w:val="0"/>
          <w:numId w:val="18"/>
        </w:numPr>
        <w:autoSpaceDE w:val="0"/>
        <w:autoSpaceDN w:val="0"/>
        <w:adjustRightInd w:val="0"/>
        <w:spacing w:before="0" w:after="0"/>
        <w:rPr>
          <w:iCs/>
          <w:sz w:val="20"/>
          <w:szCs w:val="20"/>
          <w:lang w:val="en-GB"/>
        </w:rPr>
      </w:pPr>
      <w:r w:rsidRPr="00045438">
        <w:rPr>
          <w:sz w:val="20"/>
          <w:szCs w:val="20"/>
          <w:lang w:val="en-GB" w:eastAsia="ar-SA"/>
        </w:rPr>
        <w:t xml:space="preserve">Budget item: </w:t>
      </w:r>
      <w:r w:rsidRPr="00023B3C">
        <w:rPr>
          <w:iCs/>
          <w:sz w:val="20"/>
          <w:szCs w:val="20"/>
          <w:lang w:val="en-GB"/>
        </w:rPr>
        <w:t xml:space="preserve">Costs of </w:t>
      </w:r>
      <w:r w:rsidR="00650EDC">
        <w:rPr>
          <w:iCs/>
          <w:sz w:val="20"/>
          <w:szCs w:val="20"/>
          <w:lang w:val="en-GB"/>
        </w:rPr>
        <w:t>designer’s</w:t>
      </w:r>
      <w:r w:rsidRPr="00023B3C">
        <w:rPr>
          <w:iCs/>
          <w:sz w:val="20"/>
          <w:szCs w:val="20"/>
          <w:lang w:val="en-GB"/>
        </w:rPr>
        <w:t xml:space="preserve"> supervision.</w:t>
      </w:r>
    </w:p>
    <w:p w14:paraId="1771F51F" w14:textId="77777777" w:rsidR="0077547E" w:rsidRPr="00023B3C" w:rsidRDefault="0077547E" w:rsidP="0077547E">
      <w:pPr>
        <w:pStyle w:val="ListParagraph"/>
        <w:numPr>
          <w:ilvl w:val="0"/>
          <w:numId w:val="18"/>
        </w:numPr>
        <w:autoSpaceDE w:val="0"/>
        <w:autoSpaceDN w:val="0"/>
        <w:adjustRightInd w:val="0"/>
        <w:spacing w:before="0" w:after="0"/>
        <w:rPr>
          <w:iCs/>
          <w:sz w:val="20"/>
          <w:szCs w:val="20"/>
          <w:lang w:val="en-GB"/>
        </w:rPr>
      </w:pPr>
      <w:r w:rsidRPr="00045438">
        <w:rPr>
          <w:sz w:val="20"/>
          <w:szCs w:val="20"/>
          <w:lang w:val="en-GB" w:eastAsia="ar-SA"/>
        </w:rPr>
        <w:t>Budget item:</w:t>
      </w:r>
      <w:r>
        <w:rPr>
          <w:b/>
          <w:sz w:val="20"/>
          <w:szCs w:val="20"/>
          <w:lang w:val="en-GB" w:eastAsia="ar-SA"/>
        </w:rPr>
        <w:t xml:space="preserve"> </w:t>
      </w:r>
      <w:r w:rsidRPr="00045438">
        <w:rPr>
          <w:sz w:val="20"/>
          <w:szCs w:val="20"/>
          <w:lang w:val="en-GB" w:eastAsia="ar-SA"/>
        </w:rPr>
        <w:t>Costs for</w:t>
      </w:r>
      <w:r>
        <w:rPr>
          <w:b/>
          <w:sz w:val="20"/>
          <w:szCs w:val="20"/>
          <w:lang w:val="en-GB" w:eastAsia="ar-SA"/>
        </w:rPr>
        <w:t xml:space="preserve"> </w:t>
      </w:r>
      <w:r w:rsidRPr="00045438">
        <w:rPr>
          <w:sz w:val="20"/>
          <w:szCs w:val="20"/>
          <w:lang w:val="en-GB" w:eastAsia="ar-SA"/>
        </w:rPr>
        <w:t xml:space="preserve">preparation of </w:t>
      </w:r>
      <w:r>
        <w:rPr>
          <w:sz w:val="20"/>
          <w:szCs w:val="20"/>
          <w:lang w:val="en-US" w:eastAsia="ar-SA"/>
        </w:rPr>
        <w:t xml:space="preserve">tendering documentation for </w:t>
      </w:r>
      <w:r w:rsidRPr="00045438">
        <w:rPr>
          <w:sz w:val="20"/>
          <w:szCs w:val="20"/>
          <w:lang w:val="en-GB" w:eastAsia="ar-SA"/>
        </w:rPr>
        <w:t xml:space="preserve">outsourcing. </w:t>
      </w:r>
    </w:p>
    <w:p w14:paraId="09D564D5" w14:textId="77777777" w:rsidR="0077547E" w:rsidRPr="00DC27BD" w:rsidRDefault="0077547E" w:rsidP="0077547E">
      <w:pPr>
        <w:rPr>
          <w:sz w:val="20"/>
          <w:szCs w:val="20"/>
          <w:lang w:val="en-GB" w:eastAsia="ar-SA"/>
        </w:rPr>
      </w:pPr>
      <w:r w:rsidRPr="00DC27BD">
        <w:rPr>
          <w:sz w:val="20"/>
          <w:szCs w:val="20"/>
          <w:lang w:val="en-GB" w:eastAsia="ar-SA"/>
        </w:rPr>
        <w:lastRenderedPageBreak/>
        <w:t>The costs for services</w:t>
      </w:r>
      <w:r w:rsidRPr="00DC27BD">
        <w:t xml:space="preserve"> </w:t>
      </w:r>
      <w:r w:rsidRPr="00DC27BD">
        <w:rPr>
          <w:sz w:val="20"/>
          <w:szCs w:val="20"/>
          <w:lang w:val="en-GB" w:eastAsia="ar-SA"/>
        </w:rPr>
        <w:t xml:space="preserve">under contracts with external contractors may be </w:t>
      </w:r>
      <w:r>
        <w:rPr>
          <w:sz w:val="20"/>
          <w:szCs w:val="20"/>
          <w:lang w:val="en-US" w:eastAsia="ar-SA"/>
        </w:rPr>
        <w:t>as well cost for</w:t>
      </w:r>
      <w:r w:rsidRPr="00DC27BD">
        <w:rPr>
          <w:sz w:val="20"/>
          <w:szCs w:val="20"/>
          <w:lang w:val="en-GB" w:eastAsia="ar-SA"/>
        </w:rPr>
        <w:t xml:space="preserve"> translation, audit, information and communication activities, costs of </w:t>
      </w:r>
      <w:r w:rsidR="00283C23">
        <w:rPr>
          <w:sz w:val="20"/>
          <w:szCs w:val="20"/>
          <w:lang w:val="en-GB" w:eastAsia="ar-SA"/>
        </w:rPr>
        <w:t>exchange of</w:t>
      </w:r>
      <w:r w:rsidRPr="00DC27BD">
        <w:rPr>
          <w:sz w:val="20"/>
          <w:szCs w:val="20"/>
          <w:lang w:val="en-GB" w:eastAsia="ar-SA"/>
        </w:rPr>
        <w:t xml:space="preserve"> experience, knowledge and best practices at management and expert level</w:t>
      </w:r>
      <w:r>
        <w:rPr>
          <w:sz w:val="20"/>
          <w:szCs w:val="20"/>
          <w:lang w:val="en-GB" w:eastAsia="ar-SA"/>
        </w:rPr>
        <w:t>s,</w:t>
      </w:r>
      <w:r w:rsidRPr="00DC27BD">
        <w:rPr>
          <w:sz w:val="20"/>
          <w:szCs w:val="20"/>
          <w:lang w:val="en-GB" w:eastAsia="ar-SA"/>
        </w:rPr>
        <w:t xml:space="preserve"> as well and other relevant costs that have been shown to be mandatory and indivisible in the implementation of the Grant Contract. </w:t>
      </w:r>
      <w:r>
        <w:rPr>
          <w:sz w:val="20"/>
          <w:szCs w:val="20"/>
          <w:lang w:val="en-GB" w:eastAsia="ar-SA"/>
        </w:rPr>
        <w:t xml:space="preserve">They are eligible for the Applicant and the Partner. </w:t>
      </w:r>
      <w:r w:rsidRPr="00DC27BD">
        <w:rPr>
          <w:sz w:val="20"/>
          <w:szCs w:val="20"/>
          <w:lang w:val="en-GB" w:eastAsia="ar-SA"/>
        </w:rPr>
        <w:t>Such costs shall be segregated in separate budget lines under the following budget items:</w:t>
      </w:r>
    </w:p>
    <w:p w14:paraId="5A89E631" w14:textId="77777777" w:rsidR="0077547E" w:rsidRPr="00045438" w:rsidRDefault="0077547E" w:rsidP="0077547E">
      <w:pPr>
        <w:pStyle w:val="ListParagraph"/>
        <w:numPr>
          <w:ilvl w:val="0"/>
          <w:numId w:val="18"/>
        </w:numPr>
        <w:autoSpaceDE w:val="0"/>
        <w:autoSpaceDN w:val="0"/>
        <w:adjustRightInd w:val="0"/>
        <w:spacing w:before="0" w:after="0"/>
        <w:rPr>
          <w:sz w:val="20"/>
          <w:szCs w:val="20"/>
          <w:lang w:val="en-GB" w:eastAsia="ar-SA"/>
        </w:rPr>
      </w:pPr>
      <w:r w:rsidRPr="00045438">
        <w:rPr>
          <w:sz w:val="20"/>
          <w:szCs w:val="20"/>
          <w:lang w:val="en-GB" w:eastAsia="ar-SA"/>
        </w:rPr>
        <w:t>Budget item: Other direct costs under contracts with external contractors of the Beneficiary</w:t>
      </w:r>
    </w:p>
    <w:p w14:paraId="7750C315" w14:textId="77777777" w:rsidR="0077547E" w:rsidRPr="00045438" w:rsidRDefault="0077547E" w:rsidP="0077547E">
      <w:pPr>
        <w:pStyle w:val="ListParagraph"/>
        <w:numPr>
          <w:ilvl w:val="0"/>
          <w:numId w:val="18"/>
        </w:numPr>
        <w:autoSpaceDE w:val="0"/>
        <w:autoSpaceDN w:val="0"/>
        <w:adjustRightInd w:val="0"/>
        <w:spacing w:before="0" w:after="0"/>
        <w:rPr>
          <w:sz w:val="20"/>
          <w:szCs w:val="20"/>
          <w:lang w:val="en-GB" w:eastAsia="ar-SA"/>
        </w:rPr>
      </w:pPr>
      <w:r w:rsidRPr="00045438">
        <w:rPr>
          <w:sz w:val="20"/>
          <w:szCs w:val="20"/>
          <w:lang w:val="en-GB" w:eastAsia="ar-SA"/>
        </w:rPr>
        <w:t xml:space="preserve">Budget item: Costs of the Partner for translation, information and communication activities, </w:t>
      </w:r>
      <w:r w:rsidR="00650EDC">
        <w:rPr>
          <w:sz w:val="20"/>
          <w:szCs w:val="20"/>
          <w:lang w:val="en-GB" w:eastAsia="ar-SA"/>
        </w:rPr>
        <w:t>exchange of</w:t>
      </w:r>
      <w:r w:rsidRPr="00045438">
        <w:rPr>
          <w:sz w:val="20"/>
          <w:szCs w:val="20"/>
          <w:lang w:val="en-GB" w:eastAsia="ar-SA"/>
        </w:rPr>
        <w:t xml:space="preserve"> experience, knowledge and best practices at management and expert level</w:t>
      </w:r>
      <w:r>
        <w:rPr>
          <w:sz w:val="20"/>
          <w:szCs w:val="20"/>
          <w:lang w:val="en-GB" w:eastAsia="ar-SA"/>
        </w:rPr>
        <w:t>s.</w:t>
      </w:r>
      <w:r w:rsidRPr="00045438">
        <w:rPr>
          <w:sz w:val="20"/>
          <w:szCs w:val="20"/>
          <w:lang w:val="en-GB" w:eastAsia="ar-SA"/>
        </w:rPr>
        <w:t xml:space="preserve"> </w:t>
      </w:r>
    </w:p>
    <w:p w14:paraId="7059024C" w14:textId="77777777" w:rsidR="0077547E" w:rsidRPr="00397883" w:rsidRDefault="0077547E" w:rsidP="0077547E">
      <w:pPr>
        <w:rPr>
          <w:b/>
          <w:sz w:val="20"/>
          <w:szCs w:val="20"/>
          <w:lang w:val="en-GB" w:eastAsia="ar-SA"/>
        </w:rPr>
      </w:pPr>
      <w:r w:rsidRPr="00397883">
        <w:rPr>
          <w:b/>
          <w:sz w:val="20"/>
          <w:szCs w:val="20"/>
          <w:lang w:val="en-GB" w:eastAsia="ar-SA"/>
        </w:rPr>
        <w:t xml:space="preserve">Section </w:t>
      </w:r>
      <w:r>
        <w:rPr>
          <w:b/>
          <w:sz w:val="20"/>
          <w:szCs w:val="20"/>
          <w:lang w:val="en-GB" w:eastAsia="ar-SA"/>
        </w:rPr>
        <w:t>V</w:t>
      </w:r>
      <w:r w:rsidRPr="00397883">
        <w:rPr>
          <w:b/>
          <w:sz w:val="20"/>
          <w:szCs w:val="20"/>
          <w:lang w:val="en-GB" w:eastAsia="ar-SA"/>
        </w:rPr>
        <w:t xml:space="preserve">: </w:t>
      </w:r>
      <w:r>
        <w:rPr>
          <w:b/>
          <w:sz w:val="20"/>
          <w:szCs w:val="20"/>
          <w:lang w:val="en-GB" w:eastAsia="ar-SA"/>
        </w:rPr>
        <w:t>I</w:t>
      </w:r>
      <w:r w:rsidRPr="00397883">
        <w:rPr>
          <w:b/>
          <w:sz w:val="20"/>
          <w:szCs w:val="20"/>
          <w:lang w:val="en-GB" w:eastAsia="ar-SA"/>
        </w:rPr>
        <w:t>ndirect costs</w:t>
      </w:r>
    </w:p>
    <w:p w14:paraId="21BA1F9D" w14:textId="77777777" w:rsidR="0077547E" w:rsidRPr="00397883" w:rsidRDefault="0077547E" w:rsidP="0077547E">
      <w:pPr>
        <w:rPr>
          <w:sz w:val="20"/>
          <w:szCs w:val="20"/>
          <w:lang w:val="en-GB" w:eastAsia="ar-SA"/>
        </w:rPr>
      </w:pPr>
      <w:r w:rsidRPr="00397883">
        <w:rPr>
          <w:sz w:val="20"/>
          <w:szCs w:val="20"/>
          <w:lang w:val="en-GB" w:eastAsia="ar-SA"/>
        </w:rPr>
        <w:t xml:space="preserve">When the Applicant decides to request the financing of indirect costs with the project proposal, it should note this in the Application Form and reflect it in a separate budget </w:t>
      </w:r>
      <w:r>
        <w:rPr>
          <w:sz w:val="20"/>
          <w:szCs w:val="20"/>
          <w:lang w:val="en-US" w:eastAsia="ar-SA"/>
        </w:rPr>
        <w:t>item</w:t>
      </w:r>
      <w:r w:rsidRPr="00397883">
        <w:rPr>
          <w:sz w:val="20"/>
          <w:szCs w:val="20"/>
          <w:lang w:val="en-GB" w:eastAsia="ar-SA"/>
        </w:rPr>
        <w:t xml:space="preserve"> of the project budget, separately for the Applicant and the Partner.</w:t>
      </w:r>
      <w:r w:rsidRPr="0068419D">
        <w:t xml:space="preserve"> </w:t>
      </w:r>
      <w:r w:rsidRPr="0068419D">
        <w:rPr>
          <w:sz w:val="20"/>
          <w:szCs w:val="20"/>
          <w:lang w:val="en-GB" w:eastAsia="ar-SA"/>
        </w:rPr>
        <w:t>The title of the respective budget item shall also indicate the chosen method of calculation of ind</w:t>
      </w:r>
      <w:r>
        <w:rPr>
          <w:sz w:val="20"/>
          <w:szCs w:val="20"/>
          <w:lang w:val="en-GB" w:eastAsia="ar-SA"/>
        </w:rPr>
        <w:t>i</w:t>
      </w:r>
      <w:r w:rsidRPr="0068419D">
        <w:rPr>
          <w:sz w:val="20"/>
          <w:szCs w:val="20"/>
          <w:lang w:val="en-GB" w:eastAsia="ar-SA"/>
        </w:rPr>
        <w:t xml:space="preserve">rect (overhead) costs of the </w:t>
      </w:r>
      <w:r w:rsidR="00627096">
        <w:rPr>
          <w:sz w:val="20"/>
          <w:szCs w:val="20"/>
          <w:lang w:val="en-GB" w:eastAsia="ar-SA"/>
        </w:rPr>
        <w:t xml:space="preserve">Applicant </w:t>
      </w:r>
      <w:r w:rsidRPr="0068419D">
        <w:rPr>
          <w:sz w:val="20"/>
          <w:szCs w:val="20"/>
          <w:lang w:val="en-GB" w:eastAsia="ar-SA"/>
        </w:rPr>
        <w:t>and the Partner under p. 13.2.2. of the Application Guidelines</w:t>
      </w:r>
      <w:r>
        <w:rPr>
          <w:sz w:val="20"/>
          <w:szCs w:val="20"/>
          <w:lang w:val="en-GB" w:eastAsia="ar-SA"/>
        </w:rPr>
        <w:t>.</w:t>
      </w:r>
    </w:p>
    <w:p w14:paraId="7C5B8334" w14:textId="77777777" w:rsidR="0077547E" w:rsidRPr="00397883" w:rsidRDefault="0077547E" w:rsidP="0077547E">
      <w:pPr>
        <w:rPr>
          <w:sz w:val="20"/>
          <w:szCs w:val="20"/>
          <w:lang w:val="en-GB" w:eastAsia="ar-SA"/>
        </w:rPr>
      </w:pPr>
      <w:r w:rsidRPr="00397883">
        <w:rPr>
          <w:sz w:val="20"/>
          <w:szCs w:val="20"/>
          <w:lang w:val="en-GB" w:eastAsia="ar-SA"/>
        </w:rPr>
        <w:t xml:space="preserve">When approving the project proposal, it shall be noted in the </w:t>
      </w:r>
      <w:r>
        <w:rPr>
          <w:sz w:val="20"/>
          <w:szCs w:val="20"/>
          <w:lang w:val="en-GB" w:eastAsia="ar-SA"/>
        </w:rPr>
        <w:t>Grant Contract</w:t>
      </w:r>
      <w:r w:rsidRPr="00397883">
        <w:rPr>
          <w:sz w:val="20"/>
          <w:szCs w:val="20"/>
          <w:lang w:val="en-GB" w:eastAsia="ar-SA"/>
        </w:rPr>
        <w:t xml:space="preserve"> whether the Beneficiary and the Partner will incur indirect costs.</w:t>
      </w:r>
    </w:p>
    <w:p w14:paraId="5DC5526E" w14:textId="77777777" w:rsidR="0077547E" w:rsidRPr="00DC27BD" w:rsidRDefault="0077547E" w:rsidP="0077547E">
      <w:pPr>
        <w:rPr>
          <w:b/>
          <w:sz w:val="20"/>
          <w:szCs w:val="20"/>
          <w:lang w:val="en-GB" w:eastAsia="ar-SA"/>
        </w:rPr>
      </w:pPr>
      <w:r w:rsidRPr="00DC27BD">
        <w:rPr>
          <w:b/>
          <w:sz w:val="20"/>
          <w:szCs w:val="20"/>
          <w:lang w:val="en-GB" w:eastAsia="ar-SA"/>
        </w:rPr>
        <w:t xml:space="preserve">Section </w:t>
      </w:r>
      <w:r w:rsidRPr="007B3A4B">
        <w:rPr>
          <w:b/>
          <w:sz w:val="20"/>
          <w:szCs w:val="20"/>
          <w:lang w:val="en-GB" w:eastAsia="ar-SA"/>
        </w:rPr>
        <w:t>VI</w:t>
      </w:r>
      <w:r w:rsidRPr="00DC27BD">
        <w:rPr>
          <w:b/>
          <w:sz w:val="20"/>
          <w:szCs w:val="20"/>
          <w:lang w:val="en-GB" w:eastAsia="ar-SA"/>
        </w:rPr>
        <w:t xml:space="preserve">: </w:t>
      </w:r>
      <w:r>
        <w:rPr>
          <w:b/>
          <w:sz w:val="20"/>
          <w:szCs w:val="20"/>
          <w:lang w:val="en-GB" w:eastAsia="ar-SA"/>
        </w:rPr>
        <w:t>Ineligible</w:t>
      </w:r>
      <w:r w:rsidRPr="00DC27BD">
        <w:rPr>
          <w:b/>
          <w:sz w:val="20"/>
          <w:szCs w:val="20"/>
          <w:lang w:val="en-GB" w:eastAsia="ar-SA"/>
        </w:rPr>
        <w:t xml:space="preserve"> costs</w:t>
      </w:r>
    </w:p>
    <w:p w14:paraId="75F83F91" w14:textId="345943EC" w:rsidR="00023B3C" w:rsidRDefault="0077547E" w:rsidP="0077547E">
      <w:pPr>
        <w:rPr>
          <w:sz w:val="20"/>
          <w:szCs w:val="20"/>
          <w:lang w:val="en-GB"/>
        </w:rPr>
      </w:pPr>
      <w:r>
        <w:rPr>
          <w:sz w:val="20"/>
          <w:szCs w:val="20"/>
          <w:lang w:val="en-GB"/>
        </w:rPr>
        <w:t>This section includes costs that are not included in the eligible costs under this procedure, but are systematically related to the eligible project activities. These costs shall be filled in the "Co</w:t>
      </w:r>
      <w:r w:rsidR="00627096">
        <w:rPr>
          <w:sz w:val="20"/>
          <w:szCs w:val="20"/>
          <w:lang w:val="en-GB"/>
        </w:rPr>
        <w:t>-</w:t>
      </w:r>
      <w:r>
        <w:rPr>
          <w:sz w:val="20"/>
          <w:szCs w:val="20"/>
          <w:lang w:val="en-GB"/>
        </w:rPr>
        <w:t>financing" column and shall be part of the total value of the project proposal (the Project)</w:t>
      </w:r>
      <w:r w:rsidR="00023B3C">
        <w:rPr>
          <w:sz w:val="20"/>
          <w:szCs w:val="20"/>
          <w:lang w:val="en-GB"/>
        </w:rPr>
        <w:t>.</w:t>
      </w:r>
    </w:p>
    <w:p w14:paraId="4FAB964F" w14:textId="77777777" w:rsidR="009E55C3" w:rsidRPr="00DC27BD" w:rsidRDefault="009E55C3" w:rsidP="002F2113">
      <w:pPr>
        <w:rPr>
          <w:color w:val="0000CC"/>
          <w:sz w:val="20"/>
          <w:szCs w:val="20"/>
          <w:lang w:val="en-GB" w:eastAsia="ar-SA"/>
        </w:rPr>
      </w:pPr>
    </w:p>
    <w:p w14:paraId="04B23FA0" w14:textId="77777777" w:rsidR="00DF6B83" w:rsidRPr="00DC27BD" w:rsidRDefault="00DF6B83" w:rsidP="00D706BB">
      <w:pPr>
        <w:pStyle w:val="Heading2"/>
        <w:rPr>
          <w:lang w:val="en-GB"/>
        </w:rPr>
      </w:pPr>
      <w:bookmarkStart w:id="37" w:name="_Toc24983760"/>
      <w:r w:rsidRPr="00DC27BD">
        <w:rPr>
          <w:lang w:val="en-GB"/>
        </w:rPr>
        <w:t>PAYMENTS</w:t>
      </w:r>
      <w:bookmarkEnd w:id="37"/>
    </w:p>
    <w:p w14:paraId="33C3484C" w14:textId="77777777" w:rsidR="00760745" w:rsidRPr="00DC27BD" w:rsidRDefault="00760745" w:rsidP="00760745">
      <w:pPr>
        <w:rPr>
          <w:sz w:val="20"/>
          <w:szCs w:val="20"/>
          <w:lang w:val="en-GB" w:eastAsia="ar-SA"/>
        </w:rPr>
      </w:pPr>
      <w:r w:rsidRPr="00DC27BD">
        <w:rPr>
          <w:sz w:val="20"/>
          <w:szCs w:val="20"/>
          <w:lang w:val="en-GB" w:eastAsia="ar-SA"/>
        </w:rPr>
        <w:t xml:space="preserve">The following payments shall be made under </w:t>
      </w:r>
      <w:r>
        <w:rPr>
          <w:sz w:val="20"/>
          <w:szCs w:val="20"/>
          <w:lang w:val="en-GB" w:eastAsia="ar-SA"/>
        </w:rPr>
        <w:t xml:space="preserve">a </w:t>
      </w:r>
      <w:r w:rsidRPr="00DC27BD">
        <w:rPr>
          <w:sz w:val="20"/>
          <w:szCs w:val="20"/>
          <w:lang w:val="en-GB" w:eastAsia="ar-SA"/>
        </w:rPr>
        <w:t>signed grant contract:</w:t>
      </w:r>
    </w:p>
    <w:p w14:paraId="65B96286" w14:textId="77777777" w:rsidR="00760745" w:rsidRPr="00DC27BD" w:rsidRDefault="00760745" w:rsidP="00760745">
      <w:pPr>
        <w:numPr>
          <w:ilvl w:val="0"/>
          <w:numId w:val="16"/>
        </w:numPr>
        <w:rPr>
          <w:sz w:val="20"/>
          <w:szCs w:val="20"/>
          <w:lang w:val="en-GB" w:eastAsia="ar-SA"/>
        </w:rPr>
      </w:pPr>
      <w:r w:rsidRPr="00DC27BD">
        <w:rPr>
          <w:sz w:val="20"/>
          <w:szCs w:val="20"/>
          <w:lang w:val="en-GB" w:eastAsia="ar-SA"/>
        </w:rPr>
        <w:t>Advance payment</w:t>
      </w:r>
    </w:p>
    <w:p w14:paraId="1405A37F" w14:textId="77777777" w:rsidR="00760745" w:rsidRPr="00DC27BD" w:rsidRDefault="00760745" w:rsidP="00760745">
      <w:pPr>
        <w:numPr>
          <w:ilvl w:val="0"/>
          <w:numId w:val="16"/>
        </w:numPr>
        <w:rPr>
          <w:sz w:val="20"/>
          <w:szCs w:val="20"/>
          <w:lang w:val="en-GB" w:eastAsia="ar-SA"/>
        </w:rPr>
      </w:pPr>
      <w:r w:rsidRPr="00DC27BD">
        <w:rPr>
          <w:sz w:val="20"/>
          <w:szCs w:val="20"/>
          <w:lang w:val="en-GB" w:eastAsia="ar-SA"/>
        </w:rPr>
        <w:t>Interim payment/s</w:t>
      </w:r>
    </w:p>
    <w:p w14:paraId="375DF96F" w14:textId="4173E5DC" w:rsidR="00760745" w:rsidRPr="00DC27BD" w:rsidRDefault="00760745" w:rsidP="00760745">
      <w:pPr>
        <w:numPr>
          <w:ilvl w:val="0"/>
          <w:numId w:val="16"/>
        </w:numPr>
        <w:rPr>
          <w:sz w:val="20"/>
          <w:szCs w:val="20"/>
          <w:lang w:val="en-GB" w:eastAsia="ar-SA"/>
        </w:rPr>
      </w:pPr>
      <w:r w:rsidRPr="00DC27BD">
        <w:rPr>
          <w:sz w:val="20"/>
          <w:szCs w:val="20"/>
          <w:lang w:val="en-GB" w:eastAsia="ar-SA"/>
        </w:rPr>
        <w:t>Final payment</w:t>
      </w:r>
    </w:p>
    <w:p w14:paraId="13D6FEB2" w14:textId="0218CE6E" w:rsidR="002F36B0" w:rsidRDefault="001A13D9" w:rsidP="00760745">
      <w:pPr>
        <w:rPr>
          <w:sz w:val="20"/>
          <w:szCs w:val="20"/>
          <w:lang w:val="en-GB" w:eastAsia="ar-SA"/>
        </w:rPr>
      </w:pPr>
      <w:r w:rsidRPr="001A13D9">
        <w:rPr>
          <w:sz w:val="20"/>
          <w:szCs w:val="20"/>
          <w:lang w:val="en-GB" w:eastAsia="ar-SA"/>
        </w:rPr>
        <w:t>All payments will be made in BGN</w:t>
      </w:r>
      <w:r>
        <w:rPr>
          <w:sz w:val="20"/>
          <w:szCs w:val="20"/>
          <w:lang w:val="en-GB" w:eastAsia="ar-SA"/>
        </w:rPr>
        <w:t>.</w:t>
      </w:r>
    </w:p>
    <w:p w14:paraId="2B36D6F1" w14:textId="3DF1331F" w:rsidR="00760745" w:rsidRPr="00DC27BD" w:rsidRDefault="00760745" w:rsidP="00760745">
      <w:pPr>
        <w:rPr>
          <w:sz w:val="20"/>
          <w:szCs w:val="20"/>
          <w:lang w:val="en-GB" w:eastAsia="ar-SA"/>
        </w:rPr>
      </w:pPr>
      <w:r w:rsidRPr="00DC27BD">
        <w:rPr>
          <w:sz w:val="20"/>
          <w:szCs w:val="20"/>
          <w:lang w:val="en-GB" w:eastAsia="ar-SA"/>
        </w:rPr>
        <w:t xml:space="preserve">The advance payment shall be up to 30 % of the </w:t>
      </w:r>
      <w:r w:rsidR="00B61D1A">
        <w:rPr>
          <w:sz w:val="20"/>
          <w:szCs w:val="20"/>
          <w:lang w:val="en-GB" w:eastAsia="ar-SA"/>
        </w:rPr>
        <w:t>total</w:t>
      </w:r>
      <w:r w:rsidRPr="00DC27BD">
        <w:rPr>
          <w:sz w:val="20"/>
          <w:szCs w:val="20"/>
          <w:lang w:val="en-GB" w:eastAsia="ar-SA"/>
        </w:rPr>
        <w:t xml:space="preserve"> </w:t>
      </w:r>
      <w:r w:rsidR="00B61D1A" w:rsidRPr="00DC27BD">
        <w:rPr>
          <w:sz w:val="20"/>
          <w:szCs w:val="20"/>
          <w:lang w:val="en-GB" w:eastAsia="ar-SA"/>
        </w:rPr>
        <w:t xml:space="preserve">grant </w:t>
      </w:r>
      <w:r w:rsidRPr="00DC27BD">
        <w:rPr>
          <w:sz w:val="20"/>
          <w:szCs w:val="20"/>
          <w:lang w:val="en-GB" w:eastAsia="ar-SA"/>
        </w:rPr>
        <w:t>amount and shall be made within 1 month after providing request for advance payment in UMIS 2020 together with the following documents:</w:t>
      </w:r>
    </w:p>
    <w:p w14:paraId="71E09731" w14:textId="77777777" w:rsidR="00760745" w:rsidRPr="00DC27BD" w:rsidRDefault="00760745" w:rsidP="00760745">
      <w:pPr>
        <w:rPr>
          <w:sz w:val="20"/>
          <w:szCs w:val="20"/>
          <w:lang w:val="en-GB" w:eastAsia="ar-SA"/>
        </w:rPr>
      </w:pPr>
      <w:r w:rsidRPr="00DC27BD">
        <w:rPr>
          <w:sz w:val="20"/>
          <w:szCs w:val="20"/>
          <w:lang w:val="en-GB" w:eastAsia="ar-SA"/>
        </w:rPr>
        <w:t>1. Promissory note for the amount equal to the amount of the advance;</w:t>
      </w:r>
    </w:p>
    <w:p w14:paraId="5015231E" w14:textId="77777777" w:rsidR="00760745" w:rsidRPr="00DC27BD" w:rsidRDefault="00760745" w:rsidP="00760745">
      <w:pPr>
        <w:rPr>
          <w:sz w:val="20"/>
          <w:szCs w:val="20"/>
          <w:lang w:val="en-GB" w:eastAsia="ar-SA"/>
        </w:rPr>
      </w:pPr>
      <w:r w:rsidRPr="00DC27BD">
        <w:rPr>
          <w:sz w:val="20"/>
          <w:szCs w:val="20"/>
          <w:lang w:val="en-GB" w:eastAsia="ar-SA"/>
        </w:rPr>
        <w:t>2. Financial identification;</w:t>
      </w:r>
    </w:p>
    <w:p w14:paraId="55F11A87" w14:textId="77777777" w:rsidR="00760745" w:rsidRPr="00DC27BD" w:rsidRDefault="00760745" w:rsidP="00760745">
      <w:pPr>
        <w:rPr>
          <w:sz w:val="20"/>
          <w:szCs w:val="20"/>
          <w:lang w:val="en-GB" w:eastAsia="ar-SA"/>
        </w:rPr>
      </w:pPr>
      <w:r w:rsidRPr="00DC27BD">
        <w:rPr>
          <w:sz w:val="20"/>
          <w:szCs w:val="20"/>
          <w:lang w:val="en-GB" w:eastAsia="ar-SA"/>
        </w:rPr>
        <w:lastRenderedPageBreak/>
        <w:t>3. Declaration for de minimis</w:t>
      </w:r>
      <w:r>
        <w:rPr>
          <w:sz w:val="20"/>
          <w:szCs w:val="20"/>
          <w:lang w:val="en-GB" w:eastAsia="ar-SA"/>
        </w:rPr>
        <w:t xml:space="preserve"> aid the Partner</w:t>
      </w:r>
      <w:r w:rsidRPr="00DC27BD">
        <w:rPr>
          <w:sz w:val="20"/>
          <w:szCs w:val="20"/>
          <w:lang w:val="en-GB" w:eastAsia="ar-SA"/>
        </w:rPr>
        <w:t xml:space="preserve"> (if applicable)</w:t>
      </w:r>
    </w:p>
    <w:p w14:paraId="3F570186" w14:textId="18EC1982" w:rsidR="00760745" w:rsidRPr="00DC27BD" w:rsidRDefault="00760745" w:rsidP="00760745">
      <w:pPr>
        <w:rPr>
          <w:sz w:val="20"/>
          <w:szCs w:val="20"/>
          <w:lang w:val="en-GB" w:eastAsia="ar-SA"/>
        </w:rPr>
      </w:pPr>
      <w:r w:rsidRPr="00DC27BD">
        <w:rPr>
          <w:sz w:val="20"/>
          <w:szCs w:val="20"/>
          <w:lang w:val="en-GB" w:eastAsia="ar-SA"/>
        </w:rPr>
        <w:t>Interim payment shall be made after providing in UMIS</w:t>
      </w:r>
      <w:r>
        <w:rPr>
          <w:sz w:val="20"/>
          <w:szCs w:val="20"/>
          <w:lang w:val="en-GB" w:eastAsia="ar-SA"/>
        </w:rPr>
        <w:t xml:space="preserve"> 2020</w:t>
      </w:r>
      <w:r w:rsidRPr="00DC27BD">
        <w:rPr>
          <w:sz w:val="20"/>
          <w:szCs w:val="20"/>
          <w:lang w:val="en-GB" w:eastAsia="ar-SA"/>
        </w:rPr>
        <w:t xml:space="preserve"> a request for interim payment within 10 working days after the approval of the </w:t>
      </w:r>
      <w:r w:rsidR="00A87445" w:rsidRPr="00A87445">
        <w:rPr>
          <w:sz w:val="20"/>
          <w:szCs w:val="20"/>
          <w:lang w:val="en-GB" w:eastAsia="ar-SA"/>
        </w:rPr>
        <w:t xml:space="preserve">project </w:t>
      </w:r>
      <w:r w:rsidRPr="00DC27BD">
        <w:rPr>
          <w:sz w:val="20"/>
          <w:szCs w:val="20"/>
          <w:lang w:val="en-GB" w:eastAsia="ar-SA"/>
        </w:rPr>
        <w:t>Interim report. The total amount of</w:t>
      </w:r>
      <w:r w:rsidR="00627096">
        <w:rPr>
          <w:sz w:val="20"/>
          <w:szCs w:val="20"/>
          <w:lang w:val="en-GB" w:eastAsia="ar-SA"/>
        </w:rPr>
        <w:t xml:space="preserve"> the advance and </w:t>
      </w:r>
      <w:r w:rsidRPr="00DC27BD">
        <w:rPr>
          <w:sz w:val="20"/>
          <w:szCs w:val="20"/>
          <w:lang w:val="en-GB" w:eastAsia="ar-SA"/>
        </w:rPr>
        <w:t>interim payments shall not exceed 80 % of the grant.</w:t>
      </w:r>
    </w:p>
    <w:p w14:paraId="07E24F7E" w14:textId="77777777" w:rsidR="00760745" w:rsidRDefault="00760745" w:rsidP="00760745">
      <w:pPr>
        <w:rPr>
          <w:sz w:val="20"/>
          <w:szCs w:val="20"/>
          <w:lang w:val="en-GB" w:eastAsia="ar-SA"/>
        </w:rPr>
      </w:pPr>
      <w:r w:rsidRPr="00DC27BD">
        <w:rPr>
          <w:sz w:val="20"/>
          <w:szCs w:val="20"/>
          <w:lang w:val="en-GB" w:eastAsia="ar-SA"/>
        </w:rPr>
        <w:t>The interim report shall include:</w:t>
      </w:r>
    </w:p>
    <w:p w14:paraId="10105823" w14:textId="77777777" w:rsidR="00760745" w:rsidRPr="00DC27BD" w:rsidRDefault="00760745" w:rsidP="00760745">
      <w:pPr>
        <w:rPr>
          <w:sz w:val="20"/>
          <w:szCs w:val="20"/>
          <w:lang w:val="en-GB" w:eastAsia="ar-SA"/>
        </w:rPr>
      </w:pPr>
      <w:r>
        <w:rPr>
          <w:sz w:val="20"/>
          <w:szCs w:val="20"/>
          <w:lang w:val="en-GB" w:eastAsia="ar-SA"/>
        </w:rPr>
        <w:t>1. Interim Financial Report:</w:t>
      </w:r>
    </w:p>
    <w:p w14:paraId="5E11F581" w14:textId="77777777" w:rsidR="00760745" w:rsidRPr="00045438" w:rsidRDefault="00760745" w:rsidP="00760745">
      <w:pPr>
        <w:numPr>
          <w:ilvl w:val="0"/>
          <w:numId w:val="21"/>
        </w:numPr>
        <w:tabs>
          <w:tab w:val="left" w:pos="284"/>
        </w:tabs>
        <w:suppressAutoHyphens/>
        <w:spacing w:before="0" w:after="0" w:line="276" w:lineRule="auto"/>
        <w:contextualSpacing/>
        <w:rPr>
          <w:sz w:val="20"/>
          <w:szCs w:val="20"/>
          <w:lang w:val="en-GB"/>
        </w:rPr>
      </w:pPr>
      <w:r w:rsidRPr="00045438">
        <w:rPr>
          <w:sz w:val="20"/>
          <w:szCs w:val="20"/>
          <w:lang w:val="en-GB"/>
        </w:rPr>
        <w:t>Part A – a statement of the costs actually incurred and paid by the Beneficiary;</w:t>
      </w:r>
    </w:p>
    <w:p w14:paraId="720437F1" w14:textId="77777777" w:rsidR="00760745" w:rsidRDefault="00760745" w:rsidP="00760745">
      <w:pPr>
        <w:numPr>
          <w:ilvl w:val="0"/>
          <w:numId w:val="21"/>
        </w:numPr>
        <w:rPr>
          <w:sz w:val="20"/>
          <w:szCs w:val="20"/>
          <w:lang w:val="en-GB"/>
        </w:rPr>
      </w:pPr>
      <w:r w:rsidRPr="00045438">
        <w:rPr>
          <w:sz w:val="20"/>
          <w:szCs w:val="20"/>
          <w:lang w:val="en-GB"/>
        </w:rPr>
        <w:t>Part B – estimates that are calculated on the basis of the necessary planned funds for the next period, reduced by the unused balance from previous periods.</w:t>
      </w:r>
    </w:p>
    <w:p w14:paraId="26E30FD7" w14:textId="77777777" w:rsidR="00760745" w:rsidRDefault="00760745" w:rsidP="00760745">
      <w:pPr>
        <w:rPr>
          <w:sz w:val="20"/>
          <w:szCs w:val="20"/>
          <w:lang w:val="en-GB"/>
        </w:rPr>
      </w:pPr>
      <w:r>
        <w:rPr>
          <w:sz w:val="20"/>
          <w:szCs w:val="20"/>
          <w:lang w:val="en-GB"/>
        </w:rPr>
        <w:t xml:space="preserve">2. Interim Technical Report: </w:t>
      </w:r>
    </w:p>
    <w:p w14:paraId="6FE3652C" w14:textId="77777777" w:rsidR="00760745" w:rsidRPr="002A566A" w:rsidRDefault="00760745" w:rsidP="00760745">
      <w:pPr>
        <w:numPr>
          <w:ilvl w:val="0"/>
          <w:numId w:val="22"/>
        </w:numPr>
        <w:spacing w:after="0"/>
        <w:rPr>
          <w:sz w:val="20"/>
          <w:szCs w:val="20"/>
        </w:rPr>
      </w:pPr>
      <w:r>
        <w:rPr>
          <w:sz w:val="20"/>
          <w:szCs w:val="20"/>
          <w:lang w:val="en-GB"/>
        </w:rPr>
        <w:t xml:space="preserve">Part C- </w:t>
      </w:r>
      <w:r>
        <w:rPr>
          <w:sz w:val="20"/>
          <w:szCs w:val="20"/>
          <w:lang w:val="en-US"/>
        </w:rPr>
        <w:t>provides information on the progress in achieving results and indicators.</w:t>
      </w:r>
    </w:p>
    <w:p w14:paraId="01AD406D" w14:textId="1CF08526" w:rsidR="00627096" w:rsidRDefault="00F21868" w:rsidP="00760745">
      <w:pPr>
        <w:rPr>
          <w:sz w:val="20"/>
          <w:szCs w:val="20"/>
          <w:lang w:val="en-GB"/>
        </w:rPr>
      </w:pPr>
      <w:r w:rsidRPr="00F21868">
        <w:rPr>
          <w:sz w:val="20"/>
          <w:szCs w:val="20"/>
          <w:lang w:val="en-GB"/>
        </w:rPr>
        <w:t xml:space="preserve">The amount of each interim payment shall be determined by subtracting </w:t>
      </w:r>
      <w:r w:rsidR="002C4348">
        <w:rPr>
          <w:sz w:val="20"/>
          <w:szCs w:val="20"/>
          <w:lang w:val="en-GB"/>
        </w:rPr>
        <w:t xml:space="preserve">all payments made by the PO </w:t>
      </w:r>
      <w:r w:rsidR="0058726D">
        <w:rPr>
          <w:sz w:val="20"/>
          <w:szCs w:val="20"/>
          <w:lang w:val="en-GB"/>
        </w:rPr>
        <w:t xml:space="preserve">to the Project Promoter </w:t>
      </w:r>
      <w:r w:rsidR="002C4348">
        <w:rPr>
          <w:sz w:val="20"/>
          <w:szCs w:val="20"/>
          <w:lang w:val="en-GB"/>
        </w:rPr>
        <w:t xml:space="preserve">from </w:t>
      </w:r>
      <w:r w:rsidRPr="00F21868">
        <w:rPr>
          <w:sz w:val="20"/>
          <w:szCs w:val="20"/>
          <w:lang w:val="en-GB"/>
        </w:rPr>
        <w:t xml:space="preserve">the sum of the estimated </w:t>
      </w:r>
      <w:r w:rsidR="002C4348">
        <w:rPr>
          <w:sz w:val="20"/>
          <w:szCs w:val="20"/>
          <w:lang w:val="en-GB"/>
        </w:rPr>
        <w:t xml:space="preserve">amounts </w:t>
      </w:r>
      <w:r w:rsidR="0029132C">
        <w:rPr>
          <w:sz w:val="20"/>
          <w:szCs w:val="20"/>
          <w:lang w:val="en-GB"/>
        </w:rPr>
        <w:t xml:space="preserve">in Part B of the Interim </w:t>
      </w:r>
      <w:r w:rsidR="0029132C" w:rsidRPr="0029132C">
        <w:rPr>
          <w:sz w:val="20"/>
          <w:szCs w:val="20"/>
          <w:lang w:val="en-GB"/>
        </w:rPr>
        <w:t>Financial Report</w:t>
      </w:r>
      <w:r w:rsidR="002C4348">
        <w:rPr>
          <w:sz w:val="20"/>
          <w:szCs w:val="20"/>
          <w:lang w:val="en-GB"/>
        </w:rPr>
        <w:t xml:space="preserve"> and the </w:t>
      </w:r>
      <w:r w:rsidR="0058726D">
        <w:rPr>
          <w:sz w:val="20"/>
          <w:szCs w:val="20"/>
          <w:lang w:val="en-GB"/>
        </w:rPr>
        <w:t xml:space="preserve">expenses </w:t>
      </w:r>
      <w:r w:rsidR="002C4348">
        <w:rPr>
          <w:sz w:val="20"/>
          <w:szCs w:val="20"/>
          <w:lang w:val="en-GB"/>
        </w:rPr>
        <w:t>verified so far under the project.</w:t>
      </w:r>
    </w:p>
    <w:p w14:paraId="6E8D3763" w14:textId="2E07DEF6" w:rsidR="00760745" w:rsidRPr="00DC27BD" w:rsidRDefault="00760745" w:rsidP="00760745">
      <w:pPr>
        <w:rPr>
          <w:sz w:val="20"/>
          <w:szCs w:val="20"/>
          <w:lang w:val="en-GB"/>
        </w:rPr>
      </w:pPr>
      <w:r w:rsidRPr="00DC27BD">
        <w:rPr>
          <w:sz w:val="20"/>
          <w:szCs w:val="20"/>
          <w:lang w:val="en-GB"/>
        </w:rPr>
        <w:t xml:space="preserve">A final payment shall be made after submitting a request for final payment through UMIS 2020 within 10 working days after </w:t>
      </w:r>
      <w:r w:rsidR="00B259FC">
        <w:rPr>
          <w:sz w:val="20"/>
          <w:szCs w:val="20"/>
          <w:lang w:val="en-GB"/>
        </w:rPr>
        <w:t xml:space="preserve">the </w:t>
      </w:r>
      <w:r w:rsidRPr="00DC27BD">
        <w:rPr>
          <w:sz w:val="20"/>
          <w:szCs w:val="20"/>
          <w:lang w:val="en-GB"/>
        </w:rPr>
        <w:t xml:space="preserve">approval of the </w:t>
      </w:r>
      <w:r w:rsidR="00B259FC">
        <w:rPr>
          <w:sz w:val="20"/>
          <w:szCs w:val="20"/>
          <w:lang w:val="en-GB"/>
        </w:rPr>
        <w:t xml:space="preserve">project </w:t>
      </w:r>
      <w:r w:rsidRPr="00DC27BD">
        <w:rPr>
          <w:sz w:val="20"/>
          <w:szCs w:val="20"/>
          <w:lang w:val="en-GB"/>
        </w:rPr>
        <w:t>final report.</w:t>
      </w:r>
    </w:p>
    <w:p w14:paraId="3A92CE19" w14:textId="729DE935" w:rsidR="00295B36" w:rsidRDefault="00760745" w:rsidP="00760745">
      <w:pPr>
        <w:rPr>
          <w:sz w:val="20"/>
          <w:szCs w:val="20"/>
          <w:lang w:val="en-GB"/>
        </w:rPr>
      </w:pPr>
      <w:r w:rsidRPr="00553237">
        <w:rPr>
          <w:sz w:val="20"/>
          <w:szCs w:val="20"/>
          <w:lang w:val="en-GB"/>
        </w:rPr>
        <w:t xml:space="preserve">The amount of the final payment is calculated by deducting the advance and interim payments made </w:t>
      </w:r>
      <w:r w:rsidR="00754A64" w:rsidRPr="00553237">
        <w:rPr>
          <w:sz w:val="20"/>
          <w:szCs w:val="20"/>
          <w:lang w:val="en-GB"/>
        </w:rPr>
        <w:t>by the PO</w:t>
      </w:r>
      <w:r w:rsidR="001003D1" w:rsidRPr="00553237">
        <w:rPr>
          <w:sz w:val="20"/>
          <w:szCs w:val="20"/>
          <w:lang w:val="en-GB"/>
        </w:rPr>
        <w:t xml:space="preserve"> to the </w:t>
      </w:r>
      <w:r w:rsidR="00754A64" w:rsidRPr="00553237">
        <w:rPr>
          <w:sz w:val="20"/>
          <w:szCs w:val="20"/>
          <w:lang w:val="en-GB"/>
        </w:rPr>
        <w:t>P</w:t>
      </w:r>
      <w:r w:rsidR="001003D1" w:rsidRPr="00553237">
        <w:rPr>
          <w:sz w:val="20"/>
          <w:szCs w:val="20"/>
          <w:lang w:val="en-GB"/>
        </w:rPr>
        <w:t>roject</w:t>
      </w:r>
      <w:r w:rsidR="00754A64" w:rsidRPr="00553237">
        <w:rPr>
          <w:sz w:val="20"/>
          <w:szCs w:val="20"/>
          <w:lang w:val="en-GB"/>
        </w:rPr>
        <w:t xml:space="preserve"> Promoter</w:t>
      </w:r>
      <w:r w:rsidRPr="00553237">
        <w:rPr>
          <w:sz w:val="20"/>
          <w:szCs w:val="20"/>
          <w:lang w:val="en-GB"/>
        </w:rPr>
        <w:t xml:space="preserve"> from all verified project costs financed through the grant</w:t>
      </w:r>
      <w:r w:rsidR="00410E4E" w:rsidRPr="00553237">
        <w:rPr>
          <w:sz w:val="20"/>
          <w:szCs w:val="20"/>
          <w:lang w:val="en-GB"/>
        </w:rPr>
        <w:t>.</w:t>
      </w:r>
    </w:p>
    <w:p w14:paraId="2CF96CAD" w14:textId="77777777" w:rsidR="00F21868" w:rsidRPr="008C663A" w:rsidRDefault="00F21868" w:rsidP="00760745">
      <w:pPr>
        <w:rPr>
          <w:szCs w:val="20"/>
          <w:lang w:val="en-GB"/>
        </w:rPr>
      </w:pPr>
    </w:p>
    <w:p w14:paraId="77CAE948" w14:textId="39F5A504" w:rsidR="0026538B" w:rsidRPr="00DC27BD" w:rsidRDefault="00670430" w:rsidP="007A568B">
      <w:pPr>
        <w:pStyle w:val="Heading1"/>
        <w:tabs>
          <w:tab w:val="clear" w:pos="426"/>
        </w:tabs>
        <w:ind w:left="426"/>
        <w:rPr>
          <w:szCs w:val="20"/>
          <w:lang w:val="en-GB"/>
        </w:rPr>
      </w:pPr>
      <w:bookmarkStart w:id="38" w:name="_Toc24983761"/>
      <w:r w:rsidRPr="00DC27BD">
        <w:rPr>
          <w:szCs w:val="20"/>
          <w:lang w:val="en-GB"/>
        </w:rPr>
        <w:t xml:space="preserve">APPLICABLE </w:t>
      </w:r>
      <w:r w:rsidR="00E3293B" w:rsidRPr="00DC27BD">
        <w:rPr>
          <w:szCs w:val="20"/>
          <w:lang w:val="en-GB"/>
        </w:rPr>
        <w:t xml:space="preserve">DE MINIMIS </w:t>
      </w:r>
      <w:r w:rsidRPr="00DC27BD">
        <w:rPr>
          <w:szCs w:val="20"/>
          <w:lang w:val="en-GB"/>
        </w:rPr>
        <w:t>AND STATE AID SCHEME</w:t>
      </w:r>
      <w:bookmarkEnd w:id="38"/>
    </w:p>
    <w:p w14:paraId="3E647774" w14:textId="77777777" w:rsidR="00050677" w:rsidRPr="00DC27BD" w:rsidRDefault="00760745" w:rsidP="00113524">
      <w:pPr>
        <w:autoSpaceDE w:val="0"/>
        <w:autoSpaceDN w:val="0"/>
        <w:adjustRightInd w:val="0"/>
        <w:spacing w:after="0"/>
        <w:rPr>
          <w:rFonts w:eastAsia="ArialMT" w:cs="ArialMT"/>
          <w:sz w:val="20"/>
          <w:szCs w:val="20"/>
          <w:lang w:val="en-GB"/>
        </w:rPr>
      </w:pPr>
      <w:r w:rsidRPr="00DC27BD">
        <w:rPr>
          <w:rFonts w:eastAsia="ArialMT" w:cs="ArialMT"/>
          <w:sz w:val="20"/>
          <w:szCs w:val="20"/>
          <w:lang w:val="en-GB"/>
        </w:rPr>
        <w:t>The provision of public resources, including the Grant under this procedure, must comply with the State aid rules, taking into account the principle of inadmissibility of State aid and the possible compatibility hypotheses envisaged by the Treaty on the Functioning of the European Union, the Regulations and the national legislation</w:t>
      </w:r>
      <w:r w:rsidR="00050677" w:rsidRPr="00DC27BD">
        <w:rPr>
          <w:rFonts w:eastAsia="ArialMT" w:cs="ArialMT"/>
          <w:sz w:val="20"/>
          <w:szCs w:val="20"/>
          <w:lang w:val="en-GB"/>
        </w:rPr>
        <w:t>.</w:t>
      </w:r>
    </w:p>
    <w:p w14:paraId="2F476034" w14:textId="77777777" w:rsidR="008103E5" w:rsidRDefault="00050677" w:rsidP="00D706BB">
      <w:pPr>
        <w:pStyle w:val="Heading2"/>
        <w:rPr>
          <w:lang w:val="en-GB"/>
        </w:rPr>
      </w:pPr>
      <w:bookmarkStart w:id="39" w:name="_Toc24983762"/>
      <w:r w:rsidRPr="00DC27BD">
        <w:rPr>
          <w:lang w:val="en-GB"/>
        </w:rPr>
        <w:t>For applicants</w:t>
      </w:r>
      <w:bookmarkEnd w:id="39"/>
    </w:p>
    <w:p w14:paraId="6042742B" w14:textId="77777777" w:rsidR="008103E5" w:rsidRPr="00045438" w:rsidRDefault="008103E5" w:rsidP="008103E5">
      <w:pPr>
        <w:spacing w:before="0" w:after="0" w:line="240" w:lineRule="auto"/>
        <w:jc w:val="left"/>
        <w:rPr>
          <w:b/>
          <w:sz w:val="20"/>
          <w:szCs w:val="20"/>
        </w:rPr>
      </w:pPr>
      <w:r w:rsidRPr="00045438">
        <w:rPr>
          <w:b/>
          <w:sz w:val="20"/>
          <w:szCs w:val="20"/>
        </w:rPr>
        <w:t xml:space="preserve">Non-Aid Regime </w:t>
      </w:r>
      <w:r w:rsidRPr="00045438">
        <w:rPr>
          <w:b/>
          <w:sz w:val="20"/>
          <w:szCs w:val="20"/>
        </w:rPr>
        <w:br/>
      </w:r>
    </w:p>
    <w:p w14:paraId="706F882F" w14:textId="77777777" w:rsidR="00760745" w:rsidRPr="007C6D93" w:rsidRDefault="00760745" w:rsidP="00760745">
      <w:pPr>
        <w:autoSpaceDE w:val="0"/>
        <w:autoSpaceDN w:val="0"/>
        <w:adjustRightInd w:val="0"/>
        <w:spacing w:after="0"/>
        <w:rPr>
          <w:rFonts w:eastAsia="ArialMT" w:cs="ArialMT"/>
          <w:sz w:val="20"/>
          <w:szCs w:val="20"/>
          <w:lang w:val="en-GB"/>
        </w:rPr>
      </w:pPr>
      <w:r w:rsidRPr="007C6D93">
        <w:rPr>
          <w:rFonts w:eastAsia="ArialMT" w:cs="ArialMT"/>
          <w:sz w:val="20"/>
          <w:szCs w:val="20"/>
          <w:lang w:val="en-GB"/>
        </w:rPr>
        <w:t>The procedure "</w:t>
      </w:r>
      <w:r>
        <w:rPr>
          <w:rFonts w:eastAsia="ArialMT" w:cs="ArialMT"/>
          <w:sz w:val="20"/>
          <w:szCs w:val="20"/>
          <w:lang w:val="en-GB"/>
        </w:rPr>
        <w:t xml:space="preserve">Energy Efficiency” in buildings </w:t>
      </w:r>
      <w:r w:rsidRPr="007C6D93">
        <w:rPr>
          <w:rFonts w:eastAsia="ArialMT" w:cs="ArialMT"/>
          <w:sz w:val="20"/>
          <w:szCs w:val="20"/>
          <w:lang w:val="en-GB"/>
        </w:rPr>
        <w:t xml:space="preserve">is aimed at increasing the share of energy from RES in the gross final energy consumption and achieving </w:t>
      </w:r>
      <w:r w:rsidR="00E42DD7" w:rsidRPr="007C6D93">
        <w:rPr>
          <w:rFonts w:eastAsia="ArialMT" w:cs="ArialMT"/>
          <w:sz w:val="20"/>
          <w:szCs w:val="20"/>
          <w:lang w:val="en-GB"/>
        </w:rPr>
        <w:t>decarbonising</w:t>
      </w:r>
      <w:r w:rsidRPr="007C6D93">
        <w:rPr>
          <w:rFonts w:eastAsia="ArialMT" w:cs="ArialMT"/>
          <w:sz w:val="20"/>
          <w:szCs w:val="20"/>
          <w:lang w:val="en-GB"/>
        </w:rPr>
        <w:t xml:space="preserve"> of the building stock. Cooperation is envisaged with Partners from Iceland, the Kingdom of Norway and the Principality of Liechtenstein, who have many years of experience in the use of</w:t>
      </w:r>
      <w:r>
        <w:rPr>
          <w:rFonts w:eastAsia="ArialMT" w:cs="ArialMT"/>
          <w:sz w:val="20"/>
          <w:szCs w:val="20"/>
          <w:lang w:val="en-GB"/>
        </w:rPr>
        <w:t xml:space="preserve"> energy from RES and </w:t>
      </w:r>
      <w:r>
        <w:rPr>
          <w:rFonts w:eastAsia="ArialMT" w:cs="ArialMT"/>
          <w:sz w:val="20"/>
          <w:szCs w:val="20"/>
          <w:lang w:val="en-US"/>
        </w:rPr>
        <w:t xml:space="preserve">the implementation of energy efficiency measures </w:t>
      </w:r>
      <w:r w:rsidRPr="007C6D93">
        <w:rPr>
          <w:rFonts w:eastAsia="ArialMT" w:cs="ArialMT"/>
          <w:sz w:val="20"/>
          <w:szCs w:val="20"/>
          <w:lang w:val="en-GB"/>
        </w:rPr>
        <w:t>and would contribute to the introduction of innovative approaches and best practices.</w:t>
      </w:r>
    </w:p>
    <w:p w14:paraId="01C868DE" w14:textId="77777777" w:rsidR="00760745" w:rsidRPr="007C6D93" w:rsidRDefault="00760745" w:rsidP="00760745">
      <w:pPr>
        <w:autoSpaceDE w:val="0"/>
        <w:autoSpaceDN w:val="0"/>
        <w:adjustRightInd w:val="0"/>
        <w:spacing w:after="0"/>
        <w:rPr>
          <w:rFonts w:eastAsia="ArialMT" w:cs="ArialMT"/>
          <w:sz w:val="20"/>
          <w:szCs w:val="20"/>
          <w:lang w:val="en-GB"/>
        </w:rPr>
      </w:pPr>
      <w:r w:rsidRPr="007C6D93">
        <w:rPr>
          <w:rFonts w:eastAsia="ArialMT" w:cs="ArialMT"/>
          <w:sz w:val="20"/>
          <w:szCs w:val="20"/>
          <w:lang w:val="en-GB"/>
        </w:rPr>
        <w:lastRenderedPageBreak/>
        <w:t>The Renewable Energy Sources Act (RESA) regulates public relations concerning production and consumption of:</w:t>
      </w:r>
    </w:p>
    <w:p w14:paraId="006BAE72" w14:textId="77777777" w:rsidR="00760745" w:rsidRPr="00760745" w:rsidRDefault="00760745" w:rsidP="00760745">
      <w:pPr>
        <w:pStyle w:val="ListParagraph"/>
        <w:numPr>
          <w:ilvl w:val="6"/>
          <w:numId w:val="30"/>
        </w:numPr>
        <w:spacing w:before="0" w:after="0"/>
        <w:ind w:left="1134"/>
        <w:rPr>
          <w:sz w:val="20"/>
          <w:szCs w:val="20"/>
        </w:rPr>
      </w:pPr>
      <w:r w:rsidRPr="00760745">
        <w:rPr>
          <w:sz w:val="20"/>
          <w:szCs w:val="20"/>
        </w:rPr>
        <w:t>electricity, heat energy and cooling energy from RES;</w:t>
      </w:r>
    </w:p>
    <w:p w14:paraId="3E0FFBD2" w14:textId="77777777" w:rsidR="00760745" w:rsidRPr="00760745" w:rsidRDefault="00760745" w:rsidP="00760745">
      <w:pPr>
        <w:pStyle w:val="ListParagraph"/>
        <w:numPr>
          <w:ilvl w:val="6"/>
          <w:numId w:val="30"/>
        </w:numPr>
        <w:spacing w:before="0" w:after="0"/>
        <w:ind w:left="1134"/>
        <w:rPr>
          <w:sz w:val="20"/>
          <w:szCs w:val="20"/>
        </w:rPr>
      </w:pPr>
      <w:r w:rsidRPr="00760745">
        <w:rPr>
          <w:sz w:val="20"/>
          <w:szCs w:val="20"/>
        </w:rPr>
        <w:t xml:space="preserve">gas from RES; </w:t>
      </w:r>
    </w:p>
    <w:p w14:paraId="063C7ECE" w14:textId="77777777" w:rsidR="00760745" w:rsidRPr="00760745" w:rsidRDefault="00760745" w:rsidP="00760745">
      <w:pPr>
        <w:pStyle w:val="ListParagraph"/>
        <w:numPr>
          <w:ilvl w:val="6"/>
          <w:numId w:val="30"/>
        </w:numPr>
        <w:spacing w:before="0" w:after="0"/>
        <w:ind w:left="1134"/>
        <w:rPr>
          <w:sz w:val="20"/>
          <w:szCs w:val="20"/>
        </w:rPr>
      </w:pPr>
      <w:r w:rsidRPr="00760745">
        <w:rPr>
          <w:sz w:val="20"/>
          <w:szCs w:val="20"/>
        </w:rPr>
        <w:t>bio</w:t>
      </w:r>
      <w:r w:rsidR="00E42DD7">
        <w:rPr>
          <w:sz w:val="20"/>
          <w:szCs w:val="20"/>
        </w:rPr>
        <w:t>-</w:t>
      </w:r>
      <w:r w:rsidRPr="00760745">
        <w:rPr>
          <w:sz w:val="20"/>
          <w:szCs w:val="20"/>
        </w:rPr>
        <w:t>fuels and renewable energy in transport.</w:t>
      </w:r>
    </w:p>
    <w:p w14:paraId="59D94B33" w14:textId="77777777" w:rsidR="00760745" w:rsidRPr="007C6D93" w:rsidRDefault="00760745" w:rsidP="00760745">
      <w:pPr>
        <w:autoSpaceDE w:val="0"/>
        <w:autoSpaceDN w:val="0"/>
        <w:adjustRightInd w:val="0"/>
        <w:spacing w:after="0"/>
        <w:rPr>
          <w:rFonts w:eastAsia="ArialMT" w:cs="ArialMT"/>
          <w:sz w:val="20"/>
          <w:szCs w:val="20"/>
          <w:lang w:val="en-GB"/>
        </w:rPr>
      </w:pPr>
      <w:r w:rsidRPr="007C6D93">
        <w:rPr>
          <w:rFonts w:eastAsia="ArialMT" w:cs="ArialMT"/>
          <w:sz w:val="20"/>
          <w:szCs w:val="20"/>
          <w:lang w:val="en-GB"/>
        </w:rPr>
        <w:t>According to Art. 8 of RESA, the regional governor should ensure the implementation of the state policy for promotion of production and consumption of electricity, heat and cooling energy from RES, production and consumption of gas from RES, as well as production and consumption of bio</w:t>
      </w:r>
      <w:r w:rsidR="00E42DD7">
        <w:rPr>
          <w:rFonts w:eastAsia="ArialMT" w:cs="ArialMT"/>
          <w:sz w:val="20"/>
          <w:szCs w:val="20"/>
          <w:lang w:val="en-GB"/>
        </w:rPr>
        <w:t>-</w:t>
      </w:r>
      <w:r w:rsidRPr="007C6D93">
        <w:rPr>
          <w:rFonts w:eastAsia="ArialMT" w:cs="ArialMT"/>
          <w:sz w:val="20"/>
          <w:szCs w:val="20"/>
          <w:lang w:val="en-GB"/>
        </w:rPr>
        <w:t>fuels and energy from RES in transport, on the territory of the region, as well as to coordinate the related activities.</w:t>
      </w:r>
    </w:p>
    <w:p w14:paraId="0026BD5F" w14:textId="77777777" w:rsidR="00760745" w:rsidRPr="007C6D93" w:rsidRDefault="00760745" w:rsidP="00760745">
      <w:pPr>
        <w:autoSpaceDE w:val="0"/>
        <w:autoSpaceDN w:val="0"/>
        <w:adjustRightInd w:val="0"/>
        <w:spacing w:after="0"/>
        <w:rPr>
          <w:rFonts w:eastAsia="ArialMT" w:cs="ArialMT"/>
          <w:sz w:val="20"/>
          <w:szCs w:val="20"/>
          <w:lang w:val="en-GB"/>
        </w:rPr>
      </w:pPr>
      <w:r w:rsidRPr="007C6D93">
        <w:rPr>
          <w:rFonts w:eastAsia="ArialMT" w:cs="ArialMT"/>
          <w:sz w:val="20"/>
          <w:szCs w:val="20"/>
          <w:lang w:val="en-GB"/>
        </w:rPr>
        <w:t>The Mayors of the municipalities develop municipal long-term and short-term programmes for promoting the use of energy from renewable sources and bio</w:t>
      </w:r>
      <w:r w:rsidR="007A48B8">
        <w:rPr>
          <w:rFonts w:eastAsia="ArialMT" w:cs="ArialMT"/>
          <w:sz w:val="20"/>
          <w:szCs w:val="20"/>
          <w:lang w:val="en-GB"/>
        </w:rPr>
        <w:t>-</w:t>
      </w:r>
      <w:r w:rsidRPr="007C6D93">
        <w:rPr>
          <w:rFonts w:eastAsia="ArialMT" w:cs="ArialMT"/>
          <w:sz w:val="20"/>
          <w:szCs w:val="20"/>
          <w:lang w:val="en-GB"/>
        </w:rPr>
        <w:t xml:space="preserve">fuels in accordance with the National Action Plan for Energy from Renewable Sources and submit them to the Municipal Councils for their approval. </w:t>
      </w:r>
    </w:p>
    <w:p w14:paraId="693B90D1" w14:textId="77777777" w:rsidR="00760745" w:rsidRPr="007C6D93" w:rsidRDefault="00760745" w:rsidP="00760745">
      <w:pPr>
        <w:autoSpaceDE w:val="0"/>
        <w:autoSpaceDN w:val="0"/>
        <w:adjustRightInd w:val="0"/>
        <w:spacing w:after="0"/>
        <w:rPr>
          <w:rFonts w:eastAsia="ArialMT" w:cs="ArialMT"/>
          <w:sz w:val="20"/>
          <w:szCs w:val="20"/>
          <w:lang w:val="en-GB"/>
        </w:rPr>
      </w:pPr>
      <w:r w:rsidRPr="007C6D93">
        <w:rPr>
          <w:rFonts w:eastAsia="ArialMT" w:cs="ArialMT"/>
          <w:sz w:val="20"/>
          <w:szCs w:val="20"/>
          <w:lang w:val="en-GB"/>
        </w:rPr>
        <w:t>Art. 11, par. 2 of RESA requires from the state authorities and local governments to take measures in order to ensure so that from 1 January 2012 the new public service buildings, as well as the existing public service buildings in which reconstruction, major renovation or major repair is carried out, serve as a model for achieving the objectives of RESA. This obligation may be fulfilled by complying with the standards for residential buildings with zero energy consumption or by ensuring the use of the roofs of such buildings or mixed-use buildings, including public services, by third parties for installations generating energy from renewable sources.</w:t>
      </w:r>
      <w:r w:rsidRPr="007C6D93">
        <w:rPr>
          <w:rFonts w:eastAsia="ArialMT" w:cs="ArialMT"/>
          <w:sz w:val="20"/>
          <w:szCs w:val="20"/>
          <w:lang w:val="en-GB"/>
        </w:rPr>
        <w:br/>
        <w:t>It should be noted that according to the provisions of Art. 20, para. 1 of RESA, in case of construction of new buildings or reconstruction, major renovation or major repair of existing buildings, installations for production of energy from RES shall be put into operation where this is technically possible and economically feasible. Art. 20, para. 2 of RESA requires that at least 15 % of the total amount of heat and cooling energy required for the building should be produced from RES by introducing:</w:t>
      </w:r>
    </w:p>
    <w:p w14:paraId="2D2FA1AE" w14:textId="77777777" w:rsidR="00760745" w:rsidRPr="001373CF" w:rsidRDefault="00760745" w:rsidP="00760745">
      <w:pPr>
        <w:numPr>
          <w:ilvl w:val="6"/>
          <w:numId w:val="1"/>
        </w:numPr>
        <w:tabs>
          <w:tab w:val="clear" w:pos="2520"/>
        </w:tabs>
        <w:ind w:left="1276"/>
        <w:rPr>
          <w:sz w:val="20"/>
        </w:rPr>
      </w:pPr>
      <w:r w:rsidRPr="001373CF">
        <w:rPr>
          <w:sz w:val="20"/>
        </w:rPr>
        <w:t>central heating, using biomass or geothermal energy;</w:t>
      </w:r>
    </w:p>
    <w:p w14:paraId="175A6CD3" w14:textId="77777777" w:rsidR="00760745" w:rsidRPr="001373CF" w:rsidRDefault="00760745" w:rsidP="00760745">
      <w:pPr>
        <w:numPr>
          <w:ilvl w:val="6"/>
          <w:numId w:val="1"/>
        </w:numPr>
        <w:tabs>
          <w:tab w:val="clear" w:pos="2520"/>
        </w:tabs>
        <w:ind w:left="1276"/>
        <w:rPr>
          <w:sz w:val="20"/>
        </w:rPr>
      </w:pPr>
      <w:r w:rsidRPr="001373CF">
        <w:rPr>
          <w:sz w:val="20"/>
        </w:rPr>
        <w:t>individual equipment for burning biomass with effectiveness of transformation at least 85% in residential and commercial buildings and 70% in industrial buildings;</w:t>
      </w:r>
    </w:p>
    <w:p w14:paraId="030DA19D" w14:textId="77777777" w:rsidR="00760745" w:rsidRPr="001373CF" w:rsidRDefault="00760745" w:rsidP="00760745">
      <w:pPr>
        <w:numPr>
          <w:ilvl w:val="6"/>
          <w:numId w:val="1"/>
        </w:numPr>
        <w:tabs>
          <w:tab w:val="clear" w:pos="2520"/>
        </w:tabs>
        <w:ind w:left="1276"/>
        <w:rPr>
          <w:sz w:val="20"/>
        </w:rPr>
      </w:pPr>
      <w:r w:rsidRPr="001373CF">
        <w:rPr>
          <w:sz w:val="20"/>
        </w:rPr>
        <w:t>solar thermal installations;</w:t>
      </w:r>
    </w:p>
    <w:p w14:paraId="3CFDB809" w14:textId="77777777" w:rsidR="00760745" w:rsidRPr="001373CF" w:rsidRDefault="00760745" w:rsidP="00760745">
      <w:pPr>
        <w:numPr>
          <w:ilvl w:val="6"/>
          <w:numId w:val="1"/>
        </w:numPr>
        <w:tabs>
          <w:tab w:val="clear" w:pos="2520"/>
        </w:tabs>
        <w:ind w:left="1276"/>
        <w:rPr>
          <w:sz w:val="20"/>
        </w:rPr>
      </w:pPr>
      <w:r w:rsidRPr="001373CF">
        <w:rPr>
          <w:sz w:val="20"/>
        </w:rPr>
        <w:t>thermal pumps and surface geothermal systems.</w:t>
      </w:r>
    </w:p>
    <w:p w14:paraId="6C8A0D5B" w14:textId="77777777" w:rsidR="00760745" w:rsidRPr="0079715F" w:rsidRDefault="00760745" w:rsidP="00760745">
      <w:pPr>
        <w:autoSpaceDE w:val="0"/>
        <w:autoSpaceDN w:val="0"/>
        <w:adjustRightInd w:val="0"/>
        <w:spacing w:after="0"/>
        <w:rPr>
          <w:rStyle w:val="tlid-translation"/>
          <w:sz w:val="20"/>
          <w:szCs w:val="20"/>
        </w:rPr>
      </w:pPr>
      <w:r w:rsidRPr="007C6D93">
        <w:rPr>
          <w:rFonts w:eastAsia="ArialMT" w:cs="ArialMT"/>
          <w:sz w:val="20"/>
          <w:szCs w:val="20"/>
          <w:lang w:val="en-GB"/>
        </w:rPr>
        <w:t xml:space="preserve">In addition, Art. 20, para. 3 of RESA stipulates that in the preparation of investment projects for new buildings or for reconstruction, major renovation or major repair of existing buildings, analyses should be made in the Energy Efficiency Part and in the survey for energy efficiency regarding the possibilities for the use of energy from renewable energy to prove the technical feasibility and economic feasibility under para. 1. The analysis of the possibilities for use of energy </w:t>
      </w:r>
      <w:r w:rsidRPr="007C6D93">
        <w:rPr>
          <w:rFonts w:eastAsia="ArialMT" w:cs="ArialMT"/>
          <w:sz w:val="20"/>
          <w:szCs w:val="20"/>
          <w:lang w:val="en-GB"/>
        </w:rPr>
        <w:lastRenderedPageBreak/>
        <w:t>from RES is part of the evaluation of the indicators for annual energy consumption in the building.</w:t>
      </w:r>
      <w:r w:rsidRPr="007C6D93">
        <w:rPr>
          <w:rFonts w:eastAsia="ArialMT" w:cs="ArialMT"/>
          <w:sz w:val="20"/>
          <w:szCs w:val="20"/>
          <w:lang w:val="en-GB"/>
        </w:rPr>
        <w:br/>
      </w:r>
      <w:r w:rsidRPr="0079715F">
        <w:rPr>
          <w:rStyle w:val="tlid-translation"/>
          <w:sz w:val="20"/>
          <w:szCs w:val="20"/>
        </w:rPr>
        <w:t>The Energy Efficiency Act (EEA) regulates public relations concerning the implementation of the state policy for increasing energy efficiency.</w:t>
      </w:r>
    </w:p>
    <w:p w14:paraId="072F55F9" w14:textId="77777777" w:rsidR="00760745" w:rsidRPr="0079715F" w:rsidRDefault="00760745" w:rsidP="00760745">
      <w:pPr>
        <w:rPr>
          <w:rStyle w:val="tlid-translation"/>
          <w:sz w:val="20"/>
          <w:szCs w:val="20"/>
        </w:rPr>
      </w:pPr>
      <w:r w:rsidRPr="0079715F">
        <w:rPr>
          <w:rStyle w:val="tlid-translation"/>
          <w:sz w:val="20"/>
          <w:szCs w:val="20"/>
        </w:rPr>
        <w:t xml:space="preserve">In accordance with Art. 12, para. 1 of EEA, “State policy in the field of energy efficiency shall be implemented by all governmental and local bodies”. </w:t>
      </w:r>
    </w:p>
    <w:p w14:paraId="3E01D2F3" w14:textId="77777777" w:rsidR="00760745" w:rsidRPr="0079715F" w:rsidRDefault="00760745" w:rsidP="00760745">
      <w:pPr>
        <w:rPr>
          <w:rStyle w:val="tlid-translation"/>
          <w:sz w:val="20"/>
          <w:szCs w:val="20"/>
        </w:rPr>
      </w:pPr>
      <w:r w:rsidRPr="0079715F">
        <w:rPr>
          <w:rStyle w:val="tlid-translation"/>
          <w:sz w:val="20"/>
          <w:szCs w:val="20"/>
        </w:rPr>
        <w:t>The Beneficiaries determined under the procedure are executive institutions or municipalities on the territory of the Republic of Bulgaria.</w:t>
      </w:r>
    </w:p>
    <w:p w14:paraId="67069588" w14:textId="77777777" w:rsidR="008103E5" w:rsidRPr="0079715F" w:rsidRDefault="00760745" w:rsidP="00760745">
      <w:pPr>
        <w:rPr>
          <w:rStyle w:val="tlid-translation"/>
          <w:sz w:val="20"/>
          <w:szCs w:val="20"/>
        </w:rPr>
      </w:pPr>
      <w:r w:rsidRPr="0079715F">
        <w:rPr>
          <w:rStyle w:val="tlid-translation"/>
          <w:sz w:val="20"/>
          <w:szCs w:val="20"/>
        </w:rPr>
        <w:t>The State Property Act (Article 14 of the SPA) introduces responsibility to the ministers and heads of other departments to manage the properties and chattels - state property, conceded to them, in compliance with their designation for the needs for which they are ceded, with due diligence. The management of sites, properties and chattels - state property, includes the right of the departments and legal entities on budget support to own, use and maintain them on behalf of the state, at their own expenses and responsibility. According to Art. 15 of the SPA “Properties – state property, shall be conceded gratuitously for management to the departments and the municipalities under conditions and by order, determined with the regulation for implementation of the Act”</w:t>
      </w:r>
      <w:r w:rsidR="009F6CAA" w:rsidRPr="0079715F">
        <w:rPr>
          <w:rStyle w:val="tlid-translation"/>
          <w:sz w:val="20"/>
          <w:szCs w:val="20"/>
        </w:rPr>
        <w:t xml:space="preserve">. </w:t>
      </w:r>
    </w:p>
    <w:p w14:paraId="02A379C5" w14:textId="77777777" w:rsidR="00423EFD" w:rsidRDefault="00423EFD" w:rsidP="00423EFD">
      <w:pPr>
        <w:rPr>
          <w:rStyle w:val="tlid-translation"/>
          <w:sz w:val="20"/>
          <w:szCs w:val="20"/>
        </w:rPr>
      </w:pPr>
      <w:r w:rsidRPr="00045438">
        <w:rPr>
          <w:rStyle w:val="tlid-translation"/>
          <w:sz w:val="20"/>
          <w:szCs w:val="20"/>
        </w:rPr>
        <w:t>Article 31 of the EEA defines the energy efficiency requirements for each investment project, specifying that the investment projects for construction of buildings must comply with</w:t>
      </w:r>
      <w:r>
        <w:rPr>
          <w:rStyle w:val="tlid-translation"/>
          <w:sz w:val="20"/>
          <w:szCs w:val="20"/>
        </w:rPr>
        <w:t>:</w:t>
      </w:r>
    </w:p>
    <w:p w14:paraId="54833B9A" w14:textId="77777777" w:rsidR="00423EFD" w:rsidRPr="00423EFD" w:rsidRDefault="00423EFD" w:rsidP="00423EFD">
      <w:pPr>
        <w:pStyle w:val="ListParagraph"/>
        <w:numPr>
          <w:ilvl w:val="0"/>
          <w:numId w:val="32"/>
        </w:numPr>
        <w:rPr>
          <w:rStyle w:val="tlid-translation"/>
          <w:sz w:val="20"/>
          <w:szCs w:val="20"/>
        </w:rPr>
      </w:pPr>
      <w:r w:rsidRPr="00423EFD">
        <w:rPr>
          <w:rStyle w:val="tlid-translation"/>
          <w:sz w:val="20"/>
          <w:szCs w:val="20"/>
        </w:rPr>
        <w:t xml:space="preserve">the technical, environmental and economic feasibility of alternative high-efficiency installations and systems; </w:t>
      </w:r>
    </w:p>
    <w:p w14:paraId="49927643" w14:textId="77777777" w:rsidR="00423EFD" w:rsidRPr="00423EFD" w:rsidRDefault="00423EFD" w:rsidP="00423EFD">
      <w:pPr>
        <w:pStyle w:val="ListParagraph"/>
        <w:numPr>
          <w:ilvl w:val="0"/>
          <w:numId w:val="32"/>
        </w:numPr>
        <w:rPr>
          <w:rStyle w:val="tlid-translation"/>
          <w:sz w:val="20"/>
          <w:szCs w:val="20"/>
        </w:rPr>
      </w:pPr>
      <w:r w:rsidRPr="00423EFD">
        <w:rPr>
          <w:rStyle w:val="tlid-translation"/>
          <w:sz w:val="20"/>
          <w:szCs w:val="20"/>
        </w:rPr>
        <w:t xml:space="preserve">to provide for the possibility of installing self-regulating devices and for separate temperature adjustment in each room or, where justified, in a </w:t>
      </w:r>
      <w:r w:rsidRPr="00423EFD">
        <w:rPr>
          <w:rStyle w:val="tlid-translation"/>
          <w:sz w:val="20"/>
          <w:szCs w:val="20"/>
          <w:lang w:val="en-US"/>
        </w:rPr>
        <w:t xml:space="preserve">particularly </w:t>
      </w:r>
      <w:r w:rsidRPr="00423EFD">
        <w:rPr>
          <w:rStyle w:val="tlid-translation"/>
          <w:sz w:val="20"/>
          <w:szCs w:val="20"/>
        </w:rPr>
        <w:t xml:space="preserve">designated heated area </w:t>
      </w:r>
      <w:r w:rsidRPr="00423EFD">
        <w:rPr>
          <w:rStyle w:val="tlid-translation"/>
          <w:sz w:val="20"/>
          <w:szCs w:val="20"/>
          <w:lang w:val="en-US"/>
        </w:rPr>
        <w:t xml:space="preserve">in </w:t>
      </w:r>
      <w:r w:rsidRPr="00423EFD">
        <w:rPr>
          <w:rStyle w:val="tlid-translation"/>
          <w:sz w:val="20"/>
          <w:szCs w:val="20"/>
        </w:rPr>
        <w:t xml:space="preserve">a </w:t>
      </w:r>
      <w:r w:rsidRPr="00423EFD">
        <w:rPr>
          <w:rStyle w:val="tlid-translation"/>
          <w:sz w:val="20"/>
          <w:szCs w:val="20"/>
          <w:lang w:val="en-US"/>
        </w:rPr>
        <w:t>building unit</w:t>
      </w:r>
      <w:r w:rsidRPr="00423EFD">
        <w:rPr>
          <w:rStyle w:val="tlid-translation"/>
          <w:sz w:val="20"/>
          <w:szCs w:val="20"/>
        </w:rPr>
        <w:t>, where this is technically possible and economically feasible;</w:t>
      </w:r>
    </w:p>
    <w:p w14:paraId="12CFC7BA" w14:textId="77777777" w:rsidR="00423EFD" w:rsidRPr="00423EFD" w:rsidRDefault="00423EFD" w:rsidP="00423EFD">
      <w:pPr>
        <w:pStyle w:val="ListParagraph"/>
        <w:numPr>
          <w:ilvl w:val="0"/>
          <w:numId w:val="32"/>
        </w:numPr>
        <w:rPr>
          <w:rStyle w:val="tlid-translation"/>
          <w:sz w:val="20"/>
          <w:szCs w:val="20"/>
        </w:rPr>
      </w:pPr>
      <w:r w:rsidRPr="00423EFD">
        <w:rPr>
          <w:rStyle w:val="tlid-translation"/>
          <w:sz w:val="20"/>
          <w:szCs w:val="20"/>
        </w:rPr>
        <w:t>to provide for the design of near to zero energy buildings;</w:t>
      </w:r>
    </w:p>
    <w:p w14:paraId="482DE6D0" w14:textId="77777777" w:rsidR="00423EFD" w:rsidRDefault="00423EFD" w:rsidP="00423EFD">
      <w:pPr>
        <w:rPr>
          <w:rStyle w:val="tlid-translation"/>
          <w:sz w:val="20"/>
          <w:szCs w:val="20"/>
        </w:rPr>
      </w:pPr>
      <w:r w:rsidRPr="00125903">
        <w:rPr>
          <w:rStyle w:val="tlid-translation"/>
          <w:sz w:val="20"/>
          <w:szCs w:val="20"/>
        </w:rPr>
        <w:t>The envisaged activities under this procedure are aimed at the implementation of energy efficiency meas</w:t>
      </w:r>
      <w:r>
        <w:rPr>
          <w:rStyle w:val="tlid-translation"/>
          <w:sz w:val="20"/>
          <w:szCs w:val="20"/>
        </w:rPr>
        <w:t>ures, by</w:t>
      </w:r>
      <w:r w:rsidRPr="00125903">
        <w:rPr>
          <w:rStyle w:val="tlid-translation"/>
          <w:sz w:val="20"/>
          <w:szCs w:val="20"/>
        </w:rPr>
        <w:t xml:space="preserve"> which the building will meet the condi</w:t>
      </w:r>
      <w:r>
        <w:rPr>
          <w:rStyle w:val="tlid-translation"/>
          <w:sz w:val="20"/>
          <w:szCs w:val="20"/>
        </w:rPr>
        <w:t>tions for a „near</w:t>
      </w:r>
      <w:r w:rsidRPr="00125903">
        <w:rPr>
          <w:rStyle w:val="tlid-translation"/>
          <w:sz w:val="20"/>
          <w:szCs w:val="20"/>
        </w:rPr>
        <w:t xml:space="preserve"> to zero </w:t>
      </w:r>
      <w:r>
        <w:rPr>
          <w:rStyle w:val="tlid-translation"/>
          <w:sz w:val="20"/>
          <w:szCs w:val="20"/>
        </w:rPr>
        <w:t>energy building</w:t>
      </w:r>
      <w:r w:rsidRPr="00125903">
        <w:rPr>
          <w:rStyle w:val="tlid-translation"/>
          <w:sz w:val="20"/>
          <w:szCs w:val="20"/>
        </w:rPr>
        <w:t>", according to § 1, item 28 of the A</w:t>
      </w:r>
      <w:r>
        <w:rPr>
          <w:rStyle w:val="tlid-translation"/>
          <w:sz w:val="20"/>
          <w:szCs w:val="20"/>
        </w:rPr>
        <w:t>dditional Provisions of the EEA</w:t>
      </w:r>
      <w:r w:rsidRPr="00125903">
        <w:rPr>
          <w:rStyle w:val="tlid-translation"/>
          <w:sz w:val="20"/>
          <w:szCs w:val="20"/>
        </w:rPr>
        <w:t>.</w:t>
      </w:r>
    </w:p>
    <w:p w14:paraId="23FC94E7" w14:textId="77777777" w:rsidR="00423EFD" w:rsidRDefault="00423EFD" w:rsidP="00423EFD">
      <w:pPr>
        <w:rPr>
          <w:rStyle w:val="tlid-translation"/>
          <w:sz w:val="20"/>
          <w:szCs w:val="20"/>
        </w:rPr>
      </w:pPr>
      <w:r>
        <w:rPr>
          <w:rStyle w:val="tlid-translation"/>
          <w:sz w:val="20"/>
          <w:szCs w:val="20"/>
        </w:rPr>
        <w:t>Energy efficiency interventions are only aimed at buildings owned by the central and territorial administration (municipalities). Given the fact that they are not used for economic activities, the central and territorial administrations act in their capacity as public bodies and do not represent enterprises within the meaning of Art. 107 of the Treaty on the Functioning of the EU.</w:t>
      </w:r>
    </w:p>
    <w:p w14:paraId="2BE92581" w14:textId="77777777" w:rsidR="00423EFD" w:rsidRDefault="00423EFD" w:rsidP="00423EFD">
      <w:pPr>
        <w:rPr>
          <w:rStyle w:val="tlid-translation"/>
          <w:sz w:val="20"/>
          <w:szCs w:val="20"/>
        </w:rPr>
      </w:pPr>
      <w:r w:rsidRPr="00045438">
        <w:rPr>
          <w:rStyle w:val="tlid-translation"/>
          <w:sz w:val="20"/>
          <w:szCs w:val="20"/>
        </w:rPr>
        <w:t xml:space="preserve">According to item 17 of the Commission </w:t>
      </w:r>
      <w:r>
        <w:rPr>
          <w:rStyle w:val="tlid-translation"/>
          <w:sz w:val="20"/>
          <w:szCs w:val="20"/>
        </w:rPr>
        <w:t xml:space="preserve">Notice </w:t>
      </w:r>
      <w:r w:rsidRPr="00045438">
        <w:rPr>
          <w:rStyle w:val="tlid-translation"/>
          <w:sz w:val="20"/>
          <w:szCs w:val="20"/>
        </w:rPr>
        <w:t>“Commission Notice on the concept of state aid according to Art. 107, para. 1 of the TFEU”</w:t>
      </w:r>
      <w:r w:rsidR="00B41E4A">
        <w:rPr>
          <w:rStyle w:val="tlid-translation"/>
          <w:sz w:val="20"/>
          <w:szCs w:val="20"/>
        </w:rPr>
        <w:t xml:space="preserve"> </w:t>
      </w:r>
      <w:r>
        <w:rPr>
          <w:rStyle w:val="tlid-translation"/>
          <w:sz w:val="20"/>
          <w:szCs w:val="20"/>
        </w:rPr>
        <w:t>(Notice)</w:t>
      </w:r>
      <w:r w:rsidRPr="00045438">
        <w:rPr>
          <w:rStyle w:val="tlid-translation"/>
          <w:sz w:val="20"/>
          <w:szCs w:val="20"/>
        </w:rPr>
        <w:t>, Art. 107, para.1 of the TFEU does not apply when the State acts in exercising of "public powers" or where public legal entities act in their "capacity as public authorities". An entity may be considered to be acting in exercising public powers when the activity constitutes a task which forms part of the principal functions of the State or is related to those functions by its nature, purpose and the provisions to which it is subject.</w:t>
      </w:r>
    </w:p>
    <w:p w14:paraId="75B0CD88" w14:textId="2A453395" w:rsidR="007A3737" w:rsidRDefault="007A3737" w:rsidP="00423EFD">
      <w:pPr>
        <w:rPr>
          <w:sz w:val="20"/>
          <w:szCs w:val="20"/>
          <w:lang w:val="en-US" w:eastAsia="ar-SA"/>
        </w:rPr>
      </w:pPr>
      <w:r>
        <w:rPr>
          <w:rStyle w:val="tlid-translation"/>
          <w:sz w:val="20"/>
          <w:szCs w:val="20"/>
          <w:lang w:val="en-US"/>
        </w:rPr>
        <w:lastRenderedPageBreak/>
        <w:t xml:space="preserve">As it is pointed out in p. 12.1 of these Guidelines, </w:t>
      </w:r>
      <w:r w:rsidR="00B71242">
        <w:rPr>
          <w:sz w:val="20"/>
          <w:szCs w:val="20"/>
          <w:lang w:val="en-US" w:eastAsia="ar-SA"/>
        </w:rPr>
        <w:t>the c</w:t>
      </w:r>
      <w:r w:rsidR="00B71242" w:rsidRPr="00C45558">
        <w:rPr>
          <w:sz w:val="20"/>
          <w:szCs w:val="20"/>
          <w:lang w:eastAsia="ar-SA"/>
        </w:rPr>
        <w:t>onstruction of a facility</w:t>
      </w:r>
      <w:r w:rsidR="00B71242">
        <w:rPr>
          <w:sz w:val="20"/>
          <w:szCs w:val="20"/>
          <w:lang w:val="en-US" w:eastAsia="ar-SA"/>
        </w:rPr>
        <w:t>/facilities</w:t>
      </w:r>
      <w:r w:rsidR="00B71242" w:rsidRPr="00C45558">
        <w:rPr>
          <w:sz w:val="20"/>
          <w:szCs w:val="20"/>
          <w:lang w:eastAsia="ar-SA"/>
        </w:rPr>
        <w:t xml:space="preserve"> for production of energy from renewable sources</w:t>
      </w:r>
      <w:r w:rsidR="00B71242">
        <w:rPr>
          <w:sz w:val="20"/>
          <w:szCs w:val="20"/>
          <w:lang w:val="en-US" w:eastAsia="ar-SA"/>
        </w:rPr>
        <w:t xml:space="preserve"> </w:t>
      </w:r>
      <w:r w:rsidR="00B71242" w:rsidRPr="00C45558">
        <w:rPr>
          <w:sz w:val="20"/>
          <w:szCs w:val="20"/>
          <w:lang w:eastAsia="ar-SA"/>
        </w:rPr>
        <w:t>in the building or near the building</w:t>
      </w:r>
      <w:r w:rsidR="00B71242">
        <w:rPr>
          <w:sz w:val="20"/>
          <w:szCs w:val="20"/>
          <w:lang w:val="en-US" w:eastAsia="ar-SA"/>
        </w:rPr>
        <w:t xml:space="preserve"> shall be only to ensure renewable energy for self consumption in order to reach 55 % share of renewable energy in the energy used in the building for heating, cooling, ventilation, hot water and lighting. The renewable energy produced by such a facility cannot be traded.</w:t>
      </w:r>
    </w:p>
    <w:p w14:paraId="3BD89EB7" w14:textId="1069349E" w:rsidR="00B71242" w:rsidRPr="00F22138" w:rsidRDefault="00B71242" w:rsidP="00423EFD">
      <w:pPr>
        <w:rPr>
          <w:rStyle w:val="tlid-translation"/>
          <w:sz w:val="20"/>
          <w:szCs w:val="20"/>
          <w:lang w:val="en-US"/>
        </w:rPr>
      </w:pPr>
      <w:r>
        <w:rPr>
          <w:sz w:val="20"/>
          <w:szCs w:val="20"/>
          <w:lang w:val="en-US" w:eastAsia="ar-SA"/>
        </w:rPr>
        <w:t xml:space="preserve">The construction of </w:t>
      </w:r>
      <w:r w:rsidRPr="00C45558">
        <w:rPr>
          <w:sz w:val="20"/>
          <w:szCs w:val="20"/>
          <w:lang w:eastAsia="ar-SA"/>
        </w:rPr>
        <w:t>a facility</w:t>
      </w:r>
      <w:r>
        <w:rPr>
          <w:sz w:val="20"/>
          <w:szCs w:val="20"/>
          <w:lang w:val="en-US" w:eastAsia="ar-SA"/>
        </w:rPr>
        <w:t>/facilities</w:t>
      </w:r>
      <w:r w:rsidRPr="00C45558">
        <w:rPr>
          <w:sz w:val="20"/>
          <w:szCs w:val="20"/>
          <w:lang w:eastAsia="ar-SA"/>
        </w:rPr>
        <w:t xml:space="preserve"> for production of energy from renewable sources</w:t>
      </w:r>
      <w:r>
        <w:rPr>
          <w:sz w:val="20"/>
          <w:szCs w:val="20"/>
          <w:lang w:val="en-US" w:eastAsia="ar-SA"/>
        </w:rPr>
        <w:t xml:space="preserve"> will only be eligible when the facility will be owned by the Candidate.</w:t>
      </w:r>
    </w:p>
    <w:p w14:paraId="2A50998F" w14:textId="77777777" w:rsidR="00423EFD" w:rsidRPr="00045438" w:rsidRDefault="00423EFD" w:rsidP="00423EFD">
      <w:pPr>
        <w:rPr>
          <w:rStyle w:val="tlid-translation"/>
          <w:sz w:val="20"/>
          <w:szCs w:val="20"/>
        </w:rPr>
      </w:pPr>
      <w:r w:rsidRPr="00045438">
        <w:rPr>
          <w:rStyle w:val="tlid-translation"/>
          <w:sz w:val="20"/>
          <w:szCs w:val="20"/>
        </w:rPr>
        <w:t xml:space="preserve">The subject of interventions under this procedure is a non-economic infrastructure, as the funded buildings are owned by public authorities, which use them to perform their usual functions. In these cases, the grant under this procedure does not constitute state aid, as it serves </w:t>
      </w:r>
      <w:r>
        <w:rPr>
          <w:rStyle w:val="tlid-translation"/>
          <w:sz w:val="20"/>
          <w:szCs w:val="20"/>
        </w:rPr>
        <w:t xml:space="preserve">for </w:t>
      </w:r>
      <w:r w:rsidRPr="00045438">
        <w:rPr>
          <w:rStyle w:val="tlid-translation"/>
          <w:sz w:val="20"/>
          <w:szCs w:val="20"/>
        </w:rPr>
        <w:t>exercis</w:t>
      </w:r>
      <w:r>
        <w:rPr>
          <w:rStyle w:val="tlid-translation"/>
          <w:sz w:val="20"/>
          <w:szCs w:val="20"/>
        </w:rPr>
        <w:t>ing of p</w:t>
      </w:r>
      <w:r w:rsidRPr="00045438">
        <w:rPr>
          <w:rStyle w:val="tlid-translation"/>
          <w:sz w:val="20"/>
          <w:szCs w:val="20"/>
        </w:rPr>
        <w:t xml:space="preserve">ublic powers </w:t>
      </w:r>
      <w:r>
        <w:rPr>
          <w:rStyle w:val="tlid-translation"/>
          <w:sz w:val="20"/>
          <w:szCs w:val="20"/>
        </w:rPr>
        <w:t xml:space="preserve">by </w:t>
      </w:r>
      <w:r w:rsidRPr="00045438">
        <w:rPr>
          <w:rStyle w:val="tlid-translation"/>
          <w:sz w:val="20"/>
          <w:szCs w:val="20"/>
        </w:rPr>
        <w:t>the relevant authorities.</w:t>
      </w:r>
    </w:p>
    <w:p w14:paraId="711FD8AA" w14:textId="77777777" w:rsidR="00423EFD" w:rsidRDefault="00423EFD" w:rsidP="00423EFD">
      <w:pPr>
        <w:rPr>
          <w:rStyle w:val="tlid-translation"/>
          <w:sz w:val="20"/>
          <w:szCs w:val="20"/>
        </w:rPr>
      </w:pPr>
      <w:r w:rsidRPr="00045438">
        <w:rPr>
          <w:rStyle w:val="tlid-translation"/>
          <w:sz w:val="20"/>
          <w:szCs w:val="20"/>
        </w:rPr>
        <w:t xml:space="preserve">In addition, the beneficiaries must prove that the project interventions will be carried out in a building that is used according to its main non-economic purpose (for performing the usual functions of the respective public administration). This fact shall be certified by the Applicant with a declaration </w:t>
      </w:r>
      <w:r w:rsidRPr="00E1188E">
        <w:rPr>
          <w:rStyle w:val="tlid-translation"/>
          <w:sz w:val="20"/>
          <w:szCs w:val="20"/>
        </w:rPr>
        <w:t xml:space="preserve">(Appendix H </w:t>
      </w:r>
      <w:r w:rsidRPr="00E1188E">
        <w:rPr>
          <w:rStyle w:val="tlid-translation"/>
          <w:sz w:val="20"/>
          <w:szCs w:val="20"/>
          <w:lang w:val="en-US"/>
        </w:rPr>
        <w:t>of</w:t>
      </w:r>
      <w:r w:rsidRPr="00045438">
        <w:rPr>
          <w:rStyle w:val="tlid-translation"/>
          <w:sz w:val="20"/>
          <w:szCs w:val="20"/>
        </w:rPr>
        <w:t xml:space="preserve"> the application guidelines, part "Eligible Applicants"). Beneficiaries whose interventions under the project are carried out in a building that has </w:t>
      </w:r>
      <w:r>
        <w:rPr>
          <w:rStyle w:val="tlid-translation"/>
          <w:sz w:val="20"/>
          <w:szCs w:val="20"/>
        </w:rPr>
        <w:t xml:space="preserve">objects </w:t>
      </w:r>
      <w:r w:rsidRPr="00045438">
        <w:rPr>
          <w:rStyle w:val="tlid-translation"/>
          <w:sz w:val="20"/>
          <w:szCs w:val="20"/>
        </w:rPr>
        <w:t>for economic purposes are not eligible under this procedure.</w:t>
      </w:r>
    </w:p>
    <w:p w14:paraId="6DC7EA2A" w14:textId="77777777" w:rsidR="00423EFD" w:rsidRPr="008D1BC4" w:rsidRDefault="00423EFD" w:rsidP="00423EFD">
      <w:pPr>
        <w:rPr>
          <w:rStyle w:val="tlid-translation"/>
          <w:sz w:val="20"/>
          <w:szCs w:val="20"/>
        </w:rPr>
      </w:pPr>
      <w:r w:rsidRPr="00045438">
        <w:rPr>
          <w:rStyle w:val="tlid-translation"/>
          <w:sz w:val="20"/>
          <w:szCs w:val="20"/>
        </w:rPr>
        <w:t xml:space="preserve">In the cases </w:t>
      </w:r>
      <w:r>
        <w:rPr>
          <w:rStyle w:val="tlid-translation"/>
          <w:sz w:val="20"/>
          <w:szCs w:val="20"/>
        </w:rPr>
        <w:t xml:space="preserve">where </w:t>
      </w:r>
      <w:r w:rsidRPr="00045438">
        <w:rPr>
          <w:rStyle w:val="tlid-translation"/>
          <w:sz w:val="20"/>
          <w:szCs w:val="20"/>
        </w:rPr>
        <w:t>the Applicant – a state institution or municipality</w:t>
      </w:r>
      <w:r>
        <w:rPr>
          <w:rStyle w:val="tlid-translation"/>
          <w:sz w:val="20"/>
          <w:szCs w:val="20"/>
        </w:rPr>
        <w:t>,</w:t>
      </w:r>
      <w:r w:rsidRPr="00045438">
        <w:rPr>
          <w:rStyle w:val="tlid-translation"/>
          <w:sz w:val="20"/>
          <w:szCs w:val="20"/>
        </w:rPr>
        <w:t xml:space="preserve"> use the eligible for financing</w:t>
      </w:r>
      <w:r>
        <w:rPr>
          <w:rStyle w:val="tlid-translation"/>
          <w:sz w:val="20"/>
          <w:szCs w:val="20"/>
        </w:rPr>
        <w:t xml:space="preserve"> </w:t>
      </w:r>
      <w:r w:rsidRPr="00045438">
        <w:rPr>
          <w:rStyle w:val="tlid-translation"/>
          <w:sz w:val="20"/>
          <w:szCs w:val="20"/>
        </w:rPr>
        <w:t xml:space="preserve">sites </w:t>
      </w:r>
      <w:r>
        <w:rPr>
          <w:rStyle w:val="tlid-translation"/>
          <w:sz w:val="20"/>
          <w:szCs w:val="20"/>
          <w:lang w:val="en-US"/>
        </w:rPr>
        <w:t>in accordance to their main non-economic purpose (</w:t>
      </w:r>
      <w:r w:rsidRPr="006E6F27">
        <w:rPr>
          <w:rStyle w:val="tlid-translation"/>
          <w:sz w:val="20"/>
          <w:szCs w:val="20"/>
        </w:rPr>
        <w:t>to perform the usual functions of the respective public administration and municipality)</w:t>
      </w:r>
      <w:r w:rsidRPr="00045438">
        <w:rPr>
          <w:rStyle w:val="tlid-translation"/>
          <w:sz w:val="20"/>
          <w:szCs w:val="20"/>
        </w:rPr>
        <w:t>, they should not be considered as recipients of state and/or de minimis aid.</w:t>
      </w:r>
      <w:r w:rsidRPr="006E6F27">
        <w:t xml:space="preserve"> </w:t>
      </w:r>
    </w:p>
    <w:p w14:paraId="296F4991" w14:textId="77777777" w:rsidR="00423EFD" w:rsidRPr="00045438" w:rsidRDefault="00423EFD" w:rsidP="00423EFD">
      <w:pPr>
        <w:rPr>
          <w:rStyle w:val="tlid-translation"/>
          <w:sz w:val="20"/>
          <w:szCs w:val="20"/>
        </w:rPr>
      </w:pPr>
      <w:r w:rsidRPr="00045438">
        <w:rPr>
          <w:rStyle w:val="tlid-translation"/>
          <w:sz w:val="20"/>
          <w:szCs w:val="20"/>
        </w:rPr>
        <w:t xml:space="preserve">According to para. 203 of the </w:t>
      </w:r>
      <w:r>
        <w:rPr>
          <w:rStyle w:val="tlid-translation"/>
          <w:sz w:val="20"/>
          <w:szCs w:val="20"/>
        </w:rPr>
        <w:t xml:space="preserve">Commission </w:t>
      </w:r>
      <w:r w:rsidRPr="00045438">
        <w:rPr>
          <w:rStyle w:val="tlid-translation"/>
          <w:sz w:val="20"/>
          <w:szCs w:val="20"/>
        </w:rPr>
        <w:t>Notice, public financing of infrastructure not intended for commercial operation is in principle excluded from the application of state aid rules.</w:t>
      </w:r>
    </w:p>
    <w:p w14:paraId="2D660057" w14:textId="77777777" w:rsidR="00423EFD" w:rsidRPr="00045438" w:rsidRDefault="00423EFD" w:rsidP="00423EFD">
      <w:pPr>
        <w:rPr>
          <w:rStyle w:val="tlid-translation"/>
          <w:sz w:val="20"/>
          <w:szCs w:val="20"/>
        </w:rPr>
      </w:pPr>
      <w:r w:rsidRPr="00045438">
        <w:rPr>
          <w:rStyle w:val="tlid-translation"/>
          <w:sz w:val="20"/>
          <w:szCs w:val="20"/>
        </w:rPr>
        <w:t>With a view to the above, it can be concluded that the grant provided under these guidelines falls outside the scope of state aid rules for the Beneficiary, as it represents a transfer of funds from one public body to another, in order to fulfill legally defined powers.</w:t>
      </w:r>
    </w:p>
    <w:p w14:paraId="3D27DA14" w14:textId="77777777" w:rsidR="00423EFD" w:rsidRPr="00045438" w:rsidRDefault="00423EFD" w:rsidP="00423EFD">
      <w:pPr>
        <w:rPr>
          <w:rStyle w:val="tlid-translation"/>
          <w:sz w:val="20"/>
          <w:szCs w:val="20"/>
        </w:rPr>
      </w:pPr>
      <w:r w:rsidRPr="00045438">
        <w:rPr>
          <w:rStyle w:val="tlid-translation"/>
          <w:sz w:val="20"/>
          <w:szCs w:val="20"/>
        </w:rPr>
        <w:t>The Beneficiaries under this grant provision procedure are obliged to comply with the legislation in the field of public procurement and state aid and shall not allow the funds received under the grant agreement to be provided to third parties in violation of the state aid regime. The external awarding of activities by the Beneficiary should be carried out through open, transparent, sufficiently publicized and non-discriminatory tender procedures, meeting the conditions of items 89 to 96 of the Commission Notice on the concept of State Aid referred to in Article 107, para. 1 of the Treaty on the Functioning of the European Union (2016 / C 262/01).</w:t>
      </w:r>
    </w:p>
    <w:p w14:paraId="3CE60E41" w14:textId="77777777" w:rsidR="008103E5" w:rsidRDefault="00423EFD" w:rsidP="00423EFD">
      <w:pPr>
        <w:rPr>
          <w:rStyle w:val="tlid-translation"/>
          <w:sz w:val="20"/>
          <w:szCs w:val="20"/>
        </w:rPr>
      </w:pPr>
      <w:r w:rsidRPr="00045438">
        <w:rPr>
          <w:rStyle w:val="tlid-translation"/>
          <w:sz w:val="20"/>
          <w:szCs w:val="20"/>
        </w:rPr>
        <w:t xml:space="preserve">The state aid rules apply to each individual project proposal. The beneficiary of the grant should set up a mechanism to monitor and ensure compliance with the conditions set out in these guidelines so that it can be demonstrated at </w:t>
      </w:r>
      <w:r>
        <w:rPr>
          <w:rStyle w:val="tlid-translation"/>
          <w:sz w:val="20"/>
          <w:szCs w:val="20"/>
        </w:rPr>
        <w:t xml:space="preserve">any time </w:t>
      </w:r>
      <w:r w:rsidRPr="00045438">
        <w:rPr>
          <w:rStyle w:val="tlid-translation"/>
          <w:sz w:val="20"/>
          <w:szCs w:val="20"/>
        </w:rPr>
        <w:t>that the funds use complies with and does not contradict the existing national and European state aid legislation</w:t>
      </w:r>
      <w:r>
        <w:rPr>
          <w:rStyle w:val="tlid-translation"/>
          <w:sz w:val="20"/>
          <w:szCs w:val="20"/>
        </w:rPr>
        <w:t>s</w:t>
      </w:r>
      <w:r w:rsidR="008103E5" w:rsidRPr="00045438">
        <w:rPr>
          <w:rStyle w:val="tlid-translation"/>
          <w:sz w:val="20"/>
          <w:szCs w:val="20"/>
        </w:rPr>
        <w:t>.</w:t>
      </w:r>
    </w:p>
    <w:p w14:paraId="7C40CA0E" w14:textId="37916551" w:rsidR="00A86F84" w:rsidRPr="00F22138" w:rsidRDefault="00A86F84" w:rsidP="00423EFD">
      <w:pPr>
        <w:rPr>
          <w:sz w:val="20"/>
          <w:szCs w:val="20"/>
          <w:lang w:val="en-US"/>
        </w:rPr>
      </w:pPr>
      <w:r>
        <w:rPr>
          <w:rStyle w:val="tlid-translation"/>
          <w:sz w:val="20"/>
          <w:szCs w:val="20"/>
          <w:lang w:val="en-US"/>
        </w:rPr>
        <w:lastRenderedPageBreak/>
        <w:t xml:space="preserve">In the course of project evaluation (as described in p. </w:t>
      </w:r>
      <w:r w:rsidR="006971BD">
        <w:rPr>
          <w:rStyle w:val="tlid-translation"/>
          <w:sz w:val="20"/>
          <w:szCs w:val="20"/>
          <w:lang w:val="en-US"/>
        </w:rPr>
        <w:t>17</w:t>
      </w:r>
      <w:r>
        <w:rPr>
          <w:rStyle w:val="tlid-translation"/>
          <w:sz w:val="20"/>
          <w:szCs w:val="20"/>
          <w:lang w:val="en-US"/>
        </w:rPr>
        <w:t>) the Programme operator shall perform the necessary checks regarding the “non aid” regime for the Applicants (</w:t>
      </w:r>
      <w:r w:rsidR="00760A22">
        <w:rPr>
          <w:rStyle w:val="tlid-translation"/>
          <w:sz w:val="20"/>
          <w:szCs w:val="20"/>
          <w:lang w:val="en-US"/>
        </w:rPr>
        <w:t>Appendix</w:t>
      </w:r>
      <w:r>
        <w:rPr>
          <w:rStyle w:val="tlid-translation"/>
          <w:sz w:val="20"/>
          <w:szCs w:val="20"/>
          <w:lang w:val="en-US"/>
        </w:rPr>
        <w:t xml:space="preserve"> J)</w:t>
      </w:r>
      <w:r w:rsidR="006971BD">
        <w:rPr>
          <w:rStyle w:val="tlid-translation"/>
          <w:sz w:val="20"/>
          <w:szCs w:val="20"/>
          <w:lang w:val="en-US"/>
        </w:rPr>
        <w:t>.</w:t>
      </w:r>
      <w:r>
        <w:rPr>
          <w:rStyle w:val="tlid-translation"/>
          <w:sz w:val="20"/>
          <w:szCs w:val="20"/>
          <w:lang w:val="en-US"/>
        </w:rPr>
        <w:t xml:space="preserve"> </w:t>
      </w:r>
    </w:p>
    <w:p w14:paraId="60BD970C" w14:textId="77777777" w:rsidR="008103E5" w:rsidRPr="00045438" w:rsidRDefault="008103E5" w:rsidP="00045438">
      <w:pPr>
        <w:rPr>
          <w:lang w:val="en-GB" w:eastAsia="ar-SA"/>
        </w:rPr>
      </w:pPr>
    </w:p>
    <w:p w14:paraId="6458937B" w14:textId="77777777" w:rsidR="004467CD" w:rsidRPr="00045438" w:rsidRDefault="006F6448" w:rsidP="00D706BB">
      <w:pPr>
        <w:pStyle w:val="Heading2"/>
        <w:rPr>
          <w:lang w:val="en-GB"/>
        </w:rPr>
      </w:pPr>
      <w:bookmarkStart w:id="40" w:name="_Toc24983763"/>
      <w:r w:rsidRPr="00045438">
        <w:rPr>
          <w:lang w:val="en-GB"/>
        </w:rPr>
        <w:t>For the Partners</w:t>
      </w:r>
      <w:bookmarkEnd w:id="40"/>
    </w:p>
    <w:p w14:paraId="351EB3A5" w14:textId="77777777" w:rsidR="00E9079D" w:rsidRPr="00DC27BD" w:rsidRDefault="00E9079D" w:rsidP="00E9079D">
      <w:pPr>
        <w:rPr>
          <w:sz w:val="20"/>
          <w:szCs w:val="20"/>
          <w:lang w:val="en-GB" w:eastAsia="ar-SA"/>
        </w:rPr>
      </w:pPr>
      <w:bookmarkStart w:id="41" w:name="p35633176"/>
      <w:bookmarkEnd w:id="41"/>
      <w:r w:rsidRPr="00DC27BD">
        <w:rPr>
          <w:sz w:val="20"/>
          <w:szCs w:val="20"/>
          <w:lang w:val="en-GB" w:eastAsia="ar-SA"/>
        </w:rPr>
        <w:t>Under this procedure for the selection of project proposals with regard to the Partners, two "non-aid" and "de minimis" regimes are implemented.</w:t>
      </w:r>
    </w:p>
    <w:p w14:paraId="75DE923C" w14:textId="77777777" w:rsidR="00E9079D" w:rsidRPr="00DC27BD" w:rsidRDefault="00E9079D" w:rsidP="00E9079D">
      <w:pPr>
        <w:rPr>
          <w:sz w:val="20"/>
          <w:szCs w:val="20"/>
          <w:lang w:val="en-GB" w:eastAsia="ar-SA"/>
        </w:rPr>
      </w:pPr>
      <w:r w:rsidRPr="00DC27BD">
        <w:rPr>
          <w:sz w:val="20"/>
          <w:szCs w:val="20"/>
          <w:lang w:val="en-GB" w:eastAsia="ar-SA"/>
        </w:rPr>
        <w:t xml:space="preserve">For non-business partners, they do not have </w:t>
      </w:r>
      <w:r>
        <w:rPr>
          <w:sz w:val="20"/>
          <w:szCs w:val="20"/>
          <w:lang w:val="en-GB" w:eastAsia="ar-SA"/>
        </w:rPr>
        <w:t xml:space="preserve">economic </w:t>
      </w:r>
      <w:r w:rsidRPr="00DC27BD">
        <w:rPr>
          <w:sz w:val="20"/>
          <w:szCs w:val="20"/>
          <w:lang w:val="en-GB" w:eastAsia="ar-SA"/>
        </w:rPr>
        <w:t xml:space="preserve">activity, and for the purposes of the project they will not carry out </w:t>
      </w:r>
      <w:r>
        <w:rPr>
          <w:sz w:val="20"/>
          <w:szCs w:val="20"/>
          <w:lang w:val="en-GB" w:eastAsia="ar-SA"/>
        </w:rPr>
        <w:t xml:space="preserve">economic </w:t>
      </w:r>
      <w:r w:rsidRPr="00DC27BD">
        <w:rPr>
          <w:sz w:val="20"/>
          <w:szCs w:val="20"/>
          <w:lang w:val="en-GB" w:eastAsia="ar-SA"/>
        </w:rPr>
        <w:t xml:space="preserve">activities, funding under these guidelines is "no aid". Where the Partners are undertakings within the meaning of the competition rules, conduct </w:t>
      </w:r>
      <w:r>
        <w:rPr>
          <w:sz w:val="20"/>
          <w:szCs w:val="20"/>
          <w:lang w:val="en-GB" w:eastAsia="ar-SA"/>
        </w:rPr>
        <w:t xml:space="preserve">economic </w:t>
      </w:r>
      <w:r w:rsidRPr="00DC27BD">
        <w:rPr>
          <w:sz w:val="20"/>
          <w:szCs w:val="20"/>
          <w:lang w:val="en-GB" w:eastAsia="ar-SA"/>
        </w:rPr>
        <w:t xml:space="preserve">activities and plan to carry out </w:t>
      </w:r>
      <w:r>
        <w:rPr>
          <w:sz w:val="20"/>
          <w:szCs w:val="20"/>
          <w:lang w:val="en-GB" w:eastAsia="ar-SA"/>
        </w:rPr>
        <w:t xml:space="preserve">economic </w:t>
      </w:r>
      <w:r w:rsidRPr="00DC27BD">
        <w:rPr>
          <w:sz w:val="20"/>
          <w:szCs w:val="20"/>
          <w:lang w:val="en-GB" w:eastAsia="ar-SA"/>
        </w:rPr>
        <w:t xml:space="preserve">activities for the purpose of the project, they are subject to the de minimis rules under </w:t>
      </w:r>
      <w:r>
        <w:rPr>
          <w:sz w:val="20"/>
          <w:szCs w:val="20"/>
          <w:lang w:val="en-GB" w:eastAsia="ar-SA"/>
        </w:rPr>
        <w:t xml:space="preserve">Commission </w:t>
      </w:r>
      <w:r w:rsidRPr="00DC27BD">
        <w:rPr>
          <w:sz w:val="20"/>
          <w:szCs w:val="20"/>
          <w:lang w:val="en-GB" w:eastAsia="ar-SA"/>
        </w:rPr>
        <w:t>Regulation (EU) No 1407/2013</w:t>
      </w:r>
      <w:r>
        <w:rPr>
          <w:sz w:val="20"/>
          <w:szCs w:val="20"/>
          <w:lang w:val="en-GB" w:eastAsia="ar-SA"/>
        </w:rPr>
        <w:t xml:space="preserve"> </w:t>
      </w:r>
      <w:r w:rsidRPr="00045438">
        <w:rPr>
          <w:sz w:val="20"/>
          <w:szCs w:val="20"/>
          <w:lang w:val="en-US"/>
        </w:rPr>
        <w:t>of 18 December 2013 on the application of Articles 107 and 108 of the Treaty on the Functioning of the European Union to de minimis aid (Regulation (EU) № 1407/2013)</w:t>
      </w:r>
      <w:r w:rsidRPr="00F7721D">
        <w:rPr>
          <w:sz w:val="20"/>
          <w:szCs w:val="20"/>
          <w:lang w:val="en-GB" w:eastAsia="ar-SA"/>
        </w:rPr>
        <w:t>, by</w:t>
      </w:r>
      <w:r w:rsidRPr="00DC27BD">
        <w:rPr>
          <w:sz w:val="20"/>
          <w:szCs w:val="20"/>
          <w:lang w:val="en-GB" w:eastAsia="ar-SA"/>
        </w:rPr>
        <w:t xml:space="preserve"> monitoring compliance with the requirements of the Regulation and the accumulation of de minimis on the territory of the Republic of Bulgaria.</w:t>
      </w:r>
    </w:p>
    <w:p w14:paraId="769D0B11" w14:textId="77777777" w:rsidR="00E9079D" w:rsidRDefault="00E9079D" w:rsidP="00E9079D">
      <w:pPr>
        <w:rPr>
          <w:sz w:val="20"/>
          <w:szCs w:val="20"/>
          <w:lang w:val="en-GB" w:eastAsia="ar-SA"/>
        </w:rPr>
      </w:pPr>
      <w:r w:rsidRPr="00DC27BD">
        <w:rPr>
          <w:sz w:val="20"/>
          <w:szCs w:val="20"/>
          <w:lang w:val="en-GB" w:eastAsia="ar-SA"/>
        </w:rPr>
        <w:t>As regards the applicable ceilings and for the purposes of cumulation of aid, account should be taken of the provisions of Art. 3, para. (2) of Regulation (EU) No 1407/2013, and therefore subject to verification is the total amount of de minimis aid at the level of the single undertaking over a period of three fiscal years</w:t>
      </w:r>
      <w:r>
        <w:rPr>
          <w:sz w:val="20"/>
          <w:szCs w:val="20"/>
          <w:lang w:val="en-GB" w:eastAsia="ar-SA"/>
        </w:rPr>
        <w:t xml:space="preserve">, on the territory of the Republic of Bulgaria. </w:t>
      </w:r>
    </w:p>
    <w:p w14:paraId="01BE9460" w14:textId="77777777" w:rsidR="00E9079D" w:rsidRDefault="00E9079D" w:rsidP="00E9079D">
      <w:pPr>
        <w:rPr>
          <w:sz w:val="20"/>
          <w:szCs w:val="20"/>
          <w:lang w:val="en-US" w:eastAsia="ar-SA"/>
        </w:rPr>
      </w:pPr>
      <w:r w:rsidRPr="00703FBE">
        <w:rPr>
          <w:sz w:val="20"/>
          <w:szCs w:val="20"/>
          <w:lang w:val="en-US" w:eastAsia="ar-SA"/>
        </w:rPr>
        <w:t xml:space="preserve">The ceilings referred to in paragraph 2 shall apply regardless of the form and purpose of the de minimis aid and </w:t>
      </w:r>
      <w:r>
        <w:rPr>
          <w:sz w:val="20"/>
          <w:szCs w:val="20"/>
          <w:lang w:val="en-US" w:eastAsia="ar-SA"/>
        </w:rPr>
        <w:t xml:space="preserve">no matter </w:t>
      </w:r>
      <w:r w:rsidRPr="00703FBE">
        <w:rPr>
          <w:sz w:val="20"/>
          <w:szCs w:val="20"/>
          <w:lang w:val="en-US" w:eastAsia="ar-SA"/>
        </w:rPr>
        <w:t xml:space="preserve">whether the aid granted is financed in whole or in part by EU funds. The period of three </w:t>
      </w:r>
      <w:r>
        <w:rPr>
          <w:sz w:val="20"/>
          <w:szCs w:val="20"/>
          <w:lang w:val="en-US" w:eastAsia="ar-SA"/>
        </w:rPr>
        <w:t xml:space="preserve">fiscal </w:t>
      </w:r>
      <w:r w:rsidRPr="00703FBE">
        <w:rPr>
          <w:sz w:val="20"/>
          <w:szCs w:val="20"/>
          <w:lang w:val="en-US" w:eastAsia="ar-SA"/>
        </w:rPr>
        <w:t xml:space="preserve">years shall be determined according to the </w:t>
      </w:r>
      <w:r>
        <w:rPr>
          <w:sz w:val="20"/>
          <w:szCs w:val="20"/>
          <w:lang w:val="en-US" w:eastAsia="ar-SA"/>
        </w:rPr>
        <w:t xml:space="preserve">fiscal </w:t>
      </w:r>
      <w:r w:rsidRPr="00703FBE">
        <w:rPr>
          <w:sz w:val="20"/>
          <w:szCs w:val="20"/>
          <w:lang w:val="en-US" w:eastAsia="ar-SA"/>
        </w:rPr>
        <w:t xml:space="preserve">years used by the </w:t>
      </w:r>
      <w:r>
        <w:rPr>
          <w:sz w:val="20"/>
          <w:szCs w:val="20"/>
          <w:lang w:val="en-US" w:eastAsia="ar-SA"/>
        </w:rPr>
        <w:t xml:space="preserve">relevant </w:t>
      </w:r>
      <w:r w:rsidRPr="00703FBE">
        <w:rPr>
          <w:sz w:val="20"/>
          <w:szCs w:val="20"/>
          <w:lang w:val="en-US" w:eastAsia="ar-SA"/>
        </w:rPr>
        <w:t>enterprise</w:t>
      </w:r>
      <w:r>
        <w:rPr>
          <w:sz w:val="20"/>
          <w:szCs w:val="20"/>
          <w:lang w:val="en-US" w:eastAsia="ar-SA"/>
        </w:rPr>
        <w:t>.</w:t>
      </w:r>
    </w:p>
    <w:p w14:paraId="074ECA78" w14:textId="77777777" w:rsidR="00E9079D" w:rsidRPr="00703FBE" w:rsidRDefault="00E9079D" w:rsidP="00E9079D">
      <w:pPr>
        <w:rPr>
          <w:sz w:val="20"/>
          <w:szCs w:val="20"/>
          <w:lang w:val="en-US" w:eastAsia="ar-SA"/>
        </w:rPr>
      </w:pPr>
      <w:r>
        <w:rPr>
          <w:sz w:val="20"/>
          <w:szCs w:val="20"/>
          <w:lang w:val="en-US" w:eastAsia="ar-SA"/>
        </w:rPr>
        <w:t>T</w:t>
      </w:r>
      <w:r w:rsidRPr="00703FBE">
        <w:rPr>
          <w:sz w:val="20"/>
          <w:szCs w:val="20"/>
          <w:lang w:val="en-US" w:eastAsia="ar-SA"/>
        </w:rPr>
        <w:t xml:space="preserve">he assistance under this procedure is transparent, since it is a grant under Art. 4, para. 2 of Regulation (EU) № 1407/2013. </w:t>
      </w:r>
      <w:r w:rsidR="00E46935">
        <w:rPr>
          <w:sz w:val="20"/>
          <w:szCs w:val="20"/>
          <w:lang w:val="en-US" w:eastAsia="ar-SA"/>
        </w:rPr>
        <w:t>a</w:t>
      </w:r>
      <w:r w:rsidRPr="00703FBE">
        <w:rPr>
          <w:sz w:val="20"/>
          <w:szCs w:val="20"/>
          <w:lang w:val="en-US" w:eastAsia="ar-SA"/>
        </w:rPr>
        <w:t>ll values used are in gross terms, i.e. before taxes or other charges.</w:t>
      </w:r>
    </w:p>
    <w:p w14:paraId="74BA1BC9" w14:textId="77777777" w:rsidR="00E9079D" w:rsidRPr="00DC27BD" w:rsidRDefault="00E9079D" w:rsidP="00E9079D">
      <w:pPr>
        <w:rPr>
          <w:sz w:val="20"/>
          <w:szCs w:val="20"/>
          <w:lang w:val="en-GB" w:eastAsia="ar-SA"/>
        </w:rPr>
      </w:pPr>
      <w:r w:rsidRPr="00DC27BD">
        <w:rPr>
          <w:sz w:val="20"/>
          <w:szCs w:val="20"/>
          <w:lang w:val="en-GB" w:eastAsia="ar-SA"/>
        </w:rPr>
        <w:t xml:space="preserve">The Partner(s) may spend funds only on the eligible activities described in paragraph 12.1. above. </w:t>
      </w:r>
    </w:p>
    <w:p w14:paraId="22C8D5B7" w14:textId="77777777" w:rsidR="00E9079D" w:rsidRPr="00DC27BD" w:rsidRDefault="00E9079D" w:rsidP="00E9079D">
      <w:pPr>
        <w:rPr>
          <w:sz w:val="20"/>
          <w:szCs w:val="20"/>
          <w:lang w:val="en-GB" w:eastAsia="ar-SA"/>
        </w:rPr>
      </w:pPr>
      <w:r w:rsidRPr="00DC27BD">
        <w:rPr>
          <w:sz w:val="20"/>
          <w:szCs w:val="20"/>
          <w:lang w:val="en-GB" w:eastAsia="ar-SA"/>
        </w:rPr>
        <w:t>The amount of funding for Partners, as well as the de minimis aid granted under this procedure, will be included in the Grant Contract.</w:t>
      </w:r>
    </w:p>
    <w:p w14:paraId="0DBB80CF" w14:textId="77777777" w:rsidR="00E9079D" w:rsidRPr="00DC27BD" w:rsidRDefault="00E9079D" w:rsidP="00E9079D">
      <w:pPr>
        <w:rPr>
          <w:sz w:val="20"/>
          <w:szCs w:val="20"/>
          <w:lang w:val="en-GB" w:eastAsia="ar-SA"/>
        </w:rPr>
      </w:pPr>
      <w:r w:rsidRPr="00DC27BD">
        <w:rPr>
          <w:sz w:val="20"/>
          <w:szCs w:val="20"/>
          <w:lang w:val="en-GB" w:eastAsia="ar-SA"/>
        </w:rPr>
        <w:t>Where support is de minimis, partners who fall under the exceptions</w:t>
      </w:r>
      <w:r w:rsidRPr="00DC27BD" w:rsidDel="00324A43">
        <w:rPr>
          <w:sz w:val="20"/>
          <w:szCs w:val="20"/>
          <w:lang w:val="en-GB" w:eastAsia="ar-SA"/>
        </w:rPr>
        <w:t xml:space="preserve"> </w:t>
      </w:r>
      <w:r w:rsidRPr="00DC27BD">
        <w:rPr>
          <w:sz w:val="20"/>
          <w:szCs w:val="20"/>
          <w:lang w:val="en-GB" w:eastAsia="ar-SA"/>
        </w:rPr>
        <w:t>in Regulation (EU) No 1407/2013 and specifically when their activity or activities for which they apply for funding are outside the scope of de minimis aid, such partners are not eligible for participation in the procedure:</w:t>
      </w:r>
      <w:r w:rsidRPr="00DC27BD">
        <w:rPr>
          <w:sz w:val="20"/>
          <w:szCs w:val="20"/>
          <w:lang w:val="en-GB" w:eastAsia="ar-SA"/>
        </w:rPr>
        <w:tab/>
      </w:r>
    </w:p>
    <w:p w14:paraId="6D4948EF" w14:textId="77777777" w:rsidR="00E9079D" w:rsidRPr="00DC27BD" w:rsidRDefault="00E9079D" w:rsidP="00E9079D">
      <w:pPr>
        <w:spacing w:after="0"/>
        <w:ind w:left="709"/>
        <w:rPr>
          <w:sz w:val="20"/>
          <w:szCs w:val="20"/>
          <w:lang w:val="en-GB" w:eastAsia="ar-SA"/>
        </w:rPr>
      </w:pPr>
      <w:r>
        <w:rPr>
          <w:sz w:val="20"/>
          <w:szCs w:val="20"/>
          <w:lang w:val="en-GB" w:eastAsia="ar-SA"/>
        </w:rPr>
        <w:t xml:space="preserve">1. </w:t>
      </w:r>
      <w:r w:rsidRPr="00DC27BD">
        <w:rPr>
          <w:sz w:val="20"/>
          <w:szCs w:val="20"/>
          <w:lang w:val="en-GB" w:eastAsia="ar-SA"/>
        </w:rPr>
        <w:t>Aid granted to undertakings active in the fisheries and aquaculture sector covered by Council Regulation (EC) No 104/2000 of 17 December 1999 on the common organization of the markets in fishery and aquaculture products (OJ L 17, 21.1.2000, p. 22);</w:t>
      </w:r>
    </w:p>
    <w:p w14:paraId="2F7FDA75" w14:textId="77777777" w:rsidR="00E9079D" w:rsidRPr="00DC27BD" w:rsidRDefault="00E9079D" w:rsidP="00E9079D">
      <w:pPr>
        <w:spacing w:after="0"/>
        <w:ind w:left="709"/>
        <w:rPr>
          <w:sz w:val="20"/>
          <w:szCs w:val="20"/>
          <w:lang w:val="en-GB" w:eastAsia="ar-SA"/>
        </w:rPr>
      </w:pPr>
      <w:r>
        <w:rPr>
          <w:sz w:val="20"/>
          <w:szCs w:val="20"/>
          <w:lang w:val="en-GB" w:eastAsia="ar-SA"/>
        </w:rPr>
        <w:lastRenderedPageBreak/>
        <w:t xml:space="preserve">2. </w:t>
      </w:r>
      <w:r w:rsidRPr="00DC27BD">
        <w:rPr>
          <w:sz w:val="20"/>
          <w:szCs w:val="20"/>
          <w:lang w:val="en-GB" w:eastAsia="ar-SA"/>
        </w:rPr>
        <w:t>Aid granted to undertakings active in the primary production of agricultural products;</w:t>
      </w:r>
    </w:p>
    <w:p w14:paraId="56EC880E" w14:textId="77777777" w:rsidR="00E9079D" w:rsidRPr="00DC27BD" w:rsidRDefault="00E9079D" w:rsidP="00E9079D">
      <w:pPr>
        <w:spacing w:after="0"/>
        <w:ind w:left="709"/>
        <w:rPr>
          <w:sz w:val="20"/>
          <w:szCs w:val="20"/>
          <w:lang w:val="en-GB" w:eastAsia="ar-SA"/>
        </w:rPr>
      </w:pPr>
      <w:r>
        <w:rPr>
          <w:sz w:val="20"/>
          <w:szCs w:val="20"/>
          <w:lang w:val="en-GB" w:eastAsia="ar-SA"/>
        </w:rPr>
        <w:t xml:space="preserve">3. </w:t>
      </w:r>
      <w:r w:rsidRPr="00DC27BD">
        <w:rPr>
          <w:sz w:val="20"/>
          <w:szCs w:val="20"/>
          <w:lang w:val="en-GB" w:eastAsia="ar-SA"/>
        </w:rPr>
        <w:t xml:space="preserve">Aid granted to undertakings active in the processing and marketing of agricultural products in the following cases: </w:t>
      </w:r>
    </w:p>
    <w:p w14:paraId="4B2C5ADA" w14:textId="77777777" w:rsidR="00E9079D" w:rsidRPr="00DC27BD" w:rsidRDefault="00E9079D" w:rsidP="00E9079D">
      <w:pPr>
        <w:numPr>
          <w:ilvl w:val="0"/>
          <w:numId w:val="13"/>
        </w:numPr>
        <w:ind w:left="1276" w:hanging="283"/>
        <w:rPr>
          <w:sz w:val="20"/>
          <w:szCs w:val="20"/>
          <w:lang w:val="en-GB" w:eastAsia="ar-SA"/>
        </w:rPr>
      </w:pPr>
      <w:r w:rsidRPr="00DC27BD">
        <w:rPr>
          <w:sz w:val="20"/>
          <w:szCs w:val="20"/>
          <w:lang w:val="en-GB" w:eastAsia="ar-SA"/>
        </w:rPr>
        <w:t>where the amount of the aid is fixed on the basis of the price or quantity of such products purchased from primary producers or put on the market</w:t>
      </w:r>
      <w:r w:rsidRPr="00DC27BD" w:rsidDel="00A20943">
        <w:rPr>
          <w:sz w:val="20"/>
          <w:szCs w:val="20"/>
          <w:lang w:val="en-GB" w:eastAsia="ar-SA"/>
        </w:rPr>
        <w:t xml:space="preserve"> </w:t>
      </w:r>
      <w:r w:rsidRPr="00DC27BD">
        <w:rPr>
          <w:sz w:val="20"/>
          <w:szCs w:val="20"/>
          <w:lang w:val="en-GB" w:eastAsia="ar-SA"/>
        </w:rPr>
        <w:t>by the undertakings concerned;</w:t>
      </w:r>
    </w:p>
    <w:p w14:paraId="7FA627E5" w14:textId="77777777" w:rsidR="00E9079D" w:rsidRPr="00DC27BD" w:rsidRDefault="00E9079D" w:rsidP="00E9079D">
      <w:pPr>
        <w:numPr>
          <w:ilvl w:val="0"/>
          <w:numId w:val="13"/>
        </w:numPr>
        <w:ind w:left="1276" w:hanging="283"/>
        <w:rPr>
          <w:sz w:val="20"/>
          <w:szCs w:val="20"/>
          <w:lang w:val="en-GB" w:eastAsia="ar-SA"/>
        </w:rPr>
      </w:pPr>
      <w:r w:rsidRPr="00DC27BD">
        <w:rPr>
          <w:sz w:val="20"/>
          <w:szCs w:val="20"/>
          <w:lang w:val="en-GB" w:eastAsia="ar-SA"/>
        </w:rPr>
        <w:t>where the aid is conditional on being partly or entirely passed on to primary producers.</w:t>
      </w:r>
    </w:p>
    <w:p w14:paraId="24558011" w14:textId="77777777" w:rsidR="00E9079D" w:rsidRPr="00DC27BD" w:rsidRDefault="00E9079D" w:rsidP="00E9079D">
      <w:pPr>
        <w:spacing w:after="0"/>
        <w:ind w:left="709"/>
        <w:rPr>
          <w:sz w:val="20"/>
          <w:szCs w:val="20"/>
          <w:lang w:val="en-GB" w:eastAsia="ar-SA"/>
        </w:rPr>
      </w:pPr>
      <w:r>
        <w:rPr>
          <w:sz w:val="20"/>
          <w:szCs w:val="20"/>
          <w:lang w:val="en-GB" w:eastAsia="ar-SA"/>
        </w:rPr>
        <w:t xml:space="preserve">4. </w:t>
      </w:r>
      <w:r w:rsidRPr="00DC27BD">
        <w:rPr>
          <w:sz w:val="20"/>
          <w:szCs w:val="20"/>
          <w:lang w:val="en-GB" w:eastAsia="ar-SA"/>
        </w:rPr>
        <w:t>Aid to export-related activities towards third countries or Member States, namely aid directly linked to the quantities exported, to the establishment and operation of a distribution network or to other current expenditure linked to the export activity;;</w:t>
      </w:r>
    </w:p>
    <w:p w14:paraId="7F1EDA06" w14:textId="77777777" w:rsidR="00E9079D" w:rsidRPr="00045438" w:rsidRDefault="00E9079D" w:rsidP="00E9079D">
      <w:pPr>
        <w:spacing w:after="0"/>
        <w:ind w:left="709"/>
        <w:rPr>
          <w:sz w:val="20"/>
          <w:szCs w:val="20"/>
          <w:lang w:eastAsia="ar-SA"/>
        </w:rPr>
      </w:pPr>
      <w:r>
        <w:rPr>
          <w:sz w:val="20"/>
          <w:szCs w:val="20"/>
          <w:lang w:val="en-GB" w:eastAsia="ar-SA"/>
        </w:rPr>
        <w:t xml:space="preserve">5. </w:t>
      </w:r>
      <w:r w:rsidRPr="00DC27BD">
        <w:rPr>
          <w:sz w:val="20"/>
          <w:szCs w:val="20"/>
          <w:lang w:val="en-GB" w:eastAsia="ar-SA"/>
        </w:rPr>
        <w:t>Aid contingent upon the use of domestic over imported goods</w:t>
      </w:r>
      <w:r>
        <w:rPr>
          <w:sz w:val="20"/>
          <w:szCs w:val="20"/>
          <w:lang w:val="en-GB" w:eastAsia="ar-SA"/>
        </w:rPr>
        <w:t xml:space="preserve">, </w:t>
      </w:r>
      <w:r w:rsidRPr="00DD769F">
        <w:rPr>
          <w:rStyle w:val="tlid-translation"/>
        </w:rPr>
        <w:t>may</w:t>
      </w:r>
      <w:r w:rsidRPr="00045438">
        <w:rPr>
          <w:rStyle w:val="tlid-translation"/>
          <w:sz w:val="20"/>
          <w:szCs w:val="20"/>
        </w:rPr>
        <w:t xml:space="preserve"> apply, respectively be subject to assistance, only if they prove that they meet the requirements of Art. 1, para. 2 of Regulation (EU) № 1407/2013.</w:t>
      </w:r>
    </w:p>
    <w:p w14:paraId="5D9F0DD1" w14:textId="77777777" w:rsidR="00E9079D" w:rsidRPr="00DC27BD" w:rsidRDefault="00E9079D" w:rsidP="00E9079D">
      <w:pPr>
        <w:rPr>
          <w:sz w:val="20"/>
          <w:szCs w:val="20"/>
          <w:lang w:val="en-GB" w:eastAsia="ar-SA"/>
        </w:rPr>
      </w:pPr>
      <w:r w:rsidRPr="00DC27BD">
        <w:rPr>
          <w:sz w:val="20"/>
          <w:szCs w:val="20"/>
          <w:lang w:val="en-GB" w:eastAsia="ar-SA"/>
        </w:rPr>
        <w:t>Where an undertaking carries on business in the sectors referred to above, as well as in one or more of the sectors or activities covered by Regulation (EU) No 1407/2013, it shall apply to the aid granted to the one or more sectors concerned and under the condition that there is a division of activities or cost differentiation for the undertaking in such a way as to ensure that activities in excluded / ineligible sectors and activities do not benefit from de minimis aid granted under Regulation</w:t>
      </w:r>
      <w:r>
        <w:rPr>
          <w:sz w:val="20"/>
          <w:szCs w:val="20"/>
          <w:lang w:val="en-GB" w:eastAsia="ar-SA"/>
        </w:rPr>
        <w:t xml:space="preserve"> </w:t>
      </w:r>
      <w:r w:rsidRPr="00107DDA">
        <w:rPr>
          <w:rStyle w:val="tlid-translation"/>
          <w:sz w:val="20"/>
          <w:szCs w:val="20"/>
        </w:rPr>
        <w:t>(EU) № 1407/2013</w:t>
      </w:r>
      <w:r w:rsidRPr="00DC27BD">
        <w:rPr>
          <w:sz w:val="20"/>
          <w:szCs w:val="20"/>
          <w:lang w:val="en-GB" w:eastAsia="ar-SA"/>
        </w:rPr>
        <w:t>.</w:t>
      </w:r>
    </w:p>
    <w:p w14:paraId="39E1EBA9" w14:textId="77777777" w:rsidR="00E9079D" w:rsidRPr="00045438" w:rsidRDefault="00E9079D" w:rsidP="00E9079D">
      <w:pPr>
        <w:rPr>
          <w:sz w:val="20"/>
          <w:szCs w:val="20"/>
          <w:lang w:val="en-GB" w:eastAsia="ar-SA"/>
        </w:rPr>
      </w:pPr>
      <w:r w:rsidRPr="00DC27BD">
        <w:rPr>
          <w:sz w:val="20"/>
          <w:szCs w:val="20"/>
          <w:lang w:val="en-GB" w:eastAsia="ar-SA"/>
        </w:rPr>
        <w:t>The procedure does not provide assistance to a Partner when its disbursement results in violation of the provisions of Regulation (EU) No 1407/2014, including Art. (1) (c), (d) and (e) of the Regulation.</w:t>
      </w:r>
      <w:r w:rsidRPr="00DC27BD">
        <w:t xml:space="preserve"> </w:t>
      </w:r>
      <w:r w:rsidRPr="00045438">
        <w:rPr>
          <w:sz w:val="20"/>
          <w:szCs w:val="20"/>
          <w:lang w:val="en-GB" w:eastAsia="ar-SA"/>
        </w:rPr>
        <w:t>This de minimis aid shall not be used for the acquisition of road freight transport vehicles.</w:t>
      </w:r>
    </w:p>
    <w:p w14:paraId="2B1A78FB" w14:textId="77777777" w:rsidR="00E9079D" w:rsidRPr="00DC27BD" w:rsidRDefault="00E9079D" w:rsidP="00E9079D">
      <w:pPr>
        <w:rPr>
          <w:sz w:val="20"/>
          <w:szCs w:val="20"/>
          <w:lang w:val="en-GB" w:eastAsia="ar-SA"/>
        </w:rPr>
      </w:pPr>
      <w:r w:rsidRPr="00DC27BD">
        <w:rPr>
          <w:sz w:val="20"/>
          <w:szCs w:val="20"/>
          <w:lang w:val="en-GB" w:eastAsia="ar-SA"/>
        </w:rPr>
        <w:t xml:space="preserve">In order to verify that the Partner(s) are carrying out their </w:t>
      </w:r>
      <w:r>
        <w:rPr>
          <w:sz w:val="20"/>
          <w:szCs w:val="20"/>
          <w:lang w:val="en-GB" w:eastAsia="ar-SA"/>
        </w:rPr>
        <w:t>economic</w:t>
      </w:r>
      <w:r w:rsidRPr="00DC27BD">
        <w:rPr>
          <w:sz w:val="20"/>
          <w:szCs w:val="20"/>
          <w:lang w:val="en-GB" w:eastAsia="ar-SA"/>
        </w:rPr>
        <w:t xml:space="preserve"> activities in the eligible sectors, the Applicant must submit together with the project proposal for each Partner a certificate of economic activity code based on data for the last completed financial year issued by the National Statistical Institute or an equivalent document for foreign Partners for the last completed fiscal year.</w:t>
      </w:r>
    </w:p>
    <w:p w14:paraId="319FECB5" w14:textId="77777777" w:rsidR="00E9079D" w:rsidRPr="00DC27BD" w:rsidRDefault="00E9079D" w:rsidP="00E9079D">
      <w:pPr>
        <w:rPr>
          <w:sz w:val="20"/>
          <w:szCs w:val="20"/>
          <w:lang w:val="en-GB" w:eastAsia="ar-SA"/>
        </w:rPr>
      </w:pPr>
      <w:r w:rsidRPr="00DC27BD">
        <w:rPr>
          <w:sz w:val="20"/>
          <w:szCs w:val="20"/>
          <w:lang w:val="en-GB" w:eastAsia="ar-SA"/>
        </w:rPr>
        <w:t>The eligibility of Partners created / registered within the current calendar year shall be certified by the declared data in the Statement of de minimis and State Aid.</w:t>
      </w:r>
    </w:p>
    <w:p w14:paraId="5F48A615" w14:textId="77777777" w:rsidR="00E9079D" w:rsidRPr="00DC27BD" w:rsidRDefault="00E9079D" w:rsidP="00E9079D">
      <w:pPr>
        <w:rPr>
          <w:sz w:val="20"/>
          <w:szCs w:val="20"/>
          <w:lang w:val="en-GB" w:eastAsia="ar-SA"/>
        </w:rPr>
      </w:pPr>
      <w:r w:rsidRPr="00DC27BD">
        <w:rPr>
          <w:sz w:val="20"/>
          <w:szCs w:val="20"/>
          <w:lang w:val="en-GB" w:eastAsia="ar-SA"/>
        </w:rPr>
        <w:t>The classification of economic activities 2008 (NACE.BG-2008) or the NACE classification shall be used to determine eligibility.</w:t>
      </w:r>
    </w:p>
    <w:p w14:paraId="011854AA" w14:textId="77777777" w:rsidR="00E9079D" w:rsidRPr="00DC27BD" w:rsidRDefault="00E9079D" w:rsidP="00E9079D">
      <w:pPr>
        <w:rPr>
          <w:sz w:val="20"/>
          <w:szCs w:val="20"/>
          <w:lang w:val="en-GB" w:eastAsia="ar-SA"/>
        </w:rPr>
      </w:pPr>
      <w:r w:rsidRPr="00DC27BD">
        <w:rPr>
          <w:sz w:val="20"/>
          <w:szCs w:val="20"/>
          <w:lang w:val="en-GB" w:eastAsia="ar-SA"/>
        </w:rPr>
        <w:t>According to Art. 2, par. 2 of Regulation (EU) No 1407/2013 “single undertaking" includes, for the purposes of this Regulation, all enterprises having at least one of the following relationships with each other:</w:t>
      </w:r>
    </w:p>
    <w:p w14:paraId="1D74B9DA" w14:textId="77777777" w:rsidR="00E9079D" w:rsidRPr="00DC27BD" w:rsidRDefault="00E9079D" w:rsidP="00E9079D">
      <w:pPr>
        <w:ind w:left="720"/>
        <w:rPr>
          <w:sz w:val="20"/>
          <w:szCs w:val="20"/>
          <w:lang w:val="en-GB" w:eastAsia="ar-SA"/>
        </w:rPr>
      </w:pPr>
      <w:r>
        <w:rPr>
          <w:sz w:val="20"/>
          <w:szCs w:val="20"/>
          <w:lang w:val="en-GB" w:eastAsia="ar-SA"/>
        </w:rPr>
        <w:lastRenderedPageBreak/>
        <w:t>1.</w:t>
      </w:r>
      <w:r w:rsidRPr="00DC27BD">
        <w:rPr>
          <w:sz w:val="20"/>
          <w:szCs w:val="20"/>
          <w:lang w:val="en-GB" w:eastAsia="ar-SA"/>
        </w:rPr>
        <w:t>one enterprise has a majority of the shareholders’ or members’ voting rights in another enterprise;</w:t>
      </w:r>
    </w:p>
    <w:p w14:paraId="220AAD99" w14:textId="77777777" w:rsidR="00E9079D" w:rsidRPr="00DC27BD" w:rsidRDefault="00E9079D" w:rsidP="00E9079D">
      <w:pPr>
        <w:ind w:left="720"/>
        <w:rPr>
          <w:sz w:val="20"/>
          <w:szCs w:val="20"/>
          <w:lang w:val="en-GB" w:eastAsia="ar-SA"/>
        </w:rPr>
      </w:pPr>
      <w:r>
        <w:rPr>
          <w:sz w:val="20"/>
          <w:szCs w:val="20"/>
          <w:lang w:val="en-GB" w:eastAsia="ar-SA"/>
        </w:rPr>
        <w:t xml:space="preserve">2. </w:t>
      </w:r>
      <w:r w:rsidRPr="00DC27BD">
        <w:rPr>
          <w:sz w:val="20"/>
          <w:szCs w:val="20"/>
          <w:lang w:val="en-GB" w:eastAsia="ar-SA"/>
        </w:rPr>
        <w:t>one enterprise has the right to appoint or remove a majority of the members of the administrative, management or supervisory body of another enterprise;</w:t>
      </w:r>
    </w:p>
    <w:p w14:paraId="0EB29DEA" w14:textId="77777777" w:rsidR="00E9079D" w:rsidRPr="00DC27BD" w:rsidRDefault="00E9079D" w:rsidP="00E9079D">
      <w:pPr>
        <w:ind w:left="720"/>
        <w:rPr>
          <w:sz w:val="20"/>
          <w:szCs w:val="20"/>
          <w:lang w:val="en-GB" w:eastAsia="ar-SA"/>
        </w:rPr>
      </w:pPr>
      <w:r>
        <w:rPr>
          <w:sz w:val="20"/>
          <w:szCs w:val="20"/>
          <w:lang w:val="en-GB" w:eastAsia="ar-SA"/>
        </w:rPr>
        <w:t xml:space="preserve">3. </w:t>
      </w:r>
      <w:r w:rsidRPr="00DC27BD">
        <w:rPr>
          <w:sz w:val="20"/>
          <w:szCs w:val="20"/>
          <w:lang w:val="en-GB" w:eastAsia="ar-SA"/>
        </w:rPr>
        <w:t>one enterprise has the right to exercise a dominant influence over another enterprise pursuant to a contract entered into with that enterprise or to a provision in its memorandum or articles of association;</w:t>
      </w:r>
    </w:p>
    <w:p w14:paraId="7560D53C" w14:textId="77777777" w:rsidR="00E9079D" w:rsidRPr="00DC27BD" w:rsidRDefault="00E9079D" w:rsidP="00E9079D">
      <w:pPr>
        <w:ind w:left="720"/>
        <w:rPr>
          <w:sz w:val="20"/>
          <w:szCs w:val="20"/>
          <w:lang w:val="en-GB" w:eastAsia="ar-SA"/>
        </w:rPr>
      </w:pPr>
      <w:r>
        <w:rPr>
          <w:sz w:val="20"/>
          <w:szCs w:val="20"/>
          <w:lang w:val="en-GB" w:eastAsia="ar-SA"/>
        </w:rPr>
        <w:t xml:space="preserve">4. </w:t>
      </w:r>
      <w:r w:rsidRPr="00DC27BD">
        <w:rPr>
          <w:sz w:val="20"/>
          <w:szCs w:val="20"/>
          <w:lang w:val="en-GB" w:eastAsia="ar-SA"/>
        </w:rPr>
        <w:t>one enterprise, which is a shareholder in or member of another enterprise, controls alone, pursuant to an agreement with other shareholders in or members of that enterprise, a majority of shareholders’ or members’ voting rights in that enterprise.</w:t>
      </w:r>
    </w:p>
    <w:p w14:paraId="1EE16256" w14:textId="77777777" w:rsidR="00E9079D" w:rsidRPr="00DC27BD" w:rsidRDefault="00E9079D" w:rsidP="00E9079D">
      <w:pPr>
        <w:rPr>
          <w:sz w:val="20"/>
          <w:szCs w:val="20"/>
          <w:lang w:val="en-GB" w:eastAsia="ar-SA"/>
        </w:rPr>
      </w:pPr>
      <w:r w:rsidRPr="00DC27BD">
        <w:rPr>
          <w:sz w:val="20"/>
          <w:szCs w:val="20"/>
          <w:lang w:val="en-GB" w:eastAsia="ar-SA"/>
        </w:rPr>
        <w:t>Enterprises having any of the relationships referred to in points (a) to (d) of the first subparagraph through one or more other enterprises shall also be considered to be a single undertaking.</w:t>
      </w:r>
    </w:p>
    <w:p w14:paraId="47863EF4" w14:textId="77777777" w:rsidR="00E9079D" w:rsidRPr="00DC27BD" w:rsidRDefault="00E9079D" w:rsidP="00E9079D">
      <w:pPr>
        <w:rPr>
          <w:sz w:val="20"/>
          <w:szCs w:val="20"/>
          <w:lang w:val="en-GB" w:eastAsia="ar-SA"/>
        </w:rPr>
      </w:pPr>
      <w:r w:rsidRPr="00DC27BD">
        <w:rPr>
          <w:sz w:val="20"/>
          <w:szCs w:val="20"/>
          <w:lang w:val="en-GB" w:eastAsia="ar-SA"/>
        </w:rPr>
        <w:t>For the purposes of this procedure, the definitions under Art. 2, par. 1 of Regulation (EU) No. 1407/2013 shall also be used.</w:t>
      </w:r>
    </w:p>
    <w:p w14:paraId="0429FBF3" w14:textId="77777777" w:rsidR="00E9079D" w:rsidRPr="00DC27BD" w:rsidRDefault="00E9079D" w:rsidP="00E9079D">
      <w:pPr>
        <w:rPr>
          <w:sz w:val="20"/>
          <w:szCs w:val="20"/>
          <w:lang w:val="en-GB" w:eastAsia="ar-SA"/>
        </w:rPr>
      </w:pPr>
      <w:r w:rsidRPr="00DC27BD">
        <w:rPr>
          <w:sz w:val="20"/>
          <w:szCs w:val="20"/>
          <w:lang w:val="en-GB" w:eastAsia="ar-SA"/>
        </w:rPr>
        <w:t xml:space="preserve">The maximum amount of a "single undertaking" Grant shall be determined on the basis of aggregation with other de minimis received by the Project Partner for the last three fiscal years, with cumulative aid not exceeding the equivalent of </w:t>
      </w:r>
      <w:r>
        <w:rPr>
          <w:sz w:val="20"/>
          <w:szCs w:val="20"/>
          <w:lang w:val="en-GB" w:eastAsia="ar-SA"/>
        </w:rPr>
        <w:t>EUR</w:t>
      </w:r>
      <w:r w:rsidRPr="00DC27BD">
        <w:rPr>
          <w:sz w:val="20"/>
          <w:szCs w:val="20"/>
          <w:lang w:val="en-GB" w:eastAsia="ar-SA"/>
        </w:rPr>
        <w:t xml:space="preserve"> 200,000 (</w:t>
      </w:r>
      <w:r>
        <w:rPr>
          <w:sz w:val="20"/>
          <w:szCs w:val="20"/>
          <w:lang w:val="en-GB" w:eastAsia="ar-SA"/>
        </w:rPr>
        <w:t xml:space="preserve">BGN </w:t>
      </w:r>
      <w:r w:rsidRPr="00DC27BD">
        <w:rPr>
          <w:sz w:val="20"/>
          <w:szCs w:val="20"/>
          <w:lang w:val="en-GB" w:eastAsia="ar-SA"/>
        </w:rPr>
        <w:t xml:space="preserve">391,166) (EUR 1 = BGN 1,95583), and in case the Partner carries out activities in the automotive freight sector, this amount is EUR 100,000 (BGN 195,583). The maximum amount of aid for the same undertaking, together with the other de minimis aid received, cannot exceed the BGN equivalent of </w:t>
      </w:r>
      <w:r>
        <w:rPr>
          <w:sz w:val="20"/>
          <w:szCs w:val="20"/>
          <w:lang w:val="en-GB" w:eastAsia="ar-SA"/>
        </w:rPr>
        <w:t xml:space="preserve">EUR </w:t>
      </w:r>
      <w:r w:rsidRPr="00DC27BD">
        <w:rPr>
          <w:sz w:val="20"/>
          <w:szCs w:val="20"/>
          <w:lang w:val="en-GB" w:eastAsia="ar-SA"/>
        </w:rPr>
        <w:t>200,000 (BGN 391,166) over three financial years (two previous plus the current year).</w:t>
      </w:r>
    </w:p>
    <w:p w14:paraId="59B33C91" w14:textId="77777777" w:rsidR="00E9079D" w:rsidRPr="00DC27BD" w:rsidRDefault="00E9079D" w:rsidP="00E9079D">
      <w:pPr>
        <w:rPr>
          <w:sz w:val="20"/>
          <w:szCs w:val="20"/>
          <w:lang w:val="en-GB" w:eastAsia="ar-SA"/>
        </w:rPr>
      </w:pPr>
      <w:r w:rsidRPr="00DC27BD">
        <w:rPr>
          <w:sz w:val="20"/>
          <w:szCs w:val="20"/>
          <w:lang w:val="en-GB" w:eastAsia="ar-SA"/>
        </w:rPr>
        <w:t>The de minimis aid shall be deemed to have been received from the moment of the conclusion of the contract for its provision.</w:t>
      </w:r>
    </w:p>
    <w:p w14:paraId="4C2775B8" w14:textId="77777777" w:rsidR="00E9079D" w:rsidRPr="00DC27BD" w:rsidRDefault="00E9079D" w:rsidP="00E9079D">
      <w:pPr>
        <w:rPr>
          <w:sz w:val="20"/>
          <w:szCs w:val="20"/>
          <w:lang w:val="en-GB" w:eastAsia="ar-SA"/>
        </w:rPr>
      </w:pPr>
      <w:r w:rsidRPr="00DC27BD">
        <w:rPr>
          <w:sz w:val="20"/>
          <w:szCs w:val="20"/>
          <w:lang w:val="en-GB" w:eastAsia="ar-SA"/>
        </w:rPr>
        <w:t>The aid granted under this procedure may be cumulated with "de minimis" aid:</w:t>
      </w:r>
    </w:p>
    <w:p w14:paraId="20DBF507" w14:textId="77777777" w:rsidR="00E9079D" w:rsidRPr="00DC27BD" w:rsidRDefault="00E9079D" w:rsidP="00E9079D">
      <w:pPr>
        <w:spacing w:after="0"/>
        <w:ind w:left="709"/>
        <w:rPr>
          <w:sz w:val="20"/>
          <w:szCs w:val="20"/>
          <w:lang w:val="en-GB" w:eastAsia="ar-SA"/>
        </w:rPr>
      </w:pPr>
      <w:r>
        <w:rPr>
          <w:sz w:val="20"/>
          <w:szCs w:val="20"/>
          <w:lang w:val="en-GB" w:eastAsia="ar-SA"/>
        </w:rPr>
        <w:t>5.</w:t>
      </w:r>
      <w:r w:rsidRPr="00DC27BD">
        <w:rPr>
          <w:sz w:val="20"/>
          <w:szCs w:val="20"/>
          <w:lang w:val="en-GB" w:eastAsia="ar-SA"/>
        </w:rPr>
        <w:tab/>
        <w:t xml:space="preserve">Granted pursuant to Commission Regulation (EU) No 360/2012 of 25 April 2012 on the application of Articles 107 and 108 of the Treaty on the Functioning of the European Union to de minimis aid for undertakings providing services of general economic interest </w:t>
      </w:r>
      <w:r w:rsidR="005141C1">
        <w:rPr>
          <w:sz w:val="20"/>
          <w:szCs w:val="20"/>
          <w:lang w:val="en-GB" w:eastAsia="ar-SA"/>
        </w:rPr>
        <w:t xml:space="preserve">(OJ </w:t>
      </w:r>
      <w:r w:rsidRPr="00DC27BD">
        <w:rPr>
          <w:sz w:val="20"/>
          <w:szCs w:val="20"/>
          <w:lang w:val="en-GB" w:eastAsia="ar-SA"/>
        </w:rPr>
        <w:t>L 114, 26.04.2012), the applicable threshold for the accumulation of the de minimis aid is the BGN equivalent of EUR 500 000;</w:t>
      </w:r>
    </w:p>
    <w:p w14:paraId="3153D793" w14:textId="77777777" w:rsidR="00E9079D" w:rsidRPr="00DC27BD" w:rsidRDefault="00E9079D" w:rsidP="00E9079D">
      <w:pPr>
        <w:spacing w:after="0"/>
        <w:ind w:left="709"/>
        <w:rPr>
          <w:sz w:val="20"/>
          <w:szCs w:val="20"/>
          <w:lang w:val="en-GB" w:eastAsia="ar-SA"/>
        </w:rPr>
      </w:pPr>
      <w:r>
        <w:rPr>
          <w:sz w:val="20"/>
          <w:szCs w:val="20"/>
          <w:lang w:val="en-GB" w:eastAsia="ar-SA"/>
        </w:rPr>
        <w:t xml:space="preserve">6. </w:t>
      </w:r>
      <w:r w:rsidRPr="00DC27BD">
        <w:rPr>
          <w:sz w:val="20"/>
          <w:szCs w:val="20"/>
          <w:lang w:val="en-GB" w:eastAsia="ar-SA"/>
        </w:rPr>
        <w:t>Granted under Regulation (EU) No 1407/2013 may be cumulated with the de minimis aid granted under Commission Regulation (EU) No 1408/2013 of 18 December 2013 on the application of Articles 107 and 108 of the Treaty on the Functioning of the European Union (OJ L 352, 24.12.2013) and Commission Regulation (EU) No 717/2014 of 27 June 2014 on the application of Articles 107 and 108 of the Treaty on the Functioning of the European Union to de minimis aid in the fisheries and aquaculture sector (OJ L 190, 28.6.2014), by type of de minimis aid to the corresponding ceiling specified in Art. 3, par. 2 of Commission Regulation (EU) No 1407/2013.</w:t>
      </w:r>
    </w:p>
    <w:p w14:paraId="7881E78F" w14:textId="77777777" w:rsidR="00E9079D" w:rsidRPr="00DC27BD" w:rsidRDefault="00E9079D" w:rsidP="00E9079D">
      <w:pPr>
        <w:rPr>
          <w:sz w:val="20"/>
          <w:szCs w:val="20"/>
          <w:lang w:val="en-GB" w:eastAsia="ar-SA"/>
        </w:rPr>
      </w:pPr>
      <w:r w:rsidRPr="00DC27BD">
        <w:rPr>
          <w:sz w:val="20"/>
          <w:szCs w:val="20"/>
          <w:lang w:val="en-GB" w:eastAsia="ar-SA"/>
        </w:rPr>
        <w:lastRenderedPageBreak/>
        <w:t>De minimis aid shall not be cumulated with State aid granted in respect of the same eligible costs or with State aid for the same risk-financing measure if such cumulation would exceed the highest applicable aid intensity or the aid amount fixed in the specific circumstances of each case with a block exemption regulation or decision adopted by the Commission. De minimis aid, which is not granted or not due to specific eligible costs, may be cumulated with other State aid granted under a block exemption regulation or decision adopted by the Commission.</w:t>
      </w:r>
    </w:p>
    <w:p w14:paraId="2A9D4BE4" w14:textId="77777777" w:rsidR="00E9079D" w:rsidRPr="00DC27BD" w:rsidRDefault="00E9079D" w:rsidP="00E9079D">
      <w:pPr>
        <w:rPr>
          <w:sz w:val="20"/>
          <w:szCs w:val="20"/>
          <w:lang w:val="en-GB" w:eastAsia="ar-SA"/>
        </w:rPr>
      </w:pPr>
      <w:r w:rsidRPr="00DC27BD">
        <w:rPr>
          <w:sz w:val="20"/>
          <w:szCs w:val="20"/>
          <w:lang w:val="en-GB" w:eastAsia="ar-SA"/>
        </w:rPr>
        <w:t>Where, with the granting of new de minimis aid, the relevant ceiling laid down in Art. 3, para. (2) of Regulation (EU) No 1407/2013, no part of this new aid can fall within the scope of Regulation (EU) No 1407/2013.</w:t>
      </w:r>
    </w:p>
    <w:p w14:paraId="6F7535E1" w14:textId="77777777" w:rsidR="00E9079D" w:rsidRPr="00DC27BD" w:rsidRDefault="00E9079D" w:rsidP="00E9079D">
      <w:pPr>
        <w:rPr>
          <w:sz w:val="20"/>
          <w:szCs w:val="20"/>
          <w:lang w:val="en-GB" w:eastAsia="ar-SA"/>
        </w:rPr>
      </w:pPr>
      <w:r w:rsidRPr="00DC27BD">
        <w:rPr>
          <w:sz w:val="20"/>
          <w:szCs w:val="20"/>
          <w:lang w:val="en-GB" w:eastAsia="ar-SA"/>
        </w:rPr>
        <w:t>In the case of mergers or acquisitions, any previous de minimis aid granted to any of the merging companies shall be taken into account in determining whether a new de minimis aid granted to the new entity or the acquiring undertaking does not until the relevant ceiling is exceeded. De minimis aid legally granted before the merger or acquisition remains legal.</w:t>
      </w:r>
    </w:p>
    <w:p w14:paraId="7EA0E096" w14:textId="77777777" w:rsidR="00E9079D" w:rsidRPr="00DC27BD" w:rsidRDefault="00E9079D" w:rsidP="00E9079D">
      <w:pPr>
        <w:rPr>
          <w:sz w:val="20"/>
          <w:szCs w:val="20"/>
          <w:lang w:val="en-GB" w:eastAsia="ar-SA"/>
        </w:rPr>
      </w:pPr>
      <w:r w:rsidRPr="00DC27BD">
        <w:rPr>
          <w:sz w:val="20"/>
          <w:szCs w:val="20"/>
          <w:lang w:val="en-GB" w:eastAsia="ar-SA"/>
        </w:rPr>
        <w:t>If an undertaking is divided into two or more separate undertakings, the de minimis aid granted before the split is granted to the undertaking which has benefited from it, in principle being the undertaking carrying out the activities for which the "de minimis" aid was used. If such a grant is not possible, the de minimis aid shall be allocated proportionally on the basis of the book value of the equity of the new entity to the effective date of the division.</w:t>
      </w:r>
    </w:p>
    <w:p w14:paraId="7CD4D166" w14:textId="77777777" w:rsidR="00E9079D" w:rsidRPr="00DC27BD" w:rsidRDefault="00E9079D" w:rsidP="00E9079D">
      <w:pPr>
        <w:rPr>
          <w:sz w:val="20"/>
          <w:szCs w:val="20"/>
          <w:lang w:val="en-GB" w:eastAsia="ar-SA"/>
        </w:rPr>
      </w:pPr>
      <w:r w:rsidRPr="00DC27BD">
        <w:rPr>
          <w:sz w:val="20"/>
          <w:szCs w:val="20"/>
          <w:lang w:val="en-GB" w:eastAsia="ar-SA"/>
        </w:rPr>
        <w:t>In determining whether the maximum threshold and the maximum aid intensities allowed under these Guidelines are being taken into account, the total amount of public support measures for the supported action or project will be taken into account regardless of whether this support is funded by local, regional or national sources, or sources from the European Union.</w:t>
      </w:r>
    </w:p>
    <w:p w14:paraId="0B724073" w14:textId="77777777" w:rsidR="00E9079D" w:rsidRPr="00DC27BD" w:rsidRDefault="00E9079D" w:rsidP="00E9079D">
      <w:pPr>
        <w:rPr>
          <w:sz w:val="20"/>
          <w:szCs w:val="20"/>
          <w:lang w:val="en-GB" w:eastAsia="ar-SA"/>
        </w:rPr>
      </w:pPr>
      <w:r w:rsidRPr="00DC27BD">
        <w:rPr>
          <w:sz w:val="20"/>
          <w:szCs w:val="20"/>
          <w:lang w:val="en-GB" w:eastAsia="ar-SA"/>
        </w:rPr>
        <w:t>The details of the de minimis received must be duly indicated by the Applicant, as the Partner presents the Statement of De minimis and State Aid (Appendix M).</w:t>
      </w:r>
    </w:p>
    <w:p w14:paraId="391F4223" w14:textId="77777777" w:rsidR="00E9079D" w:rsidRPr="00DC27BD" w:rsidRDefault="00E9079D" w:rsidP="00E9079D">
      <w:pPr>
        <w:rPr>
          <w:sz w:val="20"/>
          <w:szCs w:val="20"/>
          <w:lang w:val="en-GB" w:eastAsia="ar-SA"/>
        </w:rPr>
      </w:pPr>
      <w:r w:rsidRPr="00DC27BD">
        <w:rPr>
          <w:sz w:val="20"/>
          <w:szCs w:val="20"/>
          <w:lang w:val="en-GB" w:eastAsia="ar-SA"/>
        </w:rPr>
        <w:t>The Bulgarian Partners shall fill out Appendix M in Bulgarian and the foreign Partners in English.</w:t>
      </w:r>
    </w:p>
    <w:p w14:paraId="7F3901B1" w14:textId="77777777" w:rsidR="00E9079D" w:rsidRPr="00DC27BD" w:rsidRDefault="00E9079D" w:rsidP="00E9079D">
      <w:pPr>
        <w:rPr>
          <w:sz w:val="20"/>
          <w:szCs w:val="20"/>
          <w:lang w:val="en-GB" w:eastAsia="ar-SA"/>
        </w:rPr>
      </w:pPr>
      <w:r w:rsidRPr="00DC27BD">
        <w:rPr>
          <w:sz w:val="20"/>
          <w:szCs w:val="20"/>
          <w:lang w:val="en-GB" w:eastAsia="ar-SA"/>
        </w:rPr>
        <w:t>The Statement of De minimis and State Aid from the Partner(s) shall be submitted by the Applicant at the application stage and subsequently, in case of approval of the project proposal, before the Grant Contract is concluded.</w:t>
      </w:r>
    </w:p>
    <w:p w14:paraId="4902E05B" w14:textId="77777777" w:rsidR="00E9079D" w:rsidRPr="00DC27BD" w:rsidRDefault="00E9079D" w:rsidP="00E9079D">
      <w:pPr>
        <w:rPr>
          <w:sz w:val="20"/>
          <w:szCs w:val="20"/>
          <w:lang w:val="en-GB" w:eastAsia="ar-SA"/>
        </w:rPr>
      </w:pPr>
      <w:r w:rsidRPr="00DC27BD">
        <w:rPr>
          <w:sz w:val="20"/>
          <w:szCs w:val="20"/>
          <w:lang w:val="en-GB" w:eastAsia="ar-SA"/>
        </w:rPr>
        <w:t>The Programme Operator shall not be liable for any erroneously declared amount of received de minimis resulting in the refusal to conclude a Grant Contract.</w:t>
      </w:r>
    </w:p>
    <w:p w14:paraId="0E65E30C" w14:textId="77777777" w:rsidR="00E9079D" w:rsidRPr="00DC27BD" w:rsidRDefault="00E9079D" w:rsidP="00E9079D">
      <w:pPr>
        <w:rPr>
          <w:sz w:val="20"/>
          <w:szCs w:val="20"/>
          <w:lang w:val="en-GB" w:eastAsia="ar-SA"/>
        </w:rPr>
      </w:pPr>
      <w:r w:rsidRPr="00DC27BD">
        <w:rPr>
          <w:sz w:val="20"/>
          <w:szCs w:val="20"/>
          <w:lang w:val="en-GB" w:eastAsia="ar-SA"/>
        </w:rPr>
        <w:t>If, following the submission of the project proposal, there is a change in the de minimis aid received, the Applicant shall notify the PO in writing within 5 working days.</w:t>
      </w:r>
    </w:p>
    <w:p w14:paraId="75C3EA9E" w14:textId="77777777" w:rsidR="00E9079D" w:rsidRPr="00703FBE" w:rsidRDefault="00E9079D" w:rsidP="00E9079D">
      <w:pPr>
        <w:rPr>
          <w:sz w:val="20"/>
          <w:szCs w:val="20"/>
          <w:lang w:val="en-US" w:eastAsia="ar-SA"/>
        </w:rPr>
      </w:pPr>
      <w:r w:rsidRPr="00DC27BD">
        <w:rPr>
          <w:sz w:val="20"/>
          <w:szCs w:val="20"/>
          <w:lang w:val="en-GB" w:eastAsia="ar-SA"/>
        </w:rPr>
        <w:t>In accordance with the requirement not to exceed the threshold defined in Art. 3, par. (2) of Regulation (EU) No 1407/2013, the PO shall make a correction to the Grant amount of all project proposals at a technical and financial evaluation stage so as not to breach the thresholds under the Regulation.</w:t>
      </w:r>
      <w:r>
        <w:rPr>
          <w:sz w:val="20"/>
          <w:szCs w:val="20"/>
          <w:lang w:val="en-GB" w:eastAsia="ar-SA"/>
        </w:rPr>
        <w:t xml:space="preserve"> </w:t>
      </w:r>
      <w:r w:rsidRPr="00703FBE">
        <w:rPr>
          <w:sz w:val="20"/>
          <w:szCs w:val="20"/>
          <w:lang w:val="en-US" w:eastAsia="ar-SA"/>
        </w:rPr>
        <w:t xml:space="preserve">On the basis of a threshold already reached (with previous aid) under Regulation </w:t>
      </w:r>
      <w:r w:rsidRPr="00703FBE">
        <w:rPr>
          <w:sz w:val="20"/>
          <w:szCs w:val="20"/>
          <w:lang w:val="en-US" w:eastAsia="ar-SA"/>
        </w:rPr>
        <w:lastRenderedPageBreak/>
        <w:t xml:space="preserve">(EU) № 1407/2013 at the time of application, the </w:t>
      </w:r>
      <w:r>
        <w:rPr>
          <w:sz w:val="20"/>
          <w:szCs w:val="20"/>
          <w:lang w:val="en-US" w:eastAsia="ar-SA"/>
        </w:rPr>
        <w:t xml:space="preserve">Programme Operator </w:t>
      </w:r>
      <w:r w:rsidRPr="00703FBE">
        <w:rPr>
          <w:sz w:val="20"/>
          <w:szCs w:val="20"/>
          <w:lang w:val="en-US" w:eastAsia="ar-SA"/>
        </w:rPr>
        <w:t xml:space="preserve">will reject the </w:t>
      </w:r>
      <w:r>
        <w:rPr>
          <w:sz w:val="20"/>
          <w:szCs w:val="20"/>
          <w:lang w:val="en-US" w:eastAsia="ar-SA"/>
        </w:rPr>
        <w:t xml:space="preserve">respective </w:t>
      </w:r>
      <w:r w:rsidRPr="00703FBE">
        <w:rPr>
          <w:sz w:val="20"/>
          <w:szCs w:val="20"/>
          <w:lang w:val="en-US" w:eastAsia="ar-SA"/>
        </w:rPr>
        <w:t>project proposal.</w:t>
      </w:r>
    </w:p>
    <w:p w14:paraId="780CB67E" w14:textId="6E742618" w:rsidR="00E9079D" w:rsidRDefault="00E9079D" w:rsidP="00E9079D">
      <w:pPr>
        <w:rPr>
          <w:sz w:val="20"/>
          <w:szCs w:val="20"/>
          <w:lang w:val="en-US" w:eastAsia="ar-SA"/>
        </w:rPr>
      </w:pPr>
      <w:r w:rsidRPr="00703FBE">
        <w:rPr>
          <w:sz w:val="20"/>
          <w:szCs w:val="20"/>
          <w:lang w:val="en-US" w:eastAsia="ar-SA"/>
        </w:rPr>
        <w:t xml:space="preserve">In order to ensure compliance with all conditions for the provision of de minimis aid to the Beneficiary, the </w:t>
      </w:r>
      <w:r>
        <w:rPr>
          <w:sz w:val="20"/>
          <w:szCs w:val="20"/>
          <w:lang w:val="en-US" w:eastAsia="ar-SA"/>
        </w:rPr>
        <w:t xml:space="preserve">Programme Operator </w:t>
      </w:r>
      <w:r w:rsidRPr="00703FBE">
        <w:rPr>
          <w:sz w:val="20"/>
          <w:szCs w:val="20"/>
          <w:lang w:val="en-US" w:eastAsia="ar-SA"/>
        </w:rPr>
        <w:t xml:space="preserve">has developed a checklist for compliance with the requirements of Regulation (EU) № 1407/2013, which is </w:t>
      </w:r>
      <w:r w:rsidR="00760A22">
        <w:rPr>
          <w:sz w:val="20"/>
          <w:szCs w:val="20"/>
          <w:lang w:val="en-US" w:eastAsia="ar-SA"/>
        </w:rPr>
        <w:t>Appendix</w:t>
      </w:r>
      <w:r w:rsidR="00760A22" w:rsidRPr="00703FBE">
        <w:rPr>
          <w:sz w:val="20"/>
          <w:szCs w:val="20"/>
          <w:lang w:val="en-US" w:eastAsia="ar-SA"/>
        </w:rPr>
        <w:t xml:space="preserve"> </w:t>
      </w:r>
      <w:r w:rsidRPr="00703FBE">
        <w:rPr>
          <w:sz w:val="20"/>
          <w:szCs w:val="20"/>
          <w:lang w:val="en-US" w:eastAsia="ar-SA"/>
        </w:rPr>
        <w:t>J to the Guidelines for Applicants.</w:t>
      </w:r>
      <w:r w:rsidRPr="00DC27BD">
        <w:rPr>
          <w:sz w:val="20"/>
          <w:szCs w:val="20"/>
          <w:lang w:val="en-GB" w:eastAsia="ar-SA"/>
        </w:rPr>
        <w:t>De minimis aid shall be considered to have been received from the time the Grant Contract between the PO and the Beneficiary was signed, regardless of the date of its payment to the undertaking and the date on which the Beneficiary made the payment to the Partner.</w:t>
      </w:r>
      <w:r>
        <w:rPr>
          <w:sz w:val="20"/>
          <w:szCs w:val="20"/>
          <w:lang w:val="en-GB" w:eastAsia="ar-SA"/>
        </w:rPr>
        <w:t xml:space="preserve"> </w:t>
      </w:r>
      <w:r w:rsidRPr="00703FBE">
        <w:rPr>
          <w:sz w:val="20"/>
          <w:szCs w:val="20"/>
          <w:lang w:val="en-US" w:eastAsia="ar-SA"/>
        </w:rPr>
        <w:t xml:space="preserve">The contract is the act for granting the aid under art. 11 of the State Aid Act (STA) by the aid administrator </w:t>
      </w:r>
      <w:r>
        <w:rPr>
          <w:sz w:val="20"/>
          <w:szCs w:val="20"/>
          <w:lang w:val="en-US" w:eastAsia="ar-SA"/>
        </w:rPr>
        <w:t>–</w:t>
      </w:r>
      <w:r w:rsidRPr="00703FBE">
        <w:rPr>
          <w:sz w:val="20"/>
          <w:szCs w:val="20"/>
          <w:lang w:val="en-US" w:eastAsia="ar-SA"/>
        </w:rPr>
        <w:t xml:space="preserve"> P</w:t>
      </w:r>
      <w:r>
        <w:rPr>
          <w:sz w:val="20"/>
          <w:szCs w:val="20"/>
          <w:lang w:val="en-US" w:eastAsia="ar-SA"/>
        </w:rPr>
        <w:t>rogramme Operator</w:t>
      </w:r>
      <w:r w:rsidRPr="00703FBE">
        <w:rPr>
          <w:sz w:val="20"/>
          <w:szCs w:val="20"/>
          <w:lang w:val="en-US" w:eastAsia="ar-SA"/>
        </w:rPr>
        <w:t xml:space="preserve">, </w:t>
      </w:r>
      <w:r>
        <w:rPr>
          <w:sz w:val="20"/>
          <w:szCs w:val="20"/>
          <w:lang w:val="en-US" w:eastAsia="ar-SA"/>
        </w:rPr>
        <w:t xml:space="preserve">who shall </w:t>
      </w:r>
      <w:r w:rsidRPr="00703FBE">
        <w:rPr>
          <w:sz w:val="20"/>
          <w:szCs w:val="20"/>
          <w:lang w:val="en-US" w:eastAsia="ar-SA"/>
        </w:rPr>
        <w:t xml:space="preserve">inform the Minister of Finance within three working days about the de minimis aid provided.  </w:t>
      </w:r>
    </w:p>
    <w:p w14:paraId="1AC1ECCC" w14:textId="77777777" w:rsidR="00E9079D" w:rsidRPr="00DC27BD" w:rsidRDefault="00E9079D" w:rsidP="00E9079D">
      <w:pPr>
        <w:rPr>
          <w:sz w:val="20"/>
          <w:szCs w:val="20"/>
          <w:lang w:val="en-GB" w:eastAsia="ar-SA"/>
        </w:rPr>
      </w:pPr>
      <w:r w:rsidRPr="00703FBE">
        <w:rPr>
          <w:sz w:val="20"/>
          <w:szCs w:val="20"/>
          <w:lang w:val="en-US" w:eastAsia="ar-SA"/>
        </w:rPr>
        <w:t>According to the provisions of Art. 16 of the Sta</w:t>
      </w:r>
      <w:r>
        <w:rPr>
          <w:sz w:val="20"/>
          <w:szCs w:val="20"/>
          <w:lang w:val="en-US" w:eastAsia="ar-SA"/>
        </w:rPr>
        <w:t>t</w:t>
      </w:r>
      <w:r w:rsidRPr="00703FBE">
        <w:rPr>
          <w:sz w:val="20"/>
          <w:szCs w:val="20"/>
          <w:lang w:val="en-US" w:eastAsia="ar-SA"/>
        </w:rPr>
        <w:t>e Aid Act, the text of the contract shall indicate the type and amount of the aid, the grounds for its granting, its compatibility and the obligations to the Beneficiary arising from the aid granting .</w:t>
      </w:r>
      <w:r w:rsidRPr="00DC27BD">
        <w:rPr>
          <w:sz w:val="20"/>
          <w:szCs w:val="20"/>
          <w:lang w:val="en-GB" w:eastAsia="ar-SA"/>
        </w:rPr>
        <w:t>Assistance that is provided in several parts (i.e. when the Beneficiary pays the Partner in parts) shall be discounted to the parts’ amount at the time of delivery. Eligible costs shall be discounted to their value at the time the aid is granted. The interest rate to be used for discounting shall be the discount rate applicable at the time the aid is granted, in accordance with Art. 3, para. 6 of Regulation (EU) No 1407/2013</w:t>
      </w:r>
      <w:r>
        <w:rPr>
          <w:sz w:val="20"/>
          <w:szCs w:val="20"/>
          <w:lang w:val="en-GB" w:eastAsia="ar-SA"/>
        </w:rPr>
        <w:t xml:space="preserve">. </w:t>
      </w:r>
      <w:r w:rsidRPr="00DC27BD">
        <w:rPr>
          <w:sz w:val="20"/>
          <w:szCs w:val="20"/>
          <w:lang w:val="en-GB" w:eastAsia="ar-SA"/>
        </w:rPr>
        <w:t xml:space="preserve"> </w:t>
      </w:r>
    </w:p>
    <w:p w14:paraId="1CA60CAD" w14:textId="77777777" w:rsidR="00E9079D" w:rsidRPr="00DC27BD" w:rsidRDefault="00E9079D" w:rsidP="00E9079D">
      <w:pPr>
        <w:rPr>
          <w:sz w:val="20"/>
          <w:szCs w:val="20"/>
          <w:lang w:val="en-GB" w:eastAsia="ar-SA"/>
        </w:rPr>
      </w:pPr>
      <w:r w:rsidRPr="00DC27BD">
        <w:rPr>
          <w:sz w:val="20"/>
          <w:szCs w:val="20"/>
          <w:lang w:val="en-GB" w:eastAsia="ar-SA"/>
        </w:rPr>
        <w:t>Discounting shall be made by the Beneficiary prior to each payment to a Partner in order to ensure that the grant provided is consistent with the thresholds for the type of aid concerned and the cumulation conditions set out in Regulation (EU) No 1407/2013.</w:t>
      </w:r>
    </w:p>
    <w:p w14:paraId="29411607" w14:textId="77777777" w:rsidR="00E9079D" w:rsidRPr="00DC27BD" w:rsidRDefault="00E9079D" w:rsidP="00E9079D">
      <w:pPr>
        <w:rPr>
          <w:sz w:val="20"/>
          <w:szCs w:val="20"/>
          <w:lang w:val="en-GB" w:eastAsia="ar-SA"/>
        </w:rPr>
      </w:pPr>
      <w:r w:rsidRPr="00DC27BD">
        <w:rPr>
          <w:sz w:val="20"/>
          <w:szCs w:val="20"/>
          <w:lang w:val="en-GB" w:eastAsia="ar-SA"/>
        </w:rPr>
        <w:t>In the case of the establishment of unlawfully granted de minimis aid, the Beneficiary shall have to recover the funds received together with interest due from the date of receipt of the aid.</w:t>
      </w:r>
    </w:p>
    <w:p w14:paraId="40F6C177" w14:textId="77777777" w:rsidR="00E9079D" w:rsidRPr="00DC27BD" w:rsidRDefault="00E9079D" w:rsidP="00E9079D">
      <w:pPr>
        <w:rPr>
          <w:sz w:val="20"/>
          <w:szCs w:val="20"/>
          <w:lang w:val="en-GB" w:eastAsia="ar-SA"/>
        </w:rPr>
      </w:pPr>
      <w:r w:rsidRPr="00DC27BD">
        <w:rPr>
          <w:sz w:val="20"/>
          <w:szCs w:val="20"/>
          <w:lang w:val="en-GB" w:eastAsia="ar-SA"/>
        </w:rPr>
        <w:t>According to Art. 37 of the State Aid Act, the unlawfully obtained de minimis aid shall be a public claim, which is established by PO by issuing an act for establishing the public receivable under the Administrative Procedure Code. Receivables under the issued acts shall be subject to collection by the procedure of the Tax and Social Insurance Procedure Code by the bodies of the National Revenue Agency. The Programme Operator shall be obliged to inform the Minister of Finance within 3 (three) working days from the issuance of the act.</w:t>
      </w:r>
    </w:p>
    <w:p w14:paraId="5568D18A" w14:textId="77777777" w:rsidR="00E9079D" w:rsidRPr="00F433DE" w:rsidRDefault="00E9079D" w:rsidP="00E9079D">
      <w:pPr>
        <w:rPr>
          <w:sz w:val="20"/>
          <w:szCs w:val="20"/>
          <w:lang w:val="en-US" w:eastAsia="ar-SA"/>
        </w:rPr>
      </w:pPr>
      <w:r w:rsidRPr="00F433DE">
        <w:rPr>
          <w:sz w:val="20"/>
          <w:szCs w:val="20"/>
          <w:lang w:val="en-US" w:eastAsia="ar-SA"/>
        </w:rPr>
        <w:t>The Programme Operator, in accordance with Art. 17 of the State Aid Act, creates the parameters of the support scheme and requires from the Beneficiary and the Partner to take the necessary measures to ensure their implementation, including to maintain the necessary capacity for the schemes applied.</w:t>
      </w:r>
    </w:p>
    <w:p w14:paraId="313B76C5" w14:textId="77777777" w:rsidR="00E9079D" w:rsidRPr="00DC27BD" w:rsidRDefault="00E9079D" w:rsidP="00E9079D">
      <w:pPr>
        <w:rPr>
          <w:sz w:val="20"/>
          <w:szCs w:val="20"/>
          <w:lang w:val="en-GB" w:eastAsia="ar-SA"/>
        </w:rPr>
      </w:pPr>
      <w:r w:rsidRPr="00DC27BD">
        <w:rPr>
          <w:sz w:val="20"/>
          <w:szCs w:val="20"/>
          <w:lang w:val="en-GB" w:eastAsia="ar-SA"/>
        </w:rPr>
        <w:t xml:space="preserve">The Beneficiary and the Partner are required to document and collect all information regarding the implementation of Regulation (EU) No 1407/2013. The documents thus drawn up must contain all the information </w:t>
      </w:r>
      <w:r>
        <w:rPr>
          <w:sz w:val="20"/>
          <w:szCs w:val="20"/>
          <w:lang w:val="en-GB" w:eastAsia="ar-SA"/>
        </w:rPr>
        <w:t xml:space="preserve">needed by the aid administrator </w:t>
      </w:r>
      <w:r w:rsidRPr="00DC27BD">
        <w:rPr>
          <w:sz w:val="20"/>
          <w:szCs w:val="20"/>
          <w:lang w:val="en-GB" w:eastAsia="ar-SA"/>
        </w:rPr>
        <w:t xml:space="preserve">to demonstrate that the conditions laid down in Regulation (EU) No 1407/2013 have been met. The documentation on individual de minimis aid </w:t>
      </w:r>
      <w:r w:rsidRPr="00DC27BD">
        <w:rPr>
          <w:sz w:val="20"/>
          <w:szCs w:val="20"/>
          <w:lang w:val="en-GB" w:eastAsia="ar-SA"/>
        </w:rPr>
        <w:lastRenderedPageBreak/>
        <w:t>shall be kept for a period of 10 (ten) budget years from the date of their delivery. The documentation on de minimis aid schemes shall be kept for a period of 10 (ten) budget years from the date on which the last individual aid was granted.</w:t>
      </w:r>
    </w:p>
    <w:p w14:paraId="51484306" w14:textId="77777777" w:rsidR="006D3BF3" w:rsidRDefault="00E9079D" w:rsidP="00E9079D">
      <w:pPr>
        <w:rPr>
          <w:sz w:val="20"/>
          <w:szCs w:val="20"/>
          <w:lang w:val="en-GB" w:eastAsia="ar-SA"/>
        </w:rPr>
      </w:pPr>
      <w:r w:rsidRPr="00DC27BD">
        <w:rPr>
          <w:sz w:val="20"/>
          <w:szCs w:val="20"/>
          <w:lang w:val="en-GB" w:eastAsia="ar-SA"/>
        </w:rPr>
        <w:t xml:space="preserve">Upon a written request by the </w:t>
      </w:r>
      <w:r>
        <w:rPr>
          <w:sz w:val="20"/>
          <w:szCs w:val="20"/>
          <w:lang w:val="en-US" w:eastAsia="ar-SA"/>
        </w:rPr>
        <w:t>Commission</w:t>
      </w:r>
      <w:r w:rsidRPr="00DC27BD">
        <w:rPr>
          <w:sz w:val="20"/>
          <w:szCs w:val="20"/>
          <w:lang w:val="en-GB" w:eastAsia="ar-SA"/>
        </w:rPr>
        <w:t xml:space="preserve">, the PO through the Ministry of Finance shall provide within </w:t>
      </w:r>
      <w:r>
        <w:rPr>
          <w:sz w:val="20"/>
          <w:szCs w:val="20"/>
          <w:lang w:val="en-GB" w:eastAsia="ar-SA"/>
        </w:rPr>
        <w:t xml:space="preserve">the period </w:t>
      </w:r>
      <w:r w:rsidRPr="00DC27BD">
        <w:rPr>
          <w:sz w:val="20"/>
          <w:szCs w:val="20"/>
          <w:lang w:val="en-GB" w:eastAsia="ar-SA"/>
        </w:rPr>
        <w:t>specified in the request, all information deemed necessary by the Commission to assess whether the conditions under th</w:t>
      </w:r>
      <w:r>
        <w:rPr>
          <w:sz w:val="20"/>
          <w:szCs w:val="20"/>
          <w:lang w:val="en-GB" w:eastAsia="ar-SA"/>
        </w:rPr>
        <w:t>e</w:t>
      </w:r>
      <w:r w:rsidRPr="00DC27BD">
        <w:rPr>
          <w:sz w:val="20"/>
          <w:szCs w:val="20"/>
          <w:lang w:val="en-GB" w:eastAsia="ar-SA"/>
        </w:rPr>
        <w:t xml:space="preserve"> Regulation, and in particular on the total amount of de minimis aid</w:t>
      </w:r>
      <w:r>
        <w:rPr>
          <w:sz w:val="20"/>
          <w:szCs w:val="20"/>
          <w:lang w:val="en-GB" w:eastAsia="ar-SA"/>
        </w:rPr>
        <w:t xml:space="preserve"> within the meaning of </w:t>
      </w:r>
      <w:r w:rsidRPr="00DC27BD">
        <w:rPr>
          <w:sz w:val="20"/>
          <w:szCs w:val="20"/>
          <w:lang w:val="en-GB" w:eastAsia="ar-SA"/>
        </w:rPr>
        <w:t xml:space="preserve">Regulation (EU) No 1407/2013 </w:t>
      </w:r>
      <w:r>
        <w:rPr>
          <w:sz w:val="20"/>
          <w:szCs w:val="20"/>
          <w:lang w:val="en-GB" w:eastAsia="ar-SA"/>
        </w:rPr>
        <w:t xml:space="preserve">and </w:t>
      </w:r>
      <w:r w:rsidRPr="00DC27BD">
        <w:rPr>
          <w:sz w:val="20"/>
          <w:szCs w:val="20"/>
          <w:lang w:val="en-GB" w:eastAsia="ar-SA"/>
        </w:rPr>
        <w:t>other de minimis Regulations</w:t>
      </w:r>
      <w:r>
        <w:rPr>
          <w:sz w:val="20"/>
          <w:szCs w:val="20"/>
          <w:lang w:val="en-GB" w:eastAsia="ar-SA"/>
        </w:rPr>
        <w:t>,</w:t>
      </w:r>
      <w:r w:rsidRPr="00DC27BD">
        <w:rPr>
          <w:sz w:val="20"/>
          <w:szCs w:val="20"/>
          <w:lang w:val="en-GB" w:eastAsia="ar-SA"/>
        </w:rPr>
        <w:t xml:space="preserve"> obtained by each undertaking</w:t>
      </w:r>
      <w:r w:rsidR="006D3BF3" w:rsidRPr="00DC27BD">
        <w:rPr>
          <w:sz w:val="20"/>
          <w:szCs w:val="20"/>
          <w:lang w:val="en-GB" w:eastAsia="ar-SA"/>
        </w:rPr>
        <w:t>.</w:t>
      </w:r>
    </w:p>
    <w:p w14:paraId="5A338278" w14:textId="785354DB" w:rsidR="006971BD" w:rsidRPr="00023CBB" w:rsidRDefault="006971BD" w:rsidP="006971BD">
      <w:pPr>
        <w:rPr>
          <w:sz w:val="20"/>
          <w:szCs w:val="20"/>
          <w:lang w:val="en-US"/>
        </w:rPr>
      </w:pPr>
      <w:r>
        <w:rPr>
          <w:rStyle w:val="tlid-translation"/>
          <w:sz w:val="20"/>
          <w:szCs w:val="20"/>
          <w:lang w:val="en-US"/>
        </w:rPr>
        <w:t>In the course of project evaluation (as described in p. 17) the Programme operator shall perform the necessary checks regarding the “non aid” or “de minimis” regime for the Partner/s (</w:t>
      </w:r>
      <w:r w:rsidR="00760A22">
        <w:rPr>
          <w:rStyle w:val="tlid-translation"/>
          <w:sz w:val="20"/>
          <w:szCs w:val="20"/>
          <w:lang w:val="en-US"/>
        </w:rPr>
        <w:t>Appendix</w:t>
      </w:r>
      <w:r>
        <w:rPr>
          <w:rStyle w:val="tlid-translation"/>
          <w:sz w:val="20"/>
          <w:szCs w:val="20"/>
          <w:lang w:val="en-US"/>
        </w:rPr>
        <w:t xml:space="preserve"> J). </w:t>
      </w:r>
    </w:p>
    <w:p w14:paraId="4A55D75A" w14:textId="77777777" w:rsidR="006971BD" w:rsidRPr="00DC27BD" w:rsidRDefault="006971BD" w:rsidP="00E9079D">
      <w:pPr>
        <w:rPr>
          <w:sz w:val="20"/>
          <w:szCs w:val="20"/>
          <w:lang w:val="en-GB" w:eastAsia="ar-SA"/>
        </w:rPr>
      </w:pPr>
    </w:p>
    <w:p w14:paraId="5C4026C1" w14:textId="77777777" w:rsidR="00295166" w:rsidRPr="00DC27BD" w:rsidRDefault="006D3BF3" w:rsidP="007A568B">
      <w:pPr>
        <w:pStyle w:val="Heading1"/>
        <w:tabs>
          <w:tab w:val="clear" w:pos="426"/>
        </w:tabs>
        <w:ind w:left="426"/>
        <w:rPr>
          <w:szCs w:val="20"/>
          <w:lang w:val="en-GB"/>
        </w:rPr>
      </w:pPr>
      <w:bookmarkStart w:id="42" w:name="_Toc24983764"/>
      <w:r w:rsidRPr="00DC27BD">
        <w:rPr>
          <w:szCs w:val="20"/>
          <w:lang w:val="en-GB"/>
        </w:rPr>
        <w:t>DURATION OF THE PROJECT</w:t>
      </w:r>
      <w:bookmarkEnd w:id="42"/>
    </w:p>
    <w:p w14:paraId="241B9155" w14:textId="77777777" w:rsidR="006D3BF3" w:rsidRPr="00DC27BD" w:rsidRDefault="007C7D45" w:rsidP="006A3C72">
      <w:pPr>
        <w:rPr>
          <w:sz w:val="20"/>
          <w:szCs w:val="20"/>
          <w:lang w:val="en-GB" w:eastAsia="ar-SA"/>
        </w:rPr>
      </w:pPr>
      <w:r w:rsidRPr="002A7C2E">
        <w:rPr>
          <w:sz w:val="20"/>
          <w:lang w:val="en-GB"/>
        </w:rPr>
        <w:t xml:space="preserve">The duration of execution of each project shall not exceed 24 (twenty four) months from the date of entry into force of the Grant </w:t>
      </w:r>
      <w:r w:rsidR="002D1E7E" w:rsidRPr="002A7C2E">
        <w:rPr>
          <w:sz w:val="20"/>
          <w:lang w:val="en-GB"/>
        </w:rPr>
        <w:t>agreement</w:t>
      </w:r>
      <w:r w:rsidRPr="002A7C2E">
        <w:rPr>
          <w:sz w:val="20"/>
          <w:lang w:val="en-GB"/>
        </w:rPr>
        <w:t>, but no later than 30 April 2024</w:t>
      </w:r>
      <w:r w:rsidR="006D3BF3" w:rsidRPr="002A7C2E">
        <w:rPr>
          <w:sz w:val="20"/>
          <w:lang w:val="en-GB"/>
        </w:rPr>
        <w:t>.</w:t>
      </w:r>
    </w:p>
    <w:p w14:paraId="50A32DD7" w14:textId="77777777" w:rsidR="00785BF6" w:rsidRPr="00DC27BD" w:rsidRDefault="006D3BF3" w:rsidP="007A568B">
      <w:pPr>
        <w:pStyle w:val="Heading1"/>
        <w:tabs>
          <w:tab w:val="clear" w:pos="426"/>
        </w:tabs>
        <w:ind w:left="426"/>
        <w:rPr>
          <w:szCs w:val="20"/>
          <w:lang w:val="en-GB"/>
        </w:rPr>
      </w:pPr>
      <w:bookmarkStart w:id="43" w:name="_Toc24983765"/>
      <w:r w:rsidRPr="00DC27BD">
        <w:rPr>
          <w:szCs w:val="20"/>
          <w:lang w:val="en-GB"/>
        </w:rPr>
        <w:t>SUBMISSION OF PROJECT PROPOSALS</w:t>
      </w:r>
      <w:bookmarkEnd w:id="43"/>
    </w:p>
    <w:p w14:paraId="1F226148" w14:textId="77777777" w:rsidR="00C130C8" w:rsidRPr="00DC27BD" w:rsidRDefault="006D3BF3" w:rsidP="00D706BB">
      <w:pPr>
        <w:pStyle w:val="Heading2"/>
        <w:rPr>
          <w:lang w:val="en-GB"/>
        </w:rPr>
      </w:pPr>
      <w:bookmarkStart w:id="44" w:name="_Toc24983766"/>
      <w:r w:rsidRPr="00DC27BD">
        <w:rPr>
          <w:lang w:val="en-GB"/>
        </w:rPr>
        <w:t>WAY OF SUBMISSION</w:t>
      </w:r>
      <w:bookmarkEnd w:id="44"/>
    </w:p>
    <w:p w14:paraId="04FAC846" w14:textId="77777777" w:rsidR="007C7D45" w:rsidRPr="00DC27BD" w:rsidRDefault="007C7D45" w:rsidP="007C7D45">
      <w:pPr>
        <w:rPr>
          <w:sz w:val="20"/>
          <w:szCs w:val="20"/>
          <w:lang w:val="en-GB" w:eastAsia="ar-SA"/>
        </w:rPr>
      </w:pPr>
      <w:r w:rsidRPr="00DC27BD">
        <w:rPr>
          <w:sz w:val="20"/>
          <w:szCs w:val="20"/>
          <w:lang w:val="en-GB" w:eastAsia="ar-SA"/>
        </w:rPr>
        <w:t xml:space="preserve">The submission of project proposals shall be done entirely electronically by filling in a web-based Application Form and submitting the Application Form and Accompanying Documents through the EU Structural Instruments Management Information System (UMIS 2020) only using the Qualified Electronic signature (QES) through the E-application module at the following web address: </w:t>
      </w:r>
      <w:hyperlink r:id="rId21" w:history="1">
        <w:r w:rsidRPr="00DC27BD">
          <w:rPr>
            <w:rStyle w:val="Hyperlink"/>
            <w:sz w:val="20"/>
            <w:szCs w:val="20"/>
            <w:lang w:val="en-GB" w:eastAsia="ar-SA"/>
          </w:rPr>
          <w:t>https://eumis2020.government.bg</w:t>
        </w:r>
      </w:hyperlink>
      <w:r w:rsidRPr="00DC27BD">
        <w:rPr>
          <w:sz w:val="20"/>
          <w:szCs w:val="20"/>
          <w:lang w:val="en-GB" w:eastAsia="ar-SA"/>
        </w:rPr>
        <w:t>.</w:t>
      </w:r>
    </w:p>
    <w:p w14:paraId="23E1D2FD" w14:textId="77777777" w:rsidR="007C7D45" w:rsidRPr="00DC27BD" w:rsidRDefault="007C7D45" w:rsidP="007C7D45">
      <w:pPr>
        <w:rPr>
          <w:sz w:val="20"/>
          <w:szCs w:val="20"/>
          <w:lang w:val="en-GB" w:eastAsia="ar-SA"/>
        </w:rPr>
      </w:pPr>
      <w:r w:rsidRPr="00DC27BD">
        <w:rPr>
          <w:sz w:val="20"/>
          <w:szCs w:val="20"/>
          <w:lang w:val="en-GB" w:eastAsia="ar-SA"/>
        </w:rPr>
        <w:t>The preparation and submission of the project proposal in the UMIS 2020 is done as follows: The Applicant enters UMIS 2020, after registration via email and password, chooses the current Open Procedure application procedure and creates a new project proposal.</w:t>
      </w:r>
    </w:p>
    <w:p w14:paraId="2967F82C" w14:textId="77777777" w:rsidR="007C7D45" w:rsidRPr="00DC27BD" w:rsidRDefault="007C7D45" w:rsidP="007C7D45">
      <w:pPr>
        <w:tabs>
          <w:tab w:val="left" w:pos="3544"/>
        </w:tabs>
        <w:rPr>
          <w:sz w:val="20"/>
          <w:szCs w:val="20"/>
          <w:lang w:val="en-GB" w:eastAsia="ar-SA"/>
        </w:rPr>
      </w:pPr>
      <w:r w:rsidRPr="00DC27BD">
        <w:rPr>
          <w:sz w:val="20"/>
          <w:szCs w:val="20"/>
          <w:lang w:val="en-GB" w:eastAsia="ar-SA"/>
        </w:rPr>
        <w:t>The Project Proposal is prepared by the Applicant according to the PO's instructions given in the Electronic Application Guidelines (Appendix B).</w:t>
      </w:r>
    </w:p>
    <w:p w14:paraId="14A875AC" w14:textId="77777777" w:rsidR="006D3BF3" w:rsidRPr="00DC27BD" w:rsidRDefault="007C7D45" w:rsidP="007C7D45">
      <w:pPr>
        <w:rPr>
          <w:sz w:val="20"/>
          <w:szCs w:val="20"/>
          <w:lang w:val="en-GB" w:eastAsia="ar-SA"/>
        </w:rPr>
      </w:pPr>
      <w:r w:rsidRPr="00DC27BD">
        <w:rPr>
          <w:sz w:val="20"/>
          <w:szCs w:val="20"/>
          <w:lang w:val="en-GB" w:eastAsia="ar-SA"/>
        </w:rPr>
        <w:t xml:space="preserve">The accompanying documents required by the Applicant's Guide to the Application Form are also submitted in fully electronically. </w:t>
      </w:r>
      <w:r w:rsidRPr="00F433DE">
        <w:rPr>
          <w:sz w:val="20"/>
          <w:szCs w:val="20"/>
          <w:lang w:val="en-US" w:eastAsia="ar-SA"/>
        </w:rPr>
        <w:t>All accompanying documents for which scanned copies are required shall be attached in UMIS 2020 in “.pdf” format</w:t>
      </w:r>
      <w:r>
        <w:rPr>
          <w:sz w:val="20"/>
          <w:szCs w:val="20"/>
          <w:lang w:eastAsia="ar-SA"/>
        </w:rPr>
        <w:t>.</w:t>
      </w:r>
      <w:r w:rsidRPr="00DC27BD">
        <w:rPr>
          <w:sz w:val="20"/>
          <w:szCs w:val="20"/>
          <w:lang w:val="en-GB" w:eastAsia="ar-SA"/>
        </w:rPr>
        <w:t xml:space="preserve"> These documents are described in the Application Form prior to filing</w:t>
      </w:r>
      <w:r w:rsidR="006D3BF3" w:rsidRPr="00DC27BD">
        <w:rPr>
          <w:sz w:val="20"/>
          <w:szCs w:val="20"/>
          <w:lang w:val="en-GB" w:eastAsia="ar-SA"/>
        </w:rPr>
        <w:t>.</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927AAA" w:rsidRPr="00DC27BD" w14:paraId="6F9033A9" w14:textId="77777777" w:rsidTr="00CA55A3">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1DB6F81E" w14:textId="77777777" w:rsidR="00927AAA" w:rsidRPr="00DC27BD" w:rsidRDefault="00662988" w:rsidP="0055473A">
            <w:pPr>
              <w:rPr>
                <w:b/>
                <w:sz w:val="20"/>
                <w:szCs w:val="20"/>
                <w:lang w:val="en-GB"/>
              </w:rPr>
            </w:pPr>
            <w:r w:rsidRPr="00DC27BD">
              <w:rPr>
                <w:b/>
                <w:sz w:val="20"/>
                <w:szCs w:val="20"/>
                <w:lang w:val="en-GB"/>
              </w:rPr>
              <w:t>IMPORTANT</w:t>
            </w:r>
            <w:r w:rsidR="00927AAA" w:rsidRPr="00DC27BD">
              <w:rPr>
                <w:b/>
                <w:sz w:val="20"/>
                <w:szCs w:val="20"/>
                <w:lang w:val="en-GB"/>
              </w:rPr>
              <w:t>!</w:t>
            </w:r>
          </w:p>
          <w:p w14:paraId="0F5945F5" w14:textId="77777777" w:rsidR="007C7D45" w:rsidRPr="00DC27BD" w:rsidRDefault="007C7D45" w:rsidP="007C7D45">
            <w:pPr>
              <w:rPr>
                <w:b/>
                <w:sz w:val="20"/>
                <w:szCs w:val="20"/>
                <w:lang w:val="en-GB"/>
              </w:rPr>
            </w:pPr>
            <w:r w:rsidRPr="00DC27BD">
              <w:rPr>
                <w:b/>
                <w:sz w:val="20"/>
                <w:szCs w:val="20"/>
                <w:lang w:val="en-GB"/>
              </w:rPr>
              <w:lastRenderedPageBreak/>
              <w:t xml:space="preserve">The application form and the project budget shall be completed in both languages - Bulgarian and English, and the information in both languages shall be identical. To authenticate the two languages, the Applicant shall make a declaration (Appendix I). In case of </w:t>
            </w:r>
            <w:r>
              <w:rPr>
                <w:b/>
                <w:sz w:val="20"/>
                <w:szCs w:val="20"/>
                <w:lang w:val="en-GB"/>
              </w:rPr>
              <w:t>discrepancy</w:t>
            </w:r>
            <w:r w:rsidRPr="00DC27BD">
              <w:rPr>
                <w:b/>
                <w:sz w:val="20"/>
                <w:szCs w:val="20"/>
                <w:lang w:val="en-GB"/>
              </w:rPr>
              <w:t xml:space="preserve"> between the two </w:t>
            </w:r>
            <w:r>
              <w:rPr>
                <w:b/>
                <w:sz w:val="20"/>
                <w:szCs w:val="20"/>
                <w:lang w:val="en-GB"/>
              </w:rPr>
              <w:t>languages</w:t>
            </w:r>
            <w:r w:rsidRPr="00DC27BD">
              <w:rPr>
                <w:b/>
                <w:sz w:val="20"/>
                <w:szCs w:val="20"/>
                <w:lang w:val="en-GB"/>
              </w:rPr>
              <w:t>, the Bulgarian</w:t>
            </w:r>
            <w:r>
              <w:rPr>
                <w:b/>
                <w:sz w:val="20"/>
                <w:szCs w:val="20"/>
                <w:lang w:val="en-GB"/>
              </w:rPr>
              <w:t xml:space="preserve"> language shall prevail</w:t>
            </w:r>
            <w:r w:rsidRPr="00DC27BD">
              <w:rPr>
                <w:b/>
                <w:sz w:val="20"/>
                <w:szCs w:val="20"/>
                <w:lang w:val="en-GB"/>
              </w:rPr>
              <w:t xml:space="preserve">. </w:t>
            </w:r>
          </w:p>
          <w:p w14:paraId="6EDD7E2D" w14:textId="77777777" w:rsidR="007C7D45" w:rsidRPr="00045438" w:rsidRDefault="007C7D45" w:rsidP="007C7D45">
            <w:pPr>
              <w:rPr>
                <w:b/>
                <w:sz w:val="20"/>
                <w:szCs w:val="20"/>
                <w:lang w:val="en-US"/>
              </w:rPr>
            </w:pPr>
            <w:r w:rsidRPr="00DC27BD">
              <w:rPr>
                <w:b/>
                <w:sz w:val="20"/>
                <w:szCs w:val="20"/>
                <w:lang w:val="en-GB" w:eastAsia="ar-SA"/>
              </w:rPr>
              <w:t xml:space="preserve">The documents of </w:t>
            </w:r>
            <w:r>
              <w:rPr>
                <w:b/>
                <w:sz w:val="20"/>
                <w:szCs w:val="20"/>
                <w:lang w:val="en-GB" w:eastAsia="ar-SA"/>
              </w:rPr>
              <w:t>the</w:t>
            </w:r>
            <w:r w:rsidRPr="00DC27BD">
              <w:rPr>
                <w:b/>
                <w:sz w:val="20"/>
                <w:szCs w:val="20"/>
                <w:lang w:val="en-GB" w:eastAsia="ar-SA"/>
              </w:rPr>
              <w:t xml:space="preserve"> foreign Partner</w:t>
            </w:r>
            <w:r>
              <w:rPr>
                <w:b/>
                <w:sz w:val="20"/>
                <w:szCs w:val="20"/>
                <w:lang w:val="en-GB" w:eastAsia="ar-SA"/>
              </w:rPr>
              <w:t>s</w:t>
            </w:r>
            <w:r w:rsidRPr="00DC27BD">
              <w:rPr>
                <w:b/>
                <w:sz w:val="20"/>
                <w:szCs w:val="20"/>
                <w:lang w:val="en-GB" w:eastAsia="ar-SA"/>
              </w:rPr>
              <w:t xml:space="preserve"> shall be submitted in English</w:t>
            </w:r>
            <w:r>
              <w:rPr>
                <w:b/>
                <w:sz w:val="20"/>
                <w:szCs w:val="20"/>
                <w:lang w:val="en-US"/>
              </w:rPr>
              <w:t xml:space="preserve">, </w:t>
            </w:r>
            <w:r w:rsidRPr="00F433DE">
              <w:rPr>
                <w:b/>
                <w:sz w:val="20"/>
                <w:szCs w:val="20"/>
                <w:lang w:val="en-US"/>
              </w:rPr>
              <w:t xml:space="preserve">or in the language in which they are issued, with </w:t>
            </w:r>
            <w:r>
              <w:rPr>
                <w:b/>
                <w:sz w:val="20"/>
                <w:szCs w:val="20"/>
                <w:lang w:val="en-US"/>
              </w:rPr>
              <w:t>their English translation.</w:t>
            </w:r>
          </w:p>
          <w:p w14:paraId="423E6AB3" w14:textId="77777777" w:rsidR="006D3BF3" w:rsidRPr="00DC27BD" w:rsidRDefault="007C7D45" w:rsidP="007C7D45">
            <w:pPr>
              <w:rPr>
                <w:b/>
                <w:sz w:val="20"/>
                <w:szCs w:val="20"/>
                <w:lang w:val="en-GB"/>
              </w:rPr>
            </w:pPr>
            <w:r w:rsidRPr="00DC27BD">
              <w:rPr>
                <w:b/>
                <w:sz w:val="20"/>
                <w:szCs w:val="20"/>
                <w:lang w:val="en-GB"/>
              </w:rPr>
              <w:t>All other documents shall be submitted only in Bulgarian</w:t>
            </w:r>
            <w:r w:rsidR="00CD027F" w:rsidRPr="00DC27BD">
              <w:rPr>
                <w:b/>
                <w:sz w:val="20"/>
                <w:szCs w:val="20"/>
                <w:lang w:val="en-GB"/>
              </w:rPr>
              <w:t xml:space="preserve">. </w:t>
            </w:r>
          </w:p>
        </w:tc>
      </w:tr>
    </w:tbl>
    <w:p w14:paraId="0A1AC40C" w14:textId="77777777" w:rsidR="00DD01A8" w:rsidRPr="00DC27BD" w:rsidRDefault="00DD01A8" w:rsidP="00DD01A8">
      <w:pPr>
        <w:rPr>
          <w:b/>
          <w:sz w:val="20"/>
          <w:szCs w:val="20"/>
          <w:lang w:val="en-GB"/>
        </w:rPr>
      </w:pPr>
    </w:p>
    <w:p w14:paraId="3FDFB855" w14:textId="77777777" w:rsidR="004418B9" w:rsidRPr="00DC27BD" w:rsidRDefault="004418B9" w:rsidP="008A05B0">
      <w:pPr>
        <w:rPr>
          <w:sz w:val="20"/>
          <w:szCs w:val="20"/>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35623C" w:rsidRPr="00DC27BD" w14:paraId="79D48169" w14:textId="77777777" w:rsidTr="00CA55A3">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04AF62A9" w14:textId="77777777" w:rsidR="0035623C" w:rsidRPr="00DC27BD" w:rsidRDefault="00662988" w:rsidP="00A15DF7">
            <w:pPr>
              <w:rPr>
                <w:b/>
                <w:sz w:val="20"/>
                <w:szCs w:val="20"/>
                <w:lang w:val="en-GB"/>
              </w:rPr>
            </w:pPr>
            <w:r w:rsidRPr="00DC27BD">
              <w:rPr>
                <w:b/>
                <w:sz w:val="20"/>
                <w:szCs w:val="20"/>
                <w:lang w:val="en-GB"/>
              </w:rPr>
              <w:t>IMPORTANT</w:t>
            </w:r>
            <w:r w:rsidR="0035623C" w:rsidRPr="00DC27BD">
              <w:rPr>
                <w:b/>
                <w:sz w:val="20"/>
                <w:szCs w:val="20"/>
                <w:lang w:val="en-GB"/>
              </w:rPr>
              <w:t>!</w:t>
            </w:r>
          </w:p>
          <w:p w14:paraId="57688F56" w14:textId="77777777" w:rsidR="007C7D45" w:rsidRPr="00DC27BD" w:rsidRDefault="007C7D45" w:rsidP="007C7D45">
            <w:pPr>
              <w:rPr>
                <w:b/>
                <w:sz w:val="20"/>
                <w:szCs w:val="20"/>
                <w:lang w:val="en-GB"/>
              </w:rPr>
            </w:pPr>
            <w:r w:rsidRPr="00DC27BD">
              <w:rPr>
                <w:b/>
                <w:sz w:val="20"/>
                <w:szCs w:val="20"/>
                <w:lang w:val="en-GB"/>
              </w:rPr>
              <w:t xml:space="preserve">The project proposal shall </w:t>
            </w:r>
            <w:r w:rsidR="005F6B86">
              <w:rPr>
                <w:b/>
                <w:sz w:val="20"/>
                <w:szCs w:val="20"/>
                <w:lang w:val="en-GB"/>
              </w:rPr>
              <w:t xml:space="preserve">be submitted </w:t>
            </w:r>
            <w:r w:rsidRPr="00DC27BD">
              <w:rPr>
                <w:b/>
                <w:sz w:val="20"/>
                <w:szCs w:val="20"/>
                <w:lang w:val="en-GB"/>
              </w:rPr>
              <w:t xml:space="preserve">electronically via UMIS 2020 by signing with QES from a person entitled to represent the Applicant or a person authorized by it. When empowered, an authorizing document </w:t>
            </w:r>
            <w:r w:rsidR="005F6B86">
              <w:rPr>
                <w:b/>
                <w:sz w:val="20"/>
                <w:szCs w:val="20"/>
                <w:lang w:val="en-GB"/>
              </w:rPr>
              <w:t xml:space="preserve">for submitting a project proposal with QES, </w:t>
            </w:r>
            <w:r w:rsidRPr="00DC27BD">
              <w:rPr>
                <w:b/>
                <w:sz w:val="20"/>
                <w:szCs w:val="20"/>
                <w:lang w:val="en-GB"/>
              </w:rPr>
              <w:t>signed by a person entitled to represent the Applicant</w:t>
            </w:r>
            <w:r w:rsidR="005F6B86">
              <w:rPr>
                <w:b/>
                <w:sz w:val="20"/>
                <w:szCs w:val="20"/>
                <w:lang w:val="en-GB"/>
              </w:rPr>
              <w:t>,</w:t>
            </w:r>
            <w:r w:rsidRPr="00DC27BD">
              <w:rPr>
                <w:b/>
                <w:sz w:val="20"/>
                <w:szCs w:val="20"/>
                <w:lang w:val="en-GB"/>
              </w:rPr>
              <w:t xml:space="preserve"> should be attached. It should be clear from the wording of the authorizing document that the person entitled to represent the Applicant authorizes the proxy to submit the project proposal in their name and to sign it with QES. </w:t>
            </w:r>
          </w:p>
          <w:p w14:paraId="614FBAF2" w14:textId="77777777" w:rsidR="007C7D45" w:rsidRPr="00DC27BD" w:rsidRDefault="007C7D45" w:rsidP="007C7D45">
            <w:pPr>
              <w:rPr>
                <w:b/>
                <w:sz w:val="20"/>
                <w:szCs w:val="20"/>
                <w:lang w:val="en-GB"/>
              </w:rPr>
            </w:pPr>
            <w:r w:rsidRPr="00DC27BD">
              <w:rPr>
                <w:b/>
                <w:sz w:val="20"/>
                <w:szCs w:val="20"/>
                <w:lang w:val="en-GB"/>
              </w:rPr>
              <w:t>The project proposal shall be submitted from the Applicants’ profile, not from another profile, as this profile will then be used to communicate with the PO and to remove any inaccuracies detected during the evaluation of the project proposals. During the "Project Proposal Assessment" stage the communication with the Applicant and the revision of the identified inaccuracies of the submitted project proposal will be done electronically via the profile of the UMIS 2020 Applicant, from which the respective project was submitted and changes to the specified profile (incl. the email address associated with that account) are ineligible.</w:t>
            </w:r>
          </w:p>
          <w:p w14:paraId="4AC3B48C" w14:textId="77777777" w:rsidR="007C7D45" w:rsidRPr="00DC27BD" w:rsidRDefault="007C7D45" w:rsidP="007C7D45">
            <w:pPr>
              <w:rPr>
                <w:b/>
                <w:sz w:val="20"/>
                <w:szCs w:val="20"/>
                <w:lang w:val="en-GB"/>
              </w:rPr>
            </w:pPr>
            <w:r w:rsidRPr="00DC27BD">
              <w:rPr>
                <w:b/>
                <w:sz w:val="20"/>
                <w:szCs w:val="20"/>
                <w:lang w:val="en-GB"/>
              </w:rPr>
              <w:t xml:space="preserve">Not later than the completion of the </w:t>
            </w:r>
            <w:r>
              <w:rPr>
                <w:b/>
                <w:sz w:val="20"/>
                <w:szCs w:val="20"/>
                <w:lang w:val="en-GB"/>
              </w:rPr>
              <w:t>E</w:t>
            </w:r>
            <w:r w:rsidRPr="00DC27BD">
              <w:rPr>
                <w:b/>
                <w:sz w:val="20"/>
                <w:szCs w:val="20"/>
                <w:lang w:val="en-GB"/>
              </w:rPr>
              <w:t xml:space="preserve">valuation </w:t>
            </w:r>
            <w:r>
              <w:rPr>
                <w:b/>
                <w:sz w:val="20"/>
                <w:szCs w:val="20"/>
                <w:lang w:val="en-GB"/>
              </w:rPr>
              <w:t>C</w:t>
            </w:r>
            <w:r w:rsidRPr="00DC27BD">
              <w:rPr>
                <w:b/>
                <w:sz w:val="20"/>
                <w:szCs w:val="20"/>
                <w:lang w:val="en-GB"/>
              </w:rPr>
              <w:t>ommittee's work, the Applicant</w:t>
            </w:r>
            <w:r w:rsidRPr="00DC27BD" w:rsidDel="00BB7B8E">
              <w:rPr>
                <w:b/>
                <w:sz w:val="20"/>
                <w:szCs w:val="20"/>
                <w:lang w:val="en-GB"/>
              </w:rPr>
              <w:t xml:space="preserve"> </w:t>
            </w:r>
            <w:r w:rsidRPr="00DC27BD">
              <w:rPr>
                <w:b/>
                <w:sz w:val="20"/>
                <w:szCs w:val="20"/>
                <w:lang w:val="en-GB"/>
              </w:rPr>
              <w:t>has the opportunity to withdraw its project proposal by submitting a written request to the PO, this fact being registered by an UMIS user from the PO with the respective rights.</w:t>
            </w:r>
          </w:p>
          <w:p w14:paraId="50F24882" w14:textId="77777777" w:rsidR="00F7718F" w:rsidRPr="00DC27BD" w:rsidRDefault="007C7D45" w:rsidP="007C7D45">
            <w:pPr>
              <w:rPr>
                <w:b/>
                <w:sz w:val="20"/>
                <w:szCs w:val="20"/>
                <w:lang w:val="en-GB"/>
              </w:rPr>
            </w:pPr>
            <w:r w:rsidRPr="00DC27BD">
              <w:rPr>
                <w:b/>
                <w:sz w:val="20"/>
                <w:szCs w:val="20"/>
                <w:lang w:val="en-GB"/>
              </w:rPr>
              <w:t>Please note that only the application form and application documents shall be evaluated. Therefore, it is extremely important that these documents contain all the necessary information</w:t>
            </w:r>
            <w:r w:rsidR="00EC49E9" w:rsidRPr="00DC27BD">
              <w:rPr>
                <w:b/>
                <w:sz w:val="20"/>
                <w:szCs w:val="20"/>
                <w:lang w:val="en-GB"/>
              </w:rPr>
              <w:t>.</w:t>
            </w:r>
          </w:p>
        </w:tc>
      </w:tr>
    </w:tbl>
    <w:p w14:paraId="68757F58" w14:textId="77777777" w:rsidR="0005245E" w:rsidRPr="00DC27BD" w:rsidRDefault="0005245E" w:rsidP="0005245E">
      <w:pPr>
        <w:spacing w:before="0" w:after="160" w:line="259" w:lineRule="auto"/>
        <w:jc w:val="left"/>
        <w:rPr>
          <w:rFonts w:eastAsia="Calibri"/>
          <w:sz w:val="20"/>
          <w:szCs w:val="20"/>
          <w:lang w:val="en-GB" w:eastAsia="en-US"/>
        </w:rPr>
      </w:pPr>
    </w:p>
    <w:p w14:paraId="7EA349E0" w14:textId="77777777" w:rsidR="002611F8" w:rsidRPr="00DC27BD" w:rsidRDefault="00366E55" w:rsidP="00D706BB">
      <w:pPr>
        <w:pStyle w:val="Heading2"/>
        <w:rPr>
          <w:lang w:val="en-GB"/>
        </w:rPr>
      </w:pPr>
      <w:bookmarkStart w:id="45" w:name="_Toc24983767"/>
      <w:r w:rsidRPr="00DC27BD">
        <w:rPr>
          <w:lang w:val="en-GB"/>
        </w:rPr>
        <w:lastRenderedPageBreak/>
        <w:t>LIST OF DOCUMENTS TO BE SUBMITTED AT THE APPLICATION STAGE</w:t>
      </w:r>
      <w:bookmarkEnd w:id="45"/>
    </w:p>
    <w:p w14:paraId="595620B1" w14:textId="77777777" w:rsidR="00716CD7" w:rsidRPr="00DC27BD" w:rsidRDefault="00716CD7" w:rsidP="00716CD7">
      <w:pPr>
        <w:rPr>
          <w:sz w:val="20"/>
          <w:szCs w:val="20"/>
          <w:lang w:val="en-GB" w:eastAsia="ar-SA"/>
        </w:rPr>
      </w:pPr>
      <w:r w:rsidRPr="00DC27BD">
        <w:rPr>
          <w:sz w:val="20"/>
          <w:szCs w:val="20"/>
          <w:lang w:val="en-GB" w:eastAsia="ar-SA"/>
        </w:rPr>
        <w:t>Applicants under the Grant procedure shall submit the following documents in full together with the Application Form electronically through the UMIS 2020:</w:t>
      </w:r>
    </w:p>
    <w:p w14:paraId="58310C21" w14:textId="77777777" w:rsidR="00716CD7" w:rsidRPr="00DC27BD" w:rsidRDefault="00716CD7" w:rsidP="00716CD7">
      <w:pPr>
        <w:numPr>
          <w:ilvl w:val="0"/>
          <w:numId w:val="8"/>
        </w:numPr>
        <w:rPr>
          <w:sz w:val="20"/>
          <w:szCs w:val="20"/>
          <w:lang w:val="en-GB" w:eastAsia="ar-SA"/>
        </w:rPr>
      </w:pPr>
      <w:r w:rsidRPr="00DC27BD">
        <w:rPr>
          <w:sz w:val="20"/>
          <w:szCs w:val="20"/>
          <w:lang w:val="en-GB" w:eastAsia="ar-SA"/>
        </w:rPr>
        <w:t>Document for authorization to submit the project proposal with QES (if applicable) - signed, dated, scanned and attached to UMIS 2020;</w:t>
      </w:r>
    </w:p>
    <w:p w14:paraId="6CAB220E" w14:textId="77777777" w:rsidR="00716CD7" w:rsidRPr="00DC27BD" w:rsidRDefault="00716CD7" w:rsidP="00716CD7">
      <w:pPr>
        <w:numPr>
          <w:ilvl w:val="0"/>
          <w:numId w:val="8"/>
        </w:numPr>
        <w:rPr>
          <w:sz w:val="20"/>
          <w:szCs w:val="20"/>
          <w:lang w:val="en-GB" w:eastAsia="ar-SA"/>
        </w:rPr>
      </w:pPr>
      <w:r w:rsidRPr="00DC27BD">
        <w:rPr>
          <w:sz w:val="20"/>
          <w:szCs w:val="20"/>
          <w:lang w:val="en-GB" w:eastAsia="ar-SA"/>
        </w:rPr>
        <w:t>Declaration that the Applicant is familiar of the terms of the application, that he / she will be directly responsible for the management and implementation of the project activities, that he/she certifies that the information in the two languages is identical and for participation of consultants in the preparation of the project proposal, filled in on a template (Appendix I) - signed, dated, scanned and attached to UMIS 2020;</w:t>
      </w:r>
    </w:p>
    <w:p w14:paraId="7C466BA4" w14:textId="77777777" w:rsidR="00716CD7" w:rsidRPr="00DC27BD" w:rsidRDefault="00716CD7" w:rsidP="00716CD7">
      <w:pPr>
        <w:numPr>
          <w:ilvl w:val="0"/>
          <w:numId w:val="8"/>
        </w:numPr>
        <w:rPr>
          <w:rFonts w:eastAsia="Calibri"/>
          <w:sz w:val="20"/>
          <w:szCs w:val="20"/>
          <w:lang w:val="en-GB" w:eastAsia="en-US"/>
        </w:rPr>
      </w:pPr>
      <w:r w:rsidRPr="00DC27BD">
        <w:rPr>
          <w:sz w:val="20"/>
          <w:szCs w:val="20"/>
          <w:lang w:val="en-GB" w:eastAsia="ar-SA"/>
        </w:rPr>
        <w:t xml:space="preserve">Decision of </w:t>
      </w:r>
      <w:r>
        <w:rPr>
          <w:sz w:val="20"/>
          <w:szCs w:val="20"/>
          <w:lang w:val="en-GB" w:eastAsia="ar-SA"/>
        </w:rPr>
        <w:t xml:space="preserve">consent of </w:t>
      </w:r>
      <w:r w:rsidRPr="00DC27BD">
        <w:rPr>
          <w:sz w:val="20"/>
          <w:szCs w:val="20"/>
          <w:lang w:val="en-GB" w:eastAsia="ar-SA"/>
        </w:rPr>
        <w:t>the executive body</w:t>
      </w:r>
      <w:r>
        <w:rPr>
          <w:sz w:val="20"/>
          <w:szCs w:val="20"/>
          <w:lang w:val="en-GB" w:eastAsia="ar-SA"/>
        </w:rPr>
        <w:t xml:space="preserve"> heading the Applicant</w:t>
      </w:r>
      <w:r w:rsidRPr="00DC27BD">
        <w:rPr>
          <w:sz w:val="20"/>
          <w:szCs w:val="20"/>
          <w:lang w:val="en-GB" w:eastAsia="ar-SA"/>
        </w:rPr>
        <w:t xml:space="preserve"> to apply under this procedure when the Applicant is a collective body, respectively a statement of consent of the executive body</w:t>
      </w:r>
      <w:r>
        <w:rPr>
          <w:sz w:val="20"/>
          <w:szCs w:val="20"/>
          <w:lang w:val="en-GB" w:eastAsia="ar-SA"/>
        </w:rPr>
        <w:t xml:space="preserve"> heading the Applicant,</w:t>
      </w:r>
      <w:r w:rsidRPr="00DC27BD">
        <w:rPr>
          <w:sz w:val="20"/>
          <w:szCs w:val="20"/>
          <w:lang w:val="en-GB" w:eastAsia="ar-SA"/>
        </w:rPr>
        <w:t xml:space="preserve"> when it is a single body</w:t>
      </w:r>
      <w:r>
        <w:rPr>
          <w:sz w:val="20"/>
          <w:szCs w:val="20"/>
          <w:lang w:val="en-GB" w:eastAsia="ar-SA"/>
        </w:rPr>
        <w:t>,</w:t>
      </w:r>
      <w:r w:rsidRPr="00DC27BD">
        <w:rPr>
          <w:sz w:val="20"/>
          <w:szCs w:val="20"/>
          <w:lang w:val="en-GB" w:eastAsia="ar-SA"/>
        </w:rPr>
        <w:t xml:space="preserve"> to apply under this procedure, or a decision of the municipal council expressing its consent for the municipality to apply under this procedure, and if applicable, giving its consent for cooperation with the Partner/s - a copy scanned and attached in UMIS 2020;</w:t>
      </w:r>
    </w:p>
    <w:p w14:paraId="349C7CD2" w14:textId="77777777" w:rsidR="00716CD7" w:rsidRDefault="00716CD7" w:rsidP="00716CD7">
      <w:pPr>
        <w:numPr>
          <w:ilvl w:val="0"/>
          <w:numId w:val="8"/>
        </w:numPr>
        <w:rPr>
          <w:sz w:val="20"/>
          <w:szCs w:val="20"/>
          <w:lang w:val="en-GB" w:eastAsia="ar-SA"/>
        </w:rPr>
      </w:pPr>
      <w:r w:rsidRPr="00DC27BD">
        <w:rPr>
          <w:sz w:val="20"/>
          <w:szCs w:val="20"/>
          <w:lang w:val="en-GB" w:eastAsia="ar-SA"/>
        </w:rPr>
        <w:t>Document showing that the Applicant is the owner of the building, respectively each of the buildings</w:t>
      </w:r>
      <w:r>
        <w:rPr>
          <w:sz w:val="20"/>
          <w:szCs w:val="20"/>
          <w:lang w:eastAsia="ar-SA"/>
        </w:rPr>
        <w:t xml:space="preserve">, </w:t>
      </w:r>
      <w:r>
        <w:rPr>
          <w:sz w:val="20"/>
          <w:szCs w:val="20"/>
          <w:lang w:val="en-US" w:eastAsia="ar-SA"/>
        </w:rPr>
        <w:t>subject of intervention,</w:t>
      </w:r>
      <w:r w:rsidRPr="00DC27BD">
        <w:rPr>
          <w:sz w:val="20"/>
          <w:szCs w:val="20"/>
          <w:lang w:val="en-GB" w:eastAsia="ar-SA"/>
        </w:rPr>
        <w:t xml:space="preserve">or the building </w:t>
      </w:r>
      <w:r>
        <w:rPr>
          <w:sz w:val="20"/>
          <w:szCs w:val="20"/>
          <w:lang w:val="en-GB" w:eastAsia="ar-SA"/>
        </w:rPr>
        <w:t xml:space="preserve">has </w:t>
      </w:r>
      <w:r w:rsidRPr="00DC27BD">
        <w:rPr>
          <w:sz w:val="20"/>
          <w:szCs w:val="20"/>
          <w:lang w:val="en-GB" w:eastAsia="ar-SA"/>
        </w:rPr>
        <w:t>been provided for management to the Applicant  - a copy scanned and attached in UMIS 2020;</w:t>
      </w:r>
    </w:p>
    <w:p w14:paraId="726D6312" w14:textId="77777777" w:rsidR="00716CD7" w:rsidRDefault="00716CD7" w:rsidP="00716CD7">
      <w:pPr>
        <w:numPr>
          <w:ilvl w:val="0"/>
          <w:numId w:val="8"/>
        </w:numPr>
        <w:spacing w:before="0" w:after="160"/>
        <w:jc w:val="left"/>
        <w:rPr>
          <w:rFonts w:eastAsia="Calibri"/>
          <w:sz w:val="20"/>
          <w:szCs w:val="20"/>
          <w:lang w:val="en-GB" w:eastAsia="en-US"/>
        </w:rPr>
      </w:pPr>
      <w:r w:rsidRPr="00ED4FB3">
        <w:rPr>
          <w:sz w:val="20"/>
          <w:szCs w:val="20"/>
          <w:lang w:val="en-GB" w:eastAsia="ar-SA"/>
        </w:rPr>
        <w:t xml:space="preserve">Declaration for lack of economic activity and sustainability of the project </w:t>
      </w:r>
      <w:r>
        <w:rPr>
          <w:sz w:val="20"/>
          <w:szCs w:val="20"/>
          <w:lang w:val="en-GB" w:eastAsia="ar-SA"/>
        </w:rPr>
        <w:t>(Appendix</w:t>
      </w:r>
      <w:r w:rsidRPr="00ED4FB3">
        <w:rPr>
          <w:sz w:val="20"/>
          <w:szCs w:val="20"/>
          <w:lang w:val="en-GB" w:eastAsia="ar-SA"/>
        </w:rPr>
        <w:t xml:space="preserve"> </w:t>
      </w:r>
      <w:r>
        <w:rPr>
          <w:sz w:val="20"/>
          <w:szCs w:val="20"/>
          <w:lang w:val="en-GB" w:eastAsia="ar-SA"/>
        </w:rPr>
        <w:t>H)-</w:t>
      </w:r>
      <w:r w:rsidRPr="00425994">
        <w:rPr>
          <w:rFonts w:eastAsia="Calibri"/>
          <w:sz w:val="20"/>
          <w:szCs w:val="20"/>
          <w:lang w:val="en-GB" w:eastAsia="en-US"/>
        </w:rPr>
        <w:t xml:space="preserve"> </w:t>
      </w:r>
      <w:r w:rsidRPr="00DC27BD">
        <w:rPr>
          <w:rFonts w:eastAsia="Calibri"/>
          <w:sz w:val="20"/>
          <w:szCs w:val="20"/>
          <w:lang w:val="en-GB" w:eastAsia="en-US"/>
        </w:rPr>
        <w:t xml:space="preserve">- signed, dated, scanned and attached </w:t>
      </w:r>
      <w:r>
        <w:rPr>
          <w:rFonts w:eastAsia="Calibri"/>
          <w:sz w:val="20"/>
          <w:szCs w:val="20"/>
          <w:lang w:val="en-GB" w:eastAsia="en-US"/>
        </w:rPr>
        <w:t>in</w:t>
      </w:r>
      <w:r w:rsidRPr="00DC27BD">
        <w:rPr>
          <w:rFonts w:eastAsia="Calibri"/>
          <w:sz w:val="20"/>
          <w:szCs w:val="20"/>
          <w:lang w:val="en-GB" w:eastAsia="en-US"/>
        </w:rPr>
        <w:t xml:space="preserve"> UMIS 2020;</w:t>
      </w:r>
    </w:p>
    <w:p w14:paraId="697EA11F" w14:textId="77777777" w:rsidR="00716CD7" w:rsidRDefault="00716CD7" w:rsidP="00716CD7">
      <w:pPr>
        <w:numPr>
          <w:ilvl w:val="0"/>
          <w:numId w:val="8"/>
        </w:numPr>
        <w:rPr>
          <w:sz w:val="20"/>
          <w:szCs w:val="20"/>
          <w:lang w:val="en-GB" w:eastAsia="ar-SA"/>
        </w:rPr>
      </w:pPr>
      <w:r>
        <w:rPr>
          <w:rFonts w:eastAsia="Calibri"/>
          <w:sz w:val="20"/>
          <w:szCs w:val="20"/>
          <w:lang w:val="en-GB" w:eastAsia="en-US"/>
        </w:rPr>
        <w:t>Document certifying ownership or right in rem or</w:t>
      </w:r>
      <w:r>
        <w:rPr>
          <w:rFonts w:eastAsia="Calibri"/>
          <w:sz w:val="20"/>
          <w:szCs w:val="20"/>
          <w:lang w:val="en-US" w:eastAsia="en-US"/>
        </w:rPr>
        <w:t xml:space="preserve"> established building right</w:t>
      </w:r>
      <w:r>
        <w:rPr>
          <w:rFonts w:eastAsia="Calibri"/>
          <w:sz w:val="20"/>
          <w:szCs w:val="20"/>
          <w:lang w:val="en-GB" w:eastAsia="en-US"/>
        </w:rPr>
        <w:t xml:space="preserve">, where the facility for production of RES will be constructed (when applicable)- </w:t>
      </w:r>
      <w:r w:rsidRPr="00DC27BD">
        <w:rPr>
          <w:sz w:val="20"/>
          <w:szCs w:val="20"/>
          <w:lang w:val="en-GB" w:eastAsia="ar-SA"/>
        </w:rPr>
        <w:t>a copy scanned and attached in UMIS 2020;</w:t>
      </w:r>
    </w:p>
    <w:p w14:paraId="39F81E92" w14:textId="77777777" w:rsidR="00716CD7" w:rsidRPr="00DC27BD" w:rsidRDefault="00716CD7" w:rsidP="00716CD7">
      <w:pPr>
        <w:numPr>
          <w:ilvl w:val="0"/>
          <w:numId w:val="8"/>
        </w:numPr>
        <w:spacing w:before="0" w:after="160"/>
        <w:jc w:val="left"/>
        <w:rPr>
          <w:rFonts w:eastAsia="Calibri"/>
          <w:sz w:val="20"/>
          <w:szCs w:val="20"/>
          <w:lang w:val="en-GB" w:eastAsia="en-US"/>
        </w:rPr>
      </w:pPr>
      <w:r w:rsidRPr="00DC27BD">
        <w:rPr>
          <w:rFonts w:eastAsia="Calibri"/>
          <w:sz w:val="20"/>
          <w:szCs w:val="20"/>
          <w:lang w:val="en-GB" w:eastAsia="en-US"/>
        </w:rPr>
        <w:t xml:space="preserve">Declaration of lack of grounds for ineligibility under item 8.2 signed by the applicant's legal representative (Appendix K) - signed, dated, scanned and attached </w:t>
      </w:r>
      <w:r>
        <w:rPr>
          <w:rFonts w:eastAsia="Calibri"/>
          <w:sz w:val="20"/>
          <w:szCs w:val="20"/>
          <w:lang w:val="en-GB" w:eastAsia="en-US"/>
        </w:rPr>
        <w:t>in</w:t>
      </w:r>
      <w:r w:rsidRPr="00DC27BD">
        <w:rPr>
          <w:rFonts w:eastAsia="Calibri"/>
          <w:sz w:val="20"/>
          <w:szCs w:val="20"/>
          <w:lang w:val="en-GB" w:eastAsia="en-US"/>
        </w:rPr>
        <w:t xml:space="preserve"> UMIS 2020;</w:t>
      </w:r>
    </w:p>
    <w:p w14:paraId="7EB987A0" w14:textId="77777777" w:rsidR="00716CD7" w:rsidRPr="00DC27BD" w:rsidRDefault="00716CD7" w:rsidP="00716CD7">
      <w:pPr>
        <w:numPr>
          <w:ilvl w:val="0"/>
          <w:numId w:val="8"/>
        </w:numPr>
        <w:spacing w:before="0" w:after="160"/>
        <w:jc w:val="left"/>
        <w:rPr>
          <w:rFonts w:eastAsia="Calibri"/>
          <w:sz w:val="20"/>
          <w:szCs w:val="20"/>
          <w:lang w:val="en-GB" w:eastAsia="en-US"/>
        </w:rPr>
      </w:pPr>
      <w:r w:rsidRPr="00DC27BD">
        <w:rPr>
          <w:rFonts w:eastAsia="Calibri"/>
          <w:sz w:val="20"/>
          <w:szCs w:val="20"/>
          <w:lang w:val="en-GB" w:eastAsia="en-US"/>
        </w:rPr>
        <w:t xml:space="preserve">Draft Partnership Agreement (Appendix O) / Letter of Intent for Partnership </w:t>
      </w:r>
      <w:r>
        <w:rPr>
          <w:rFonts w:eastAsia="Calibri"/>
          <w:sz w:val="20"/>
          <w:szCs w:val="20"/>
          <w:lang w:val="en-GB" w:eastAsia="en-US"/>
        </w:rPr>
        <w:t>–</w:t>
      </w:r>
      <w:r w:rsidRPr="00DC27BD">
        <w:rPr>
          <w:rFonts w:eastAsia="Calibri"/>
          <w:sz w:val="20"/>
          <w:szCs w:val="20"/>
          <w:lang w:val="en-GB" w:eastAsia="en-US"/>
        </w:rPr>
        <w:t xml:space="preserve"> </w:t>
      </w:r>
      <w:r>
        <w:rPr>
          <w:rFonts w:eastAsia="Calibri"/>
          <w:sz w:val="20"/>
          <w:szCs w:val="20"/>
          <w:lang w:val="en-GB" w:eastAsia="en-US"/>
        </w:rPr>
        <w:t xml:space="preserve">a </w:t>
      </w:r>
      <w:r w:rsidRPr="00DC27BD">
        <w:rPr>
          <w:rFonts w:eastAsia="Calibri"/>
          <w:sz w:val="20"/>
          <w:szCs w:val="20"/>
          <w:lang w:val="en-GB" w:eastAsia="en-US"/>
        </w:rPr>
        <w:t xml:space="preserve">copy, scanned and attached </w:t>
      </w:r>
      <w:r>
        <w:rPr>
          <w:rFonts w:eastAsia="Calibri"/>
          <w:sz w:val="20"/>
          <w:szCs w:val="20"/>
          <w:lang w:val="en-GB" w:eastAsia="en-US"/>
        </w:rPr>
        <w:t xml:space="preserve">in </w:t>
      </w:r>
      <w:r w:rsidRPr="00DC27BD">
        <w:rPr>
          <w:rFonts w:eastAsia="Calibri"/>
          <w:sz w:val="20"/>
          <w:szCs w:val="20"/>
          <w:lang w:val="en-GB" w:eastAsia="en-US"/>
        </w:rPr>
        <w:t>UMIS 2020;</w:t>
      </w:r>
    </w:p>
    <w:p w14:paraId="2E94F4FF" w14:textId="77777777" w:rsidR="00716CD7" w:rsidRPr="00DC27BD" w:rsidRDefault="00716CD7" w:rsidP="00716CD7">
      <w:pPr>
        <w:numPr>
          <w:ilvl w:val="0"/>
          <w:numId w:val="8"/>
        </w:numPr>
        <w:spacing w:before="0" w:after="160"/>
        <w:rPr>
          <w:rFonts w:eastAsia="Calibri"/>
          <w:sz w:val="20"/>
          <w:szCs w:val="20"/>
          <w:lang w:val="en-GB" w:eastAsia="en-US"/>
        </w:rPr>
      </w:pPr>
      <w:r w:rsidRPr="00DC27BD">
        <w:rPr>
          <w:rFonts w:eastAsia="Calibri"/>
          <w:sz w:val="20"/>
          <w:szCs w:val="20"/>
          <w:lang w:val="en-GB" w:eastAsia="en-US"/>
        </w:rPr>
        <w:t xml:space="preserve">Energy </w:t>
      </w:r>
      <w:r>
        <w:rPr>
          <w:rFonts w:eastAsia="Calibri"/>
          <w:sz w:val="20"/>
          <w:szCs w:val="20"/>
          <w:lang w:val="en-GB" w:eastAsia="en-US"/>
        </w:rPr>
        <w:t xml:space="preserve">Efficiency </w:t>
      </w:r>
      <w:r w:rsidRPr="00DC27BD">
        <w:rPr>
          <w:rFonts w:eastAsia="Calibri"/>
          <w:sz w:val="20"/>
          <w:szCs w:val="20"/>
          <w:lang w:val="en-GB" w:eastAsia="en-US"/>
        </w:rPr>
        <w:t xml:space="preserve">Audit Report(s) </w:t>
      </w:r>
      <w:r>
        <w:rPr>
          <w:rFonts w:eastAsia="Calibri"/>
          <w:sz w:val="20"/>
          <w:szCs w:val="20"/>
          <w:lang w:val="en-GB" w:eastAsia="en-US"/>
        </w:rPr>
        <w:t xml:space="preserve">and Summary/ies of the conducted energy efficiency audit report a copy, </w:t>
      </w:r>
      <w:r w:rsidRPr="00DC27BD">
        <w:rPr>
          <w:rFonts w:eastAsia="Calibri"/>
          <w:sz w:val="20"/>
          <w:szCs w:val="20"/>
          <w:lang w:val="en-GB" w:eastAsia="en-US"/>
        </w:rPr>
        <w:t>certified</w:t>
      </w:r>
      <w:r>
        <w:rPr>
          <w:rFonts w:eastAsia="Calibri"/>
          <w:sz w:val="20"/>
          <w:szCs w:val="20"/>
          <w:lang w:val="en-GB" w:eastAsia="en-US"/>
        </w:rPr>
        <w:t>,</w:t>
      </w:r>
      <w:r w:rsidRPr="00DC27BD">
        <w:rPr>
          <w:rFonts w:eastAsia="Calibri"/>
          <w:sz w:val="20"/>
          <w:szCs w:val="20"/>
          <w:lang w:val="en-GB" w:eastAsia="en-US"/>
        </w:rPr>
        <w:t xml:space="preserve"> signed and stamped</w:t>
      </w:r>
      <w:r>
        <w:rPr>
          <w:rFonts w:eastAsia="Calibri"/>
          <w:sz w:val="20"/>
          <w:szCs w:val="20"/>
          <w:lang w:val="en-GB" w:eastAsia="en-US"/>
        </w:rPr>
        <w:t xml:space="preserve">, </w:t>
      </w:r>
      <w:r w:rsidRPr="00DC27BD">
        <w:rPr>
          <w:rFonts w:eastAsia="Calibri"/>
          <w:sz w:val="20"/>
          <w:szCs w:val="20"/>
          <w:lang w:val="en-GB" w:eastAsia="en-US"/>
        </w:rPr>
        <w:t xml:space="preserve">scanned and attached </w:t>
      </w:r>
      <w:r>
        <w:rPr>
          <w:rFonts w:eastAsia="Calibri"/>
          <w:sz w:val="20"/>
          <w:szCs w:val="20"/>
          <w:lang w:val="en-GB" w:eastAsia="en-US"/>
        </w:rPr>
        <w:t xml:space="preserve">in </w:t>
      </w:r>
      <w:r w:rsidRPr="00DC27BD">
        <w:rPr>
          <w:rFonts w:eastAsia="Calibri"/>
          <w:sz w:val="20"/>
          <w:szCs w:val="20"/>
          <w:lang w:val="en-GB" w:eastAsia="en-US"/>
        </w:rPr>
        <w:t xml:space="preserve"> UMIS 2020</w:t>
      </w:r>
    </w:p>
    <w:p w14:paraId="23879575" w14:textId="77777777" w:rsidR="00716CD7" w:rsidRPr="00DC27BD" w:rsidRDefault="00716CD7" w:rsidP="00716CD7">
      <w:pPr>
        <w:numPr>
          <w:ilvl w:val="0"/>
          <w:numId w:val="8"/>
        </w:numPr>
        <w:spacing w:before="0" w:after="160"/>
        <w:rPr>
          <w:rFonts w:eastAsia="Calibri"/>
          <w:sz w:val="20"/>
          <w:szCs w:val="20"/>
          <w:lang w:val="en-GB" w:eastAsia="en-US"/>
        </w:rPr>
      </w:pPr>
      <w:r w:rsidRPr="00DC27BD">
        <w:rPr>
          <w:rFonts w:eastAsia="Calibri"/>
          <w:sz w:val="20"/>
          <w:szCs w:val="20"/>
          <w:lang w:val="en-GB" w:eastAsia="en-US"/>
        </w:rPr>
        <w:t xml:space="preserve">Investment </w:t>
      </w:r>
      <w:r>
        <w:rPr>
          <w:rFonts w:eastAsia="Calibri"/>
          <w:sz w:val="20"/>
          <w:szCs w:val="20"/>
          <w:lang w:val="en-GB" w:eastAsia="en-US"/>
        </w:rPr>
        <w:t xml:space="preserve">project- –(in a phase of technical and detailed designs) – a copy, </w:t>
      </w:r>
      <w:r w:rsidRPr="00DC27BD">
        <w:rPr>
          <w:rFonts w:eastAsia="Calibri"/>
          <w:sz w:val="20"/>
          <w:szCs w:val="20"/>
          <w:lang w:val="en-GB" w:eastAsia="en-US"/>
        </w:rPr>
        <w:t>certified</w:t>
      </w:r>
      <w:r>
        <w:rPr>
          <w:rFonts w:eastAsia="Calibri"/>
          <w:sz w:val="20"/>
          <w:szCs w:val="20"/>
          <w:lang w:val="en-GB" w:eastAsia="en-US"/>
        </w:rPr>
        <w:t>,</w:t>
      </w:r>
      <w:r w:rsidRPr="00DC27BD">
        <w:rPr>
          <w:rFonts w:eastAsia="Calibri"/>
          <w:sz w:val="20"/>
          <w:szCs w:val="20"/>
          <w:lang w:val="en-GB" w:eastAsia="en-US"/>
        </w:rPr>
        <w:t xml:space="preserve"> signed and stamped</w:t>
      </w:r>
      <w:r>
        <w:rPr>
          <w:rFonts w:eastAsia="Calibri"/>
          <w:sz w:val="20"/>
          <w:szCs w:val="20"/>
          <w:lang w:val="en-GB" w:eastAsia="en-US"/>
        </w:rPr>
        <w:t xml:space="preserve">, </w:t>
      </w:r>
      <w:r w:rsidRPr="00DC27BD">
        <w:rPr>
          <w:rFonts w:eastAsia="Calibri"/>
          <w:sz w:val="20"/>
          <w:szCs w:val="20"/>
          <w:lang w:val="en-GB" w:eastAsia="en-US"/>
        </w:rPr>
        <w:t xml:space="preserve">scanned and attached </w:t>
      </w:r>
      <w:r>
        <w:rPr>
          <w:rFonts w:eastAsia="Calibri"/>
          <w:sz w:val="20"/>
          <w:szCs w:val="20"/>
          <w:lang w:val="en-GB" w:eastAsia="en-US"/>
        </w:rPr>
        <w:t>in</w:t>
      </w:r>
      <w:r w:rsidRPr="00DC27BD">
        <w:rPr>
          <w:rFonts w:eastAsia="Calibri"/>
          <w:sz w:val="20"/>
          <w:szCs w:val="20"/>
          <w:lang w:val="en-GB" w:eastAsia="en-US"/>
        </w:rPr>
        <w:t xml:space="preserve"> UMIS 2020;</w:t>
      </w:r>
    </w:p>
    <w:p w14:paraId="237D7389" w14:textId="77777777" w:rsidR="00716CD7" w:rsidRPr="00045438" w:rsidRDefault="00716CD7" w:rsidP="00716CD7">
      <w:pPr>
        <w:numPr>
          <w:ilvl w:val="0"/>
          <w:numId w:val="8"/>
        </w:numPr>
        <w:rPr>
          <w:sz w:val="20"/>
          <w:szCs w:val="20"/>
          <w:lang w:val="en-GB" w:eastAsia="ar-SA"/>
        </w:rPr>
      </w:pPr>
      <w:r w:rsidRPr="00045438">
        <w:rPr>
          <w:sz w:val="20"/>
          <w:szCs w:val="20"/>
          <w:lang w:val="en-GB" w:eastAsia="ar-SA"/>
        </w:rPr>
        <w:t>A document which</w:t>
      </w:r>
      <w:r>
        <w:rPr>
          <w:sz w:val="20"/>
          <w:szCs w:val="20"/>
          <w:lang w:val="en-GB" w:eastAsia="ar-SA"/>
        </w:rPr>
        <w:t xml:space="preserve"> </w:t>
      </w:r>
      <w:r w:rsidRPr="00045438">
        <w:rPr>
          <w:sz w:val="20"/>
          <w:szCs w:val="20"/>
          <w:lang w:val="en-GB" w:eastAsia="ar-SA"/>
        </w:rPr>
        <w:t>evidently shows that the Investment Project has been agreed and approved in accordance with the requirements of the Spatial Development Act or that the Investment Project is not subject to coordination and approval - a copy</w:t>
      </w:r>
      <w:r>
        <w:rPr>
          <w:sz w:val="20"/>
          <w:szCs w:val="20"/>
          <w:lang w:val="en-GB" w:eastAsia="ar-SA"/>
        </w:rPr>
        <w:t>,</w:t>
      </w:r>
      <w:r w:rsidRPr="00045438">
        <w:rPr>
          <w:sz w:val="20"/>
          <w:szCs w:val="20"/>
          <w:lang w:val="en-GB" w:eastAsia="ar-SA"/>
        </w:rPr>
        <w:t xml:space="preserve"> </w:t>
      </w:r>
      <w:r>
        <w:rPr>
          <w:sz w:val="20"/>
          <w:szCs w:val="20"/>
          <w:lang w:val="en-GB" w:eastAsia="ar-SA"/>
        </w:rPr>
        <w:t xml:space="preserve">signed and stamped, </w:t>
      </w:r>
      <w:r w:rsidRPr="00045438">
        <w:rPr>
          <w:sz w:val="20"/>
          <w:szCs w:val="20"/>
          <w:lang w:val="en-GB" w:eastAsia="ar-SA"/>
        </w:rPr>
        <w:t>scanned and attached in UMIS 2020;</w:t>
      </w:r>
    </w:p>
    <w:p w14:paraId="1EC613EE" w14:textId="77777777" w:rsidR="00716CD7" w:rsidRPr="00045438" w:rsidRDefault="00716CD7" w:rsidP="00716CD7">
      <w:pPr>
        <w:numPr>
          <w:ilvl w:val="0"/>
          <w:numId w:val="8"/>
        </w:numPr>
        <w:rPr>
          <w:sz w:val="20"/>
          <w:szCs w:val="20"/>
          <w:lang w:val="en-GB" w:eastAsia="ar-SA"/>
        </w:rPr>
      </w:pPr>
      <w:r>
        <w:rPr>
          <w:sz w:val="20"/>
          <w:szCs w:val="20"/>
          <w:lang w:val="en-GB" w:eastAsia="ar-SA"/>
        </w:rPr>
        <w:lastRenderedPageBreak/>
        <w:t xml:space="preserve"> Description of all required documents, which are </w:t>
      </w:r>
      <w:r w:rsidR="008D0853">
        <w:rPr>
          <w:sz w:val="20"/>
          <w:szCs w:val="20"/>
          <w:lang w:val="en-GB" w:eastAsia="ar-SA"/>
        </w:rPr>
        <w:t xml:space="preserve">issued as </w:t>
      </w:r>
      <w:r>
        <w:rPr>
          <w:sz w:val="20"/>
          <w:szCs w:val="20"/>
          <w:lang w:val="en-GB" w:eastAsia="ar-SA"/>
        </w:rPr>
        <w:t>result</w:t>
      </w:r>
      <w:r w:rsidR="008D0853">
        <w:rPr>
          <w:sz w:val="20"/>
          <w:szCs w:val="20"/>
          <w:lang w:val="en-GB" w:eastAsia="ar-SA"/>
        </w:rPr>
        <w:t xml:space="preserve"> </w:t>
      </w:r>
      <w:r>
        <w:rPr>
          <w:sz w:val="20"/>
          <w:szCs w:val="20"/>
          <w:lang w:val="en-GB" w:eastAsia="ar-SA"/>
        </w:rPr>
        <w:t xml:space="preserve">from administrative, conciliation and contractual procedures in compliance with the applicable </w:t>
      </w:r>
      <w:r>
        <w:rPr>
          <w:sz w:val="20"/>
          <w:szCs w:val="20"/>
          <w:lang w:val="en-US" w:eastAsia="ar-SA"/>
        </w:rPr>
        <w:t>Legislation</w:t>
      </w:r>
      <w:r>
        <w:rPr>
          <w:sz w:val="20"/>
          <w:szCs w:val="20"/>
          <w:lang w:val="en-GB" w:eastAsia="ar-SA"/>
        </w:rPr>
        <w:t xml:space="preserve"> </w:t>
      </w:r>
      <w:r w:rsidRPr="00045438">
        <w:rPr>
          <w:sz w:val="20"/>
          <w:szCs w:val="20"/>
          <w:lang w:val="en-GB" w:eastAsia="ar-SA"/>
        </w:rPr>
        <w:t>- a copy</w:t>
      </w:r>
      <w:r>
        <w:rPr>
          <w:sz w:val="20"/>
          <w:szCs w:val="20"/>
          <w:lang w:val="en-GB" w:eastAsia="ar-SA"/>
        </w:rPr>
        <w:t>,</w:t>
      </w:r>
      <w:r w:rsidRPr="00045438">
        <w:rPr>
          <w:sz w:val="20"/>
          <w:szCs w:val="20"/>
          <w:lang w:val="en-GB" w:eastAsia="ar-SA"/>
        </w:rPr>
        <w:t xml:space="preserve"> scanned and attached in UMIS 2020;</w:t>
      </w:r>
    </w:p>
    <w:p w14:paraId="2FF75E0A" w14:textId="77777777" w:rsidR="00716CD7" w:rsidRPr="00045438" w:rsidRDefault="00716CD7" w:rsidP="00716CD7">
      <w:pPr>
        <w:numPr>
          <w:ilvl w:val="0"/>
          <w:numId w:val="8"/>
        </w:numPr>
        <w:rPr>
          <w:sz w:val="20"/>
          <w:szCs w:val="20"/>
          <w:lang w:val="en-GB" w:eastAsia="ar-SA"/>
        </w:rPr>
      </w:pPr>
      <w:r>
        <w:rPr>
          <w:sz w:val="20"/>
          <w:szCs w:val="20"/>
          <w:lang w:val="en-US" w:eastAsia="ar-SA"/>
        </w:rPr>
        <w:t xml:space="preserve">All required documents, </w:t>
      </w:r>
      <w:r w:rsidR="008D0853">
        <w:rPr>
          <w:sz w:val="20"/>
          <w:szCs w:val="20"/>
          <w:lang w:val="en-GB" w:eastAsia="ar-SA"/>
        </w:rPr>
        <w:t xml:space="preserve">issued as result </w:t>
      </w:r>
      <w:r>
        <w:rPr>
          <w:sz w:val="20"/>
          <w:szCs w:val="20"/>
          <w:lang w:val="en-US" w:eastAsia="ar-SA"/>
        </w:rPr>
        <w:t xml:space="preserve">from </w:t>
      </w:r>
      <w:r>
        <w:rPr>
          <w:sz w:val="20"/>
          <w:szCs w:val="20"/>
          <w:lang w:val="en-GB" w:eastAsia="ar-SA"/>
        </w:rPr>
        <w:t xml:space="preserve">administrative, conciliation and contractual procedures in compliance with the applicable </w:t>
      </w:r>
      <w:r>
        <w:rPr>
          <w:sz w:val="20"/>
          <w:szCs w:val="20"/>
          <w:lang w:val="en-US" w:eastAsia="ar-SA"/>
        </w:rPr>
        <w:t>Legislation</w:t>
      </w:r>
      <w:r>
        <w:rPr>
          <w:sz w:val="20"/>
          <w:szCs w:val="20"/>
          <w:lang w:val="en-GB" w:eastAsia="ar-SA"/>
        </w:rPr>
        <w:t xml:space="preserve"> -</w:t>
      </w:r>
      <w:r w:rsidRPr="00045438">
        <w:rPr>
          <w:sz w:val="20"/>
          <w:szCs w:val="20"/>
          <w:lang w:val="en-GB" w:eastAsia="ar-SA"/>
        </w:rPr>
        <w:t>a copy</w:t>
      </w:r>
      <w:r>
        <w:rPr>
          <w:sz w:val="20"/>
          <w:szCs w:val="20"/>
          <w:lang w:val="en-GB" w:eastAsia="ar-SA"/>
        </w:rPr>
        <w:t>, signed and stamped</w:t>
      </w:r>
      <w:r w:rsidRPr="00045438">
        <w:rPr>
          <w:sz w:val="20"/>
          <w:szCs w:val="20"/>
          <w:lang w:val="en-GB" w:eastAsia="ar-SA"/>
        </w:rPr>
        <w:t>, scanned and attached in UMIS 2020;</w:t>
      </w:r>
    </w:p>
    <w:p w14:paraId="3FDF7189" w14:textId="77777777" w:rsidR="00716CD7" w:rsidRPr="00DC27BD" w:rsidRDefault="00716CD7" w:rsidP="00716CD7">
      <w:pPr>
        <w:numPr>
          <w:ilvl w:val="0"/>
          <w:numId w:val="8"/>
        </w:numPr>
        <w:rPr>
          <w:sz w:val="20"/>
          <w:szCs w:val="20"/>
          <w:lang w:val="en-GB" w:eastAsia="ar-SA"/>
        </w:rPr>
      </w:pPr>
      <w:r w:rsidRPr="00DC27BD">
        <w:rPr>
          <w:sz w:val="20"/>
          <w:szCs w:val="20"/>
          <w:lang w:val="en-GB" w:eastAsia="ar-SA"/>
        </w:rPr>
        <w:t>Declaration of the existence/absence of double financing (Appendix N) - signed, dated, scanned and attached to UMIS 2020;</w:t>
      </w:r>
    </w:p>
    <w:p w14:paraId="7A136EAE" w14:textId="77777777" w:rsidR="00716CD7" w:rsidRDefault="00716CD7" w:rsidP="00716CD7">
      <w:pPr>
        <w:numPr>
          <w:ilvl w:val="0"/>
          <w:numId w:val="8"/>
        </w:numPr>
        <w:spacing w:before="0" w:after="160"/>
        <w:rPr>
          <w:rFonts w:eastAsia="Calibri"/>
          <w:sz w:val="20"/>
          <w:szCs w:val="20"/>
          <w:lang w:val="en-GB" w:eastAsia="en-US"/>
        </w:rPr>
      </w:pPr>
      <w:r w:rsidRPr="00DC27BD">
        <w:rPr>
          <w:rFonts w:eastAsia="Calibri"/>
          <w:sz w:val="20"/>
          <w:szCs w:val="20"/>
          <w:lang w:val="en-GB" w:eastAsia="en-US"/>
        </w:rPr>
        <w:t>CVs of project management team members - Team Leader, Technical Expert and Financial Expert (Appendix P) - signed, scanned and attached</w:t>
      </w:r>
      <w:r>
        <w:rPr>
          <w:rFonts w:eastAsia="Calibri"/>
          <w:sz w:val="20"/>
          <w:szCs w:val="20"/>
          <w:lang w:val="en-GB" w:eastAsia="en-US"/>
        </w:rPr>
        <w:t xml:space="preserve"> in</w:t>
      </w:r>
      <w:r w:rsidRPr="00DC27BD">
        <w:rPr>
          <w:rFonts w:eastAsia="Calibri"/>
          <w:sz w:val="20"/>
          <w:szCs w:val="20"/>
          <w:lang w:val="en-GB" w:eastAsia="en-US"/>
        </w:rPr>
        <w:t xml:space="preserve"> UMIS 2020;</w:t>
      </w:r>
    </w:p>
    <w:p w14:paraId="568A0837" w14:textId="77777777" w:rsidR="00716CD7" w:rsidRDefault="00716CD7" w:rsidP="00716CD7">
      <w:pPr>
        <w:numPr>
          <w:ilvl w:val="0"/>
          <w:numId w:val="8"/>
        </w:numPr>
        <w:spacing w:before="0" w:after="160"/>
        <w:rPr>
          <w:rFonts w:eastAsia="Calibri"/>
          <w:sz w:val="20"/>
          <w:szCs w:val="20"/>
          <w:lang w:val="en-GB" w:eastAsia="en-US"/>
        </w:rPr>
      </w:pPr>
      <w:r w:rsidRPr="00005CB1">
        <w:rPr>
          <w:rFonts w:eastAsia="Calibri"/>
          <w:sz w:val="20"/>
          <w:szCs w:val="20"/>
          <w:lang w:val="en-GB" w:eastAsia="en-US"/>
        </w:rPr>
        <w:t>Declaration for the implemented measures for constructive restoration / reinforcement, if they are prescribed as obligat</w:t>
      </w:r>
      <w:r>
        <w:rPr>
          <w:rFonts w:eastAsia="Calibri"/>
          <w:sz w:val="20"/>
          <w:szCs w:val="20"/>
          <w:lang w:val="en-GB" w:eastAsia="en-US"/>
        </w:rPr>
        <w:t xml:space="preserve">ory in the technical audit </w:t>
      </w:r>
      <w:r w:rsidRPr="00005CB1">
        <w:rPr>
          <w:rFonts w:eastAsia="Calibri"/>
          <w:sz w:val="20"/>
          <w:szCs w:val="20"/>
          <w:lang w:val="en-GB" w:eastAsia="en-US"/>
        </w:rPr>
        <w:t>of the building (Appendix S) - signed, dated, scanned and attached in UMIS 2020.</w:t>
      </w:r>
    </w:p>
    <w:p w14:paraId="4C24C6A9" w14:textId="62F0E2F6" w:rsidR="003529BF" w:rsidRPr="00DC27BD" w:rsidRDefault="00760A22" w:rsidP="00716CD7">
      <w:pPr>
        <w:numPr>
          <w:ilvl w:val="0"/>
          <w:numId w:val="8"/>
        </w:numPr>
        <w:spacing w:before="0" w:after="160"/>
        <w:rPr>
          <w:rFonts w:eastAsia="Calibri"/>
          <w:sz w:val="20"/>
          <w:szCs w:val="20"/>
          <w:lang w:val="en-GB" w:eastAsia="en-US"/>
        </w:rPr>
      </w:pPr>
      <w:r>
        <w:rPr>
          <w:rFonts w:eastAsia="Calibri"/>
          <w:sz w:val="20"/>
          <w:szCs w:val="20"/>
          <w:lang w:val="en-GB" w:eastAsia="en-US"/>
        </w:rPr>
        <w:t>Appendix</w:t>
      </w:r>
      <w:r w:rsidR="003529BF">
        <w:rPr>
          <w:rFonts w:eastAsia="Calibri"/>
          <w:sz w:val="20"/>
          <w:szCs w:val="20"/>
          <w:lang w:val="en-GB" w:eastAsia="en-US"/>
        </w:rPr>
        <w:t xml:space="preserve"> T: Declaration on “no aid” regime.</w:t>
      </w:r>
    </w:p>
    <w:p w14:paraId="0869FB54" w14:textId="77777777" w:rsidR="00716CD7" w:rsidRPr="00DC27BD" w:rsidRDefault="00716CD7" w:rsidP="00716CD7">
      <w:pPr>
        <w:spacing w:before="0" w:after="160" w:line="259" w:lineRule="auto"/>
        <w:rPr>
          <w:rFonts w:eastAsia="Calibri"/>
          <w:sz w:val="20"/>
          <w:szCs w:val="20"/>
          <w:lang w:val="en-GB" w:eastAsia="en-US"/>
        </w:rPr>
      </w:pPr>
      <w:r w:rsidRPr="00DC27BD">
        <w:rPr>
          <w:rFonts w:eastAsia="Calibri"/>
          <w:sz w:val="20"/>
          <w:szCs w:val="20"/>
          <w:lang w:val="en-GB" w:eastAsia="en-US"/>
        </w:rPr>
        <w:t>All declarations by the Applicant shall be signed by the legal representative of the Applicant.</w:t>
      </w:r>
    </w:p>
    <w:p w14:paraId="64DB74B8" w14:textId="77777777" w:rsidR="00716CD7" w:rsidRPr="00DC27BD" w:rsidRDefault="00716CD7" w:rsidP="00716CD7">
      <w:pPr>
        <w:spacing w:before="0" w:after="160" w:line="259" w:lineRule="auto"/>
        <w:rPr>
          <w:rFonts w:eastAsia="Calibri"/>
          <w:sz w:val="20"/>
          <w:szCs w:val="20"/>
          <w:lang w:val="en-GB" w:eastAsia="en-US"/>
        </w:rPr>
      </w:pPr>
      <w:r w:rsidRPr="00DC27BD">
        <w:rPr>
          <w:rFonts w:eastAsia="Calibri"/>
          <w:sz w:val="20"/>
          <w:szCs w:val="20"/>
          <w:lang w:val="en-GB" w:eastAsia="en-US"/>
        </w:rPr>
        <w:t>The Applicant shall also present the documents relating to the Partner(s) if there are such:</w:t>
      </w:r>
    </w:p>
    <w:p w14:paraId="5219A151" w14:textId="77777777" w:rsidR="00716CD7" w:rsidRPr="00DC27BD" w:rsidRDefault="00716CD7" w:rsidP="00716CD7">
      <w:pPr>
        <w:numPr>
          <w:ilvl w:val="0"/>
          <w:numId w:val="15"/>
        </w:numPr>
        <w:spacing w:before="0" w:after="160"/>
        <w:rPr>
          <w:rFonts w:eastAsia="Calibri"/>
          <w:sz w:val="20"/>
          <w:szCs w:val="20"/>
          <w:lang w:val="en-GB" w:eastAsia="en-US"/>
        </w:rPr>
      </w:pPr>
      <w:r w:rsidRPr="00DC27BD">
        <w:rPr>
          <w:rFonts w:eastAsia="Calibri"/>
          <w:sz w:val="20"/>
          <w:szCs w:val="20"/>
          <w:lang w:val="en-GB" w:eastAsia="en-US"/>
        </w:rPr>
        <w:t xml:space="preserve">Certificate of registration (or similar document) issued by the competent authority </w:t>
      </w:r>
      <w:r>
        <w:rPr>
          <w:rFonts w:eastAsia="Calibri"/>
          <w:sz w:val="20"/>
          <w:szCs w:val="20"/>
          <w:lang w:val="en-GB" w:eastAsia="en-US"/>
        </w:rPr>
        <w:t xml:space="preserve">of the respective country </w:t>
      </w:r>
      <w:r w:rsidRPr="00DC27BD">
        <w:rPr>
          <w:rFonts w:eastAsia="Calibri"/>
          <w:sz w:val="20"/>
          <w:szCs w:val="20"/>
          <w:lang w:val="en-GB" w:eastAsia="en-US"/>
        </w:rPr>
        <w:t>- a copy</w:t>
      </w:r>
      <w:r>
        <w:rPr>
          <w:rFonts w:eastAsia="Calibri"/>
          <w:sz w:val="20"/>
          <w:szCs w:val="20"/>
          <w:lang w:val="en-GB" w:eastAsia="en-US"/>
        </w:rPr>
        <w:t>,</w:t>
      </w:r>
      <w:r w:rsidRPr="00DC27BD">
        <w:rPr>
          <w:rFonts w:eastAsia="Calibri"/>
          <w:sz w:val="20"/>
          <w:szCs w:val="20"/>
          <w:lang w:val="en-GB" w:eastAsia="en-US"/>
        </w:rPr>
        <w:t xml:space="preserve"> scanned and attached </w:t>
      </w:r>
      <w:r>
        <w:rPr>
          <w:rFonts w:eastAsia="Calibri"/>
          <w:sz w:val="20"/>
          <w:szCs w:val="20"/>
          <w:lang w:val="en-GB" w:eastAsia="en-US"/>
        </w:rPr>
        <w:t>in</w:t>
      </w:r>
      <w:r w:rsidRPr="00DC27BD">
        <w:rPr>
          <w:rFonts w:eastAsia="Calibri"/>
          <w:sz w:val="20"/>
          <w:szCs w:val="20"/>
          <w:lang w:val="en-GB" w:eastAsia="en-US"/>
        </w:rPr>
        <w:t xml:space="preserve"> UMIS 2020;</w:t>
      </w:r>
    </w:p>
    <w:p w14:paraId="3C4E7E89" w14:textId="77777777" w:rsidR="00716CD7" w:rsidRPr="00DC27BD" w:rsidRDefault="00716CD7" w:rsidP="00716CD7">
      <w:pPr>
        <w:numPr>
          <w:ilvl w:val="0"/>
          <w:numId w:val="15"/>
        </w:numPr>
        <w:spacing w:before="0" w:after="160"/>
        <w:rPr>
          <w:rFonts w:eastAsia="Calibri"/>
          <w:sz w:val="20"/>
          <w:szCs w:val="20"/>
          <w:lang w:val="en-GB" w:eastAsia="en-US"/>
        </w:rPr>
      </w:pPr>
      <w:r w:rsidRPr="00DC27BD">
        <w:rPr>
          <w:rFonts w:eastAsia="Calibri"/>
          <w:sz w:val="20"/>
          <w:szCs w:val="20"/>
          <w:lang w:val="en-GB" w:eastAsia="en-US"/>
        </w:rPr>
        <w:t xml:space="preserve">Latest approved Statute (or similar document)/Reference/Information from the official website of the Partner or any other document proving that the </w:t>
      </w:r>
      <w:r>
        <w:rPr>
          <w:rFonts w:eastAsia="Calibri"/>
          <w:sz w:val="20"/>
          <w:szCs w:val="20"/>
          <w:lang w:val="en-GB" w:eastAsia="en-US"/>
        </w:rPr>
        <w:t>P</w:t>
      </w:r>
      <w:r w:rsidRPr="00DC27BD">
        <w:rPr>
          <w:rFonts w:eastAsia="Calibri"/>
          <w:sz w:val="20"/>
          <w:szCs w:val="20"/>
          <w:lang w:val="en-GB" w:eastAsia="en-US"/>
        </w:rPr>
        <w:t xml:space="preserve">artner has experience or expertise in the use of RES </w:t>
      </w:r>
      <w:r w:rsidR="008D0853">
        <w:rPr>
          <w:rFonts w:eastAsia="Calibri"/>
          <w:sz w:val="20"/>
          <w:szCs w:val="20"/>
          <w:lang w:val="en-GB" w:eastAsia="en-US"/>
        </w:rPr>
        <w:t xml:space="preserve">energy </w:t>
      </w:r>
      <w:r>
        <w:rPr>
          <w:rFonts w:eastAsia="Calibri"/>
          <w:sz w:val="20"/>
          <w:szCs w:val="20"/>
          <w:lang w:val="en-GB" w:eastAsia="en-US"/>
        </w:rPr>
        <w:t xml:space="preserve">or </w:t>
      </w:r>
      <w:r>
        <w:rPr>
          <w:rFonts w:eastAsia="Calibri"/>
          <w:sz w:val="20"/>
          <w:szCs w:val="20"/>
          <w:lang w:val="en-US" w:eastAsia="en-US"/>
        </w:rPr>
        <w:t xml:space="preserve">in </w:t>
      </w:r>
      <w:r>
        <w:rPr>
          <w:rFonts w:eastAsia="Calibri"/>
          <w:sz w:val="20"/>
          <w:szCs w:val="20"/>
          <w:lang w:val="en-GB" w:eastAsia="en-US"/>
        </w:rPr>
        <w:t xml:space="preserve">the implementation of energy efficiency measures. </w:t>
      </w:r>
      <w:r w:rsidRPr="00DC27BD">
        <w:rPr>
          <w:rFonts w:eastAsia="Calibri"/>
          <w:sz w:val="20"/>
          <w:szCs w:val="20"/>
          <w:lang w:val="en-GB" w:eastAsia="en-US"/>
        </w:rPr>
        <w:t>- a copy, scanned and attached to UMIS 2020;</w:t>
      </w:r>
    </w:p>
    <w:p w14:paraId="2A592D01" w14:textId="77777777" w:rsidR="00716CD7" w:rsidRPr="00DC27BD" w:rsidRDefault="00716CD7" w:rsidP="00716CD7">
      <w:pPr>
        <w:numPr>
          <w:ilvl w:val="0"/>
          <w:numId w:val="15"/>
        </w:numPr>
        <w:spacing w:before="0" w:after="160"/>
        <w:rPr>
          <w:rFonts w:eastAsia="Calibri"/>
          <w:sz w:val="20"/>
          <w:szCs w:val="20"/>
          <w:lang w:val="en-GB" w:eastAsia="en-US"/>
        </w:rPr>
      </w:pPr>
      <w:r w:rsidRPr="00DC27BD">
        <w:rPr>
          <w:rFonts w:eastAsia="Calibri"/>
          <w:sz w:val="20"/>
          <w:szCs w:val="20"/>
          <w:lang w:val="en-GB" w:eastAsia="en-US"/>
        </w:rPr>
        <w:t>Declaration of lack of grounds for ineligibility of the Partner under item 9.2. of the Application Guidelines (Appendix L) - signed, dated, scanned and attached to UMIS 2020;</w:t>
      </w:r>
    </w:p>
    <w:p w14:paraId="3A205408" w14:textId="77777777" w:rsidR="00716CD7" w:rsidRPr="00DC27BD" w:rsidRDefault="00716CD7" w:rsidP="00716CD7">
      <w:pPr>
        <w:numPr>
          <w:ilvl w:val="0"/>
          <w:numId w:val="15"/>
        </w:numPr>
        <w:spacing w:before="0" w:after="160"/>
        <w:rPr>
          <w:rFonts w:eastAsia="Calibri"/>
          <w:sz w:val="20"/>
          <w:szCs w:val="20"/>
          <w:lang w:val="en-GB" w:eastAsia="en-US"/>
        </w:rPr>
      </w:pPr>
      <w:r w:rsidRPr="00DC27BD">
        <w:rPr>
          <w:rFonts w:eastAsia="Calibri"/>
          <w:sz w:val="20"/>
          <w:szCs w:val="20"/>
          <w:lang w:val="en-GB" w:eastAsia="en-US"/>
        </w:rPr>
        <w:t>Declaration of De minimis and State Aid - completed in a form (Appendix M) - signed, dated, scanned and attached to UMIS 2020;</w:t>
      </w:r>
    </w:p>
    <w:p w14:paraId="05449A7D" w14:textId="77777777" w:rsidR="00716CD7" w:rsidRPr="00DC27BD" w:rsidRDefault="00716CD7" w:rsidP="00716CD7">
      <w:pPr>
        <w:numPr>
          <w:ilvl w:val="0"/>
          <w:numId w:val="15"/>
        </w:numPr>
        <w:spacing w:before="0" w:after="160"/>
        <w:rPr>
          <w:rFonts w:eastAsia="Calibri"/>
          <w:sz w:val="20"/>
          <w:szCs w:val="20"/>
          <w:lang w:val="en-GB" w:eastAsia="en-US"/>
        </w:rPr>
      </w:pPr>
      <w:r w:rsidRPr="00DC27BD">
        <w:rPr>
          <w:rFonts w:eastAsia="Calibri"/>
          <w:sz w:val="20"/>
          <w:szCs w:val="20"/>
          <w:lang w:val="en-GB" w:eastAsia="en-US"/>
        </w:rPr>
        <w:t>Certificate of code of economic activity according to data for the last completed financial year, issued by the National Statistical Institute or an equivalent document for the foreign partners for the last completed financial year</w:t>
      </w:r>
      <w:r>
        <w:rPr>
          <w:rFonts w:eastAsia="Calibri"/>
          <w:sz w:val="20"/>
          <w:szCs w:val="20"/>
          <w:lang w:val="en-GB" w:eastAsia="en-US"/>
        </w:rPr>
        <w:t xml:space="preserve">, </w:t>
      </w:r>
      <w:r w:rsidRPr="00F433DE">
        <w:rPr>
          <w:sz w:val="20"/>
          <w:szCs w:val="20"/>
          <w:lang w:val="en-US" w:eastAsia="ar-SA"/>
        </w:rPr>
        <w:t xml:space="preserve">or for </w:t>
      </w:r>
      <w:r>
        <w:rPr>
          <w:sz w:val="20"/>
          <w:szCs w:val="20"/>
          <w:lang w:val="en-US" w:eastAsia="ar-SA"/>
        </w:rPr>
        <w:t xml:space="preserve">the </w:t>
      </w:r>
      <w:r w:rsidRPr="00F433DE">
        <w:rPr>
          <w:sz w:val="20"/>
          <w:szCs w:val="20"/>
          <w:lang w:val="en-US" w:eastAsia="ar-SA"/>
        </w:rPr>
        <w:t>foreign Partners - links to similar registers according to the legislation of the respective country</w:t>
      </w:r>
      <w:r w:rsidRPr="00DC27BD">
        <w:rPr>
          <w:rFonts w:eastAsia="Calibri"/>
          <w:sz w:val="20"/>
          <w:szCs w:val="20"/>
          <w:lang w:val="en-GB" w:eastAsia="en-US"/>
        </w:rPr>
        <w:t xml:space="preserve"> - a copy, scanned and attached </w:t>
      </w:r>
      <w:r>
        <w:rPr>
          <w:rFonts w:eastAsia="Calibri"/>
          <w:sz w:val="20"/>
          <w:szCs w:val="20"/>
          <w:lang w:val="en-GB" w:eastAsia="en-US"/>
        </w:rPr>
        <w:t xml:space="preserve">in </w:t>
      </w:r>
      <w:r w:rsidRPr="00DC27BD">
        <w:rPr>
          <w:rFonts w:eastAsia="Calibri"/>
          <w:sz w:val="20"/>
          <w:szCs w:val="20"/>
          <w:lang w:val="en-GB" w:eastAsia="en-US"/>
        </w:rPr>
        <w:t xml:space="preserve"> UMIS 2020.</w:t>
      </w:r>
    </w:p>
    <w:p w14:paraId="33E7703F" w14:textId="77777777" w:rsidR="003F0A89" w:rsidRPr="00DC27BD" w:rsidRDefault="00716CD7" w:rsidP="008D0853">
      <w:pPr>
        <w:spacing w:before="0" w:after="160" w:line="259" w:lineRule="auto"/>
        <w:rPr>
          <w:rFonts w:eastAsia="Calibri"/>
          <w:sz w:val="20"/>
          <w:szCs w:val="20"/>
          <w:lang w:val="en-GB" w:eastAsia="en-US"/>
        </w:rPr>
      </w:pPr>
      <w:r w:rsidRPr="00DC27BD">
        <w:rPr>
          <w:rFonts w:eastAsia="Calibri"/>
          <w:sz w:val="20"/>
          <w:szCs w:val="20"/>
          <w:lang w:val="en-GB" w:eastAsia="en-US"/>
        </w:rPr>
        <w:t>All foreign Partner’s documents shall be presented in English or in their original language translated in English</w:t>
      </w:r>
      <w:r w:rsidR="00F9198C" w:rsidRPr="00DC27BD">
        <w:rPr>
          <w:rFonts w:eastAsia="Calibri"/>
          <w:sz w:val="20"/>
          <w:szCs w:val="20"/>
          <w:lang w:val="en-GB" w:eastAsia="en-US"/>
        </w:rPr>
        <w:t>.</w:t>
      </w:r>
      <w:r w:rsidR="0097222F" w:rsidRPr="00DC27BD">
        <w:rPr>
          <w:rFonts w:eastAsia="Calibri"/>
          <w:sz w:val="20"/>
          <w:szCs w:val="20"/>
          <w:lang w:val="en-GB" w:eastAsia="en-US"/>
        </w:rPr>
        <w:t xml:space="preserve"> </w:t>
      </w:r>
    </w:p>
    <w:p w14:paraId="50C9FBA0" w14:textId="77777777" w:rsidR="0081643F" w:rsidRPr="00DC27BD" w:rsidRDefault="0081643F" w:rsidP="0081643F">
      <w:pPr>
        <w:spacing w:before="0" w:after="160" w:line="259" w:lineRule="auto"/>
        <w:jc w:val="left"/>
        <w:rPr>
          <w:rFonts w:eastAsia="Calibri"/>
          <w:sz w:val="20"/>
          <w:szCs w:val="20"/>
          <w:lang w:val="en-GB" w:eastAsia="en-US"/>
        </w:rPr>
      </w:pPr>
    </w:p>
    <w:p w14:paraId="6FC701B0" w14:textId="77777777" w:rsidR="00705551" w:rsidRPr="00F927AA" w:rsidRDefault="00925694" w:rsidP="00D706BB">
      <w:pPr>
        <w:pStyle w:val="Heading2"/>
        <w:rPr>
          <w:lang w:val="en-GB"/>
        </w:rPr>
      </w:pPr>
      <w:bookmarkStart w:id="46" w:name="_Toc24983768"/>
      <w:r w:rsidRPr="00F927AA">
        <w:rPr>
          <w:lang w:val="en-GB"/>
        </w:rPr>
        <w:lastRenderedPageBreak/>
        <w:t>DEADLINE FOR SUBMISSION OF PROJECT PROPOSALS</w:t>
      </w:r>
      <w:bookmarkEnd w:id="46"/>
    </w:p>
    <w:p w14:paraId="4098B19A" w14:textId="4FAC7C13" w:rsidR="00454EF0" w:rsidRPr="00DC27BD" w:rsidRDefault="00AF7471" w:rsidP="00454EF0">
      <w:pPr>
        <w:rPr>
          <w:sz w:val="20"/>
          <w:szCs w:val="20"/>
          <w:lang w:val="en-GB" w:eastAsia="ar-SA"/>
        </w:rPr>
      </w:pPr>
      <w:r w:rsidRPr="00F927AA">
        <w:rPr>
          <w:sz w:val="20"/>
          <w:lang w:val="en-GB"/>
        </w:rPr>
        <w:t xml:space="preserve">The deadline for submitting project proposals is </w:t>
      </w:r>
      <w:r w:rsidR="00521B2D">
        <w:rPr>
          <w:sz w:val="20"/>
          <w:lang w:val="en-GB"/>
        </w:rPr>
        <w:t>17:00</w:t>
      </w:r>
      <w:r w:rsidRPr="00F927AA">
        <w:rPr>
          <w:sz w:val="20"/>
          <w:lang w:val="en-GB"/>
        </w:rPr>
        <w:t xml:space="preserve"> on </w:t>
      </w:r>
      <w:r w:rsidR="00F927AA" w:rsidRPr="00F927AA">
        <w:rPr>
          <w:sz w:val="20"/>
          <w:lang w:val="en-GB"/>
        </w:rPr>
        <w:t>10.11.</w:t>
      </w:r>
      <w:r w:rsidRPr="00F927AA">
        <w:rPr>
          <w:sz w:val="20"/>
          <w:lang w:val="en-GB"/>
        </w:rPr>
        <w:t>2021</w:t>
      </w:r>
    </w:p>
    <w:p w14:paraId="3CE233BE" w14:textId="77777777" w:rsidR="00997D04" w:rsidRPr="00DC27BD" w:rsidRDefault="00997D04" w:rsidP="00454EF0">
      <w:pPr>
        <w:rPr>
          <w:sz w:val="20"/>
          <w:szCs w:val="20"/>
          <w:lang w:val="en-GB" w:eastAsia="ar-SA"/>
        </w:rPr>
      </w:pPr>
    </w:p>
    <w:p w14:paraId="4CE7CED9" w14:textId="77777777" w:rsidR="00705551" w:rsidRPr="00DC27BD" w:rsidRDefault="00925694" w:rsidP="00D706BB">
      <w:pPr>
        <w:pStyle w:val="Heading2"/>
        <w:rPr>
          <w:lang w:val="en-GB"/>
        </w:rPr>
      </w:pPr>
      <w:bookmarkStart w:id="47" w:name="_Toc24983769"/>
      <w:r w:rsidRPr="00DC27BD">
        <w:rPr>
          <w:lang w:val="en-GB"/>
        </w:rPr>
        <w:t>ADDRESS FOR SUBMISSION OF PROJECT PROPOSALS</w:t>
      </w:r>
      <w:bookmarkEnd w:id="47"/>
    </w:p>
    <w:p w14:paraId="73F737F7" w14:textId="77777777" w:rsidR="0035623C" w:rsidRPr="00DC27BD" w:rsidRDefault="00A21C4E" w:rsidP="0035623C">
      <w:pPr>
        <w:rPr>
          <w:sz w:val="20"/>
          <w:szCs w:val="20"/>
          <w:lang w:val="en-GB" w:eastAsia="ar-SA"/>
        </w:rPr>
      </w:pPr>
      <w:r w:rsidRPr="00DC27BD">
        <w:rPr>
          <w:sz w:val="20"/>
          <w:szCs w:val="20"/>
          <w:lang w:val="en-GB" w:eastAsia="ar-SA"/>
        </w:rPr>
        <w:t xml:space="preserve">Project proposals under this procedure shall be submitted fully electronically via UMIS 2020 to the following Internet address: </w:t>
      </w:r>
      <w:hyperlink r:id="rId22" w:history="1">
        <w:r w:rsidRPr="00DC27BD">
          <w:rPr>
            <w:rStyle w:val="Hyperlink"/>
            <w:sz w:val="20"/>
            <w:szCs w:val="20"/>
            <w:lang w:val="en-GB" w:eastAsia="ar-SA"/>
          </w:rPr>
          <w:t>https://eumis2020.government.bg</w:t>
        </w:r>
      </w:hyperlink>
      <w:r w:rsidR="00C964DF" w:rsidRPr="00DC27BD">
        <w:rPr>
          <w:sz w:val="20"/>
          <w:szCs w:val="20"/>
          <w:lang w:val="en-GB" w:eastAsia="ar-SA"/>
        </w:rPr>
        <w:t>.</w:t>
      </w:r>
    </w:p>
    <w:p w14:paraId="6E2AF677" w14:textId="77777777" w:rsidR="00B350B3" w:rsidRPr="00DC27BD" w:rsidRDefault="00FD63B2" w:rsidP="00D14A7D">
      <w:pPr>
        <w:pStyle w:val="Heading1"/>
        <w:tabs>
          <w:tab w:val="clear" w:pos="426"/>
        </w:tabs>
        <w:ind w:left="426"/>
        <w:rPr>
          <w:szCs w:val="20"/>
          <w:lang w:val="en-GB"/>
        </w:rPr>
      </w:pPr>
      <w:bookmarkStart w:id="48" w:name="_Toc24983770"/>
      <w:r w:rsidRPr="00DC27BD">
        <w:rPr>
          <w:szCs w:val="20"/>
          <w:lang w:val="en-GB"/>
        </w:rPr>
        <w:t>SELECTION</w:t>
      </w:r>
      <w:r w:rsidR="00925694" w:rsidRPr="00DC27BD">
        <w:rPr>
          <w:szCs w:val="20"/>
          <w:lang w:val="en-GB"/>
        </w:rPr>
        <w:t xml:space="preserve"> OF PROJECT PROPOSALS</w:t>
      </w:r>
      <w:bookmarkEnd w:id="48"/>
    </w:p>
    <w:p w14:paraId="013E1744" w14:textId="77777777" w:rsidR="00A21C4E" w:rsidRPr="00DC27BD" w:rsidRDefault="00A21C4E" w:rsidP="00A21C4E">
      <w:pPr>
        <w:rPr>
          <w:sz w:val="20"/>
          <w:szCs w:val="20"/>
          <w:lang w:val="en-GB" w:eastAsia="ar-SA"/>
        </w:rPr>
      </w:pPr>
      <w:r w:rsidRPr="00DC27BD">
        <w:rPr>
          <w:sz w:val="20"/>
          <w:szCs w:val="20"/>
          <w:lang w:val="en-GB" w:eastAsia="ar-SA"/>
        </w:rPr>
        <w:t>Project proposals</w:t>
      </w:r>
      <w:r w:rsidR="00D96309">
        <w:rPr>
          <w:sz w:val="20"/>
          <w:szCs w:val="20"/>
          <w:lang w:val="en-GB" w:eastAsia="ar-SA"/>
        </w:rPr>
        <w:t xml:space="preserve">, subject to be financed, </w:t>
      </w:r>
      <w:r w:rsidRPr="00DC27BD">
        <w:rPr>
          <w:sz w:val="20"/>
          <w:szCs w:val="20"/>
          <w:lang w:val="en-GB" w:eastAsia="ar-SA"/>
        </w:rPr>
        <w:t xml:space="preserve">shall be selected through a project selection procedure organized in accordance with the clauses and provisions of Art. 7.4 of the Regulation, the national legislation and </w:t>
      </w:r>
      <w:r w:rsidR="007A56F0" w:rsidRPr="00DC27BD">
        <w:rPr>
          <w:sz w:val="20"/>
          <w:szCs w:val="20"/>
          <w:lang w:val="en-GB"/>
        </w:rPr>
        <w:t>Programme Agreement between the Financial Mechanism Committee and the National Focal Point of the Republic of Bulgaria for the financing of the Renewable Energy, Energy Efficiency, Energy Security Programme</w:t>
      </w:r>
      <w:r w:rsidR="007A56F0">
        <w:rPr>
          <w:sz w:val="20"/>
          <w:szCs w:val="20"/>
          <w:lang w:val="en-GB"/>
        </w:rPr>
        <w:t xml:space="preserve"> and the </w:t>
      </w:r>
      <w:r w:rsidRPr="00DC27BD">
        <w:rPr>
          <w:sz w:val="20"/>
          <w:szCs w:val="20"/>
          <w:lang w:val="en-GB" w:eastAsia="ar-SA"/>
        </w:rPr>
        <w:t xml:space="preserve">Management and control system of the Programme </w:t>
      </w:r>
      <w:r>
        <w:rPr>
          <w:sz w:val="20"/>
          <w:szCs w:val="20"/>
          <w:lang w:val="en-GB" w:eastAsia="ar-SA"/>
        </w:rPr>
        <w:t>O</w:t>
      </w:r>
      <w:r w:rsidRPr="00DC27BD">
        <w:rPr>
          <w:sz w:val="20"/>
          <w:szCs w:val="20"/>
          <w:lang w:val="en-GB" w:eastAsia="ar-SA"/>
        </w:rPr>
        <w:t>perator.</w:t>
      </w:r>
    </w:p>
    <w:p w14:paraId="460F2BB3" w14:textId="77777777" w:rsidR="00A21C4E" w:rsidRPr="00DC27BD" w:rsidRDefault="00A21C4E" w:rsidP="00A21C4E">
      <w:pPr>
        <w:rPr>
          <w:sz w:val="20"/>
          <w:szCs w:val="20"/>
          <w:lang w:val="en-GB" w:eastAsia="ar-SA"/>
        </w:rPr>
      </w:pPr>
      <w:r w:rsidRPr="00DC27BD">
        <w:rPr>
          <w:sz w:val="20"/>
          <w:szCs w:val="20"/>
          <w:lang w:val="en-GB" w:eastAsia="ar-SA"/>
        </w:rPr>
        <w:t xml:space="preserve">All submitted </w:t>
      </w:r>
      <w:r w:rsidR="00B43DD2">
        <w:rPr>
          <w:sz w:val="20"/>
          <w:szCs w:val="20"/>
          <w:lang w:val="en-GB" w:eastAsia="ar-SA"/>
        </w:rPr>
        <w:t xml:space="preserve">within the deadline </w:t>
      </w:r>
      <w:r w:rsidRPr="00DC27BD">
        <w:rPr>
          <w:sz w:val="20"/>
          <w:szCs w:val="20"/>
          <w:lang w:val="en-GB" w:eastAsia="ar-SA"/>
        </w:rPr>
        <w:t xml:space="preserve">project proposals shall be evaluated in accordance with the criteria described in these Guidelines. The evaluation shall be carried out in the Unified Information Management System UMIS 2020, </w:t>
      </w:r>
      <w:r w:rsidR="00B43DD2">
        <w:rPr>
          <w:sz w:val="20"/>
          <w:szCs w:val="20"/>
          <w:lang w:val="en-GB" w:eastAsia="ar-SA"/>
        </w:rPr>
        <w:t xml:space="preserve">where only project proposals </w:t>
      </w:r>
      <w:r w:rsidR="00B43DD2" w:rsidRPr="00DC27BD">
        <w:rPr>
          <w:sz w:val="20"/>
          <w:szCs w:val="20"/>
          <w:lang w:val="en-GB" w:eastAsia="ar-SA"/>
        </w:rPr>
        <w:t xml:space="preserve">submitted </w:t>
      </w:r>
      <w:r w:rsidR="00B43DD2">
        <w:rPr>
          <w:sz w:val="20"/>
          <w:szCs w:val="20"/>
          <w:lang w:val="en-GB" w:eastAsia="ar-SA"/>
        </w:rPr>
        <w:t>within the set deadline</w:t>
      </w:r>
      <w:r w:rsidR="00B43DD2" w:rsidRPr="00DC27BD">
        <w:rPr>
          <w:sz w:val="20"/>
          <w:szCs w:val="20"/>
          <w:lang w:val="en-GB" w:eastAsia="ar-SA"/>
        </w:rPr>
        <w:t xml:space="preserve"> </w:t>
      </w:r>
      <w:r w:rsidR="00B43DD2">
        <w:rPr>
          <w:sz w:val="20"/>
          <w:szCs w:val="20"/>
          <w:lang w:val="en-GB" w:eastAsia="ar-SA"/>
        </w:rPr>
        <w:t xml:space="preserve">shall be included </w:t>
      </w:r>
      <w:r w:rsidRPr="00DC27BD">
        <w:rPr>
          <w:sz w:val="20"/>
          <w:szCs w:val="20"/>
          <w:lang w:val="en-GB" w:eastAsia="ar-SA"/>
        </w:rPr>
        <w:t xml:space="preserve">in </w:t>
      </w:r>
      <w:r w:rsidR="00B43DD2">
        <w:rPr>
          <w:sz w:val="20"/>
          <w:szCs w:val="20"/>
          <w:lang w:val="en-GB" w:eastAsia="ar-SA"/>
        </w:rPr>
        <w:t>the</w:t>
      </w:r>
      <w:r w:rsidRPr="00DC27BD">
        <w:rPr>
          <w:sz w:val="20"/>
          <w:szCs w:val="20"/>
          <w:lang w:val="en-GB" w:eastAsia="ar-SA"/>
        </w:rPr>
        <w:t xml:space="preserve"> evaluation session</w:t>
      </w:r>
      <w:r>
        <w:rPr>
          <w:sz w:val="20"/>
          <w:szCs w:val="20"/>
          <w:lang w:val="en-GB" w:eastAsia="ar-SA"/>
        </w:rPr>
        <w:t xml:space="preserve">. </w:t>
      </w:r>
    </w:p>
    <w:p w14:paraId="4F0C3B02" w14:textId="77777777" w:rsidR="00925694" w:rsidRPr="00DC27BD" w:rsidRDefault="00A21C4E" w:rsidP="00A21C4E">
      <w:pPr>
        <w:rPr>
          <w:sz w:val="20"/>
          <w:szCs w:val="20"/>
          <w:lang w:val="en-GB" w:eastAsia="ar-SA"/>
        </w:rPr>
      </w:pPr>
      <w:r w:rsidRPr="00DC27BD">
        <w:rPr>
          <w:sz w:val="20"/>
          <w:szCs w:val="20"/>
          <w:lang w:val="en-GB" w:eastAsia="ar-SA"/>
        </w:rPr>
        <w:t xml:space="preserve">Under this procedure, each Applicant may submit only one project proposal. If the same Applicant has submitted more than one project proposal, the Evaluation Committee will only consider the latest submitted project proposal </w:t>
      </w:r>
      <w:r w:rsidR="00B43DD2">
        <w:rPr>
          <w:sz w:val="20"/>
          <w:szCs w:val="20"/>
          <w:lang w:val="en-GB" w:eastAsia="ar-SA"/>
        </w:rPr>
        <w:t xml:space="preserve">within the deadline under the procedure </w:t>
      </w:r>
      <w:r w:rsidRPr="00DC27BD">
        <w:rPr>
          <w:sz w:val="20"/>
          <w:szCs w:val="20"/>
          <w:lang w:val="en-GB" w:eastAsia="ar-SA"/>
        </w:rPr>
        <w:t>and the previous one(s) will be considered withdrawn</w:t>
      </w:r>
      <w:r w:rsidR="00925694" w:rsidRPr="00DC27BD">
        <w:rPr>
          <w:sz w:val="20"/>
          <w:szCs w:val="20"/>
          <w:lang w:val="en-GB" w:eastAsia="ar-SA"/>
        </w:rPr>
        <w:t>.</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B350B3" w:rsidRPr="00DC27BD" w14:paraId="6EACF295" w14:textId="77777777" w:rsidTr="00CA55A3">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23409DE2" w14:textId="77777777" w:rsidR="00B350B3" w:rsidRPr="00DC27BD" w:rsidRDefault="00662988" w:rsidP="00530E08">
            <w:pPr>
              <w:rPr>
                <w:b/>
                <w:sz w:val="20"/>
                <w:szCs w:val="20"/>
                <w:lang w:val="en-GB"/>
              </w:rPr>
            </w:pPr>
            <w:r w:rsidRPr="00DC27BD">
              <w:rPr>
                <w:b/>
                <w:sz w:val="20"/>
                <w:szCs w:val="20"/>
                <w:lang w:val="en-GB"/>
              </w:rPr>
              <w:t>IMPORTANT</w:t>
            </w:r>
            <w:r w:rsidR="00B350B3" w:rsidRPr="00DC27BD">
              <w:rPr>
                <w:b/>
                <w:sz w:val="20"/>
                <w:szCs w:val="20"/>
                <w:lang w:val="en-GB"/>
              </w:rPr>
              <w:t>!</w:t>
            </w:r>
          </w:p>
          <w:p w14:paraId="00F5BEFF" w14:textId="77777777" w:rsidR="00925694" w:rsidRPr="00DC27BD" w:rsidRDefault="00A21C4E" w:rsidP="0081643F">
            <w:pPr>
              <w:rPr>
                <w:b/>
                <w:sz w:val="20"/>
                <w:szCs w:val="20"/>
                <w:lang w:val="en-GB"/>
              </w:rPr>
            </w:pPr>
            <w:r w:rsidRPr="00DC27BD">
              <w:rPr>
                <w:b/>
                <w:sz w:val="20"/>
                <w:szCs w:val="20"/>
                <w:lang w:val="en-GB"/>
              </w:rPr>
              <w:t xml:space="preserve">Project proposal received after the deadline shall be registered but shall not be reviewed and evaluated. The Applicant shall be notified </w:t>
            </w:r>
            <w:r w:rsidR="0058008F">
              <w:rPr>
                <w:b/>
                <w:sz w:val="20"/>
                <w:szCs w:val="20"/>
                <w:lang w:val="en-GB"/>
              </w:rPr>
              <w:t xml:space="preserve">therefore </w:t>
            </w:r>
            <w:r w:rsidRPr="00DC27BD">
              <w:rPr>
                <w:b/>
                <w:sz w:val="20"/>
                <w:szCs w:val="20"/>
                <w:lang w:val="en-GB"/>
              </w:rPr>
              <w:t>via the UMIS 2020 communication module</w:t>
            </w:r>
            <w:r w:rsidR="00925694" w:rsidRPr="00DC27BD">
              <w:rPr>
                <w:b/>
                <w:sz w:val="20"/>
                <w:szCs w:val="20"/>
                <w:lang w:val="en-GB"/>
              </w:rPr>
              <w:t>.</w:t>
            </w:r>
          </w:p>
        </w:tc>
      </w:tr>
    </w:tbl>
    <w:p w14:paraId="7BE335F0" w14:textId="77777777" w:rsidR="00B350B3" w:rsidRPr="00DC27BD" w:rsidRDefault="00B350B3" w:rsidP="00B350B3">
      <w:pPr>
        <w:rPr>
          <w:sz w:val="20"/>
          <w:szCs w:val="20"/>
          <w:lang w:val="en-GB" w:eastAsia="ar-SA"/>
        </w:rPr>
      </w:pPr>
    </w:p>
    <w:p w14:paraId="56992EA6" w14:textId="77777777" w:rsidR="00A21C4E" w:rsidRPr="00DC27BD" w:rsidRDefault="00A21C4E" w:rsidP="00A21C4E">
      <w:pPr>
        <w:rPr>
          <w:sz w:val="20"/>
          <w:szCs w:val="20"/>
          <w:lang w:val="en-GB" w:eastAsia="ar-SA"/>
        </w:rPr>
      </w:pPr>
      <w:r w:rsidRPr="00DC27BD">
        <w:rPr>
          <w:sz w:val="20"/>
          <w:szCs w:val="20"/>
          <w:lang w:val="en-GB" w:eastAsia="ar-SA"/>
        </w:rPr>
        <w:t>The evaluation and selection of project proposals shall take place in three stages:</w:t>
      </w:r>
    </w:p>
    <w:p w14:paraId="4D9F76E3" w14:textId="77777777" w:rsidR="00A21C4E" w:rsidRPr="00DC27BD" w:rsidRDefault="00A21C4E" w:rsidP="00A21C4E">
      <w:pPr>
        <w:rPr>
          <w:sz w:val="20"/>
          <w:szCs w:val="20"/>
          <w:lang w:val="en-GB" w:eastAsia="ar-SA"/>
        </w:rPr>
      </w:pPr>
      <w:r w:rsidRPr="00DC27BD">
        <w:rPr>
          <w:sz w:val="20"/>
          <w:szCs w:val="20"/>
          <w:lang w:val="en-GB" w:eastAsia="ar-SA"/>
        </w:rPr>
        <w:t>Stage 1: Assessment of administrative compliance and eligibility (AACE);</w:t>
      </w:r>
    </w:p>
    <w:p w14:paraId="79A0C179" w14:textId="77777777" w:rsidR="00A21C4E" w:rsidRPr="00DC27BD" w:rsidRDefault="00A21C4E" w:rsidP="00A21C4E">
      <w:pPr>
        <w:rPr>
          <w:sz w:val="20"/>
          <w:szCs w:val="20"/>
          <w:lang w:val="en-GB" w:eastAsia="ar-SA"/>
        </w:rPr>
      </w:pPr>
      <w:r w:rsidRPr="00DC27BD">
        <w:rPr>
          <w:sz w:val="20"/>
          <w:szCs w:val="20"/>
          <w:lang w:val="en-GB" w:eastAsia="ar-SA"/>
        </w:rPr>
        <w:t>Stage 2: Technical and Financial Evaluation (TFE);</w:t>
      </w:r>
    </w:p>
    <w:p w14:paraId="272B2516" w14:textId="77777777" w:rsidR="00A21C4E" w:rsidRPr="00DC27BD" w:rsidRDefault="00A21C4E" w:rsidP="00A21C4E">
      <w:pPr>
        <w:rPr>
          <w:sz w:val="20"/>
          <w:szCs w:val="20"/>
          <w:lang w:val="en-GB" w:eastAsia="ar-SA"/>
        </w:rPr>
      </w:pPr>
      <w:r w:rsidRPr="00DC27BD">
        <w:rPr>
          <w:sz w:val="20"/>
          <w:szCs w:val="20"/>
          <w:lang w:val="en-GB" w:eastAsia="ar-SA"/>
        </w:rPr>
        <w:t>Stage 3: Project Selection (PS).</w:t>
      </w:r>
    </w:p>
    <w:p w14:paraId="3D3A86A6" w14:textId="77777777" w:rsidR="00A21C4E" w:rsidRPr="00DC27BD" w:rsidRDefault="00A21C4E" w:rsidP="00A21C4E">
      <w:pPr>
        <w:rPr>
          <w:sz w:val="20"/>
          <w:szCs w:val="20"/>
          <w:lang w:val="en-GB" w:eastAsia="ar-SA"/>
        </w:rPr>
      </w:pPr>
      <w:r w:rsidRPr="00DC27BD">
        <w:rPr>
          <w:sz w:val="20"/>
          <w:szCs w:val="20"/>
          <w:lang w:val="en-GB" w:eastAsia="ar-SA"/>
        </w:rPr>
        <w:t>For implementing those three stages</w:t>
      </w:r>
      <w:r>
        <w:rPr>
          <w:sz w:val="20"/>
          <w:szCs w:val="20"/>
          <w:lang w:val="en-GB" w:eastAsia="ar-SA"/>
        </w:rPr>
        <w:t>, the</w:t>
      </w:r>
      <w:r w:rsidRPr="00DC27BD">
        <w:rPr>
          <w:sz w:val="20"/>
          <w:szCs w:val="20"/>
          <w:lang w:val="en-GB" w:eastAsia="ar-SA"/>
        </w:rPr>
        <w:t xml:space="preserve"> PO shall appoint </w:t>
      </w:r>
      <w:r>
        <w:rPr>
          <w:sz w:val="20"/>
          <w:szCs w:val="20"/>
          <w:lang w:val="en-GB" w:eastAsia="ar-SA"/>
        </w:rPr>
        <w:t xml:space="preserve">an </w:t>
      </w:r>
      <w:r w:rsidRPr="00631A5A">
        <w:rPr>
          <w:sz w:val="20"/>
          <w:szCs w:val="20"/>
          <w:lang w:val="en-US" w:eastAsia="ar-SA"/>
        </w:rPr>
        <w:t>Evaluation Comm</w:t>
      </w:r>
      <w:r>
        <w:rPr>
          <w:sz w:val="20"/>
          <w:szCs w:val="20"/>
          <w:lang w:val="en-US" w:eastAsia="ar-SA"/>
        </w:rPr>
        <w:t xml:space="preserve">ittee </w:t>
      </w:r>
      <w:r w:rsidRPr="00631A5A">
        <w:rPr>
          <w:sz w:val="20"/>
          <w:szCs w:val="20"/>
          <w:lang w:val="en-US" w:eastAsia="ar-SA"/>
        </w:rPr>
        <w:t>and</w:t>
      </w:r>
      <w:r>
        <w:rPr>
          <w:sz w:val="20"/>
          <w:szCs w:val="20"/>
          <w:lang w:val="en-US" w:eastAsia="ar-SA"/>
        </w:rPr>
        <w:t xml:space="preserve"> a </w:t>
      </w:r>
      <w:r w:rsidRPr="00631A5A">
        <w:rPr>
          <w:sz w:val="20"/>
          <w:szCs w:val="20"/>
          <w:lang w:val="en-US" w:eastAsia="ar-SA"/>
        </w:rPr>
        <w:t>Project Selection Committee</w:t>
      </w:r>
      <w:r>
        <w:rPr>
          <w:sz w:val="20"/>
          <w:szCs w:val="20"/>
          <w:lang w:val="en-US" w:eastAsia="ar-SA"/>
        </w:rPr>
        <w:t xml:space="preserve">: </w:t>
      </w:r>
    </w:p>
    <w:p w14:paraId="094C56FD" w14:textId="77777777" w:rsidR="00A21C4E" w:rsidRPr="00DC27BD" w:rsidRDefault="00A21C4E" w:rsidP="00A21C4E">
      <w:pPr>
        <w:numPr>
          <w:ilvl w:val="6"/>
          <w:numId w:val="1"/>
        </w:numPr>
        <w:tabs>
          <w:tab w:val="clear" w:pos="2520"/>
          <w:tab w:val="num" w:pos="426"/>
        </w:tabs>
        <w:spacing w:before="0" w:after="0"/>
        <w:ind w:left="426" w:hanging="426"/>
        <w:rPr>
          <w:sz w:val="20"/>
          <w:szCs w:val="20"/>
          <w:lang w:val="en-GB" w:eastAsia="ar-SA"/>
        </w:rPr>
      </w:pPr>
      <w:r w:rsidRPr="00DC27BD">
        <w:rPr>
          <w:b/>
          <w:sz w:val="20"/>
          <w:szCs w:val="20"/>
          <w:lang w:val="en-GB" w:eastAsia="ar-SA"/>
        </w:rPr>
        <w:t>Evaluation Committee</w:t>
      </w:r>
      <w:r w:rsidRPr="00DC27BD">
        <w:rPr>
          <w:sz w:val="20"/>
          <w:szCs w:val="20"/>
          <w:lang w:val="en-GB" w:eastAsia="ar-SA"/>
        </w:rPr>
        <w:t xml:space="preserve"> (EC) – implementing Stage 1 and Stage 2 </w:t>
      </w:r>
    </w:p>
    <w:p w14:paraId="50B1E2BA" w14:textId="77777777" w:rsidR="00A21C4E" w:rsidRPr="00DC27BD" w:rsidRDefault="00A21C4E" w:rsidP="00A21C4E">
      <w:pPr>
        <w:spacing w:before="0" w:after="0"/>
        <w:ind w:left="426"/>
        <w:rPr>
          <w:sz w:val="20"/>
          <w:szCs w:val="20"/>
          <w:lang w:val="en-GB" w:eastAsia="ar-SA"/>
        </w:rPr>
      </w:pPr>
      <w:r>
        <w:rPr>
          <w:sz w:val="20"/>
          <w:szCs w:val="20"/>
          <w:lang w:val="en-GB" w:eastAsia="ar-SA"/>
        </w:rPr>
        <w:lastRenderedPageBreak/>
        <w:t xml:space="preserve">The Evaluation Committee </w:t>
      </w:r>
      <w:r w:rsidRPr="00DC27BD">
        <w:rPr>
          <w:sz w:val="20"/>
          <w:szCs w:val="20"/>
          <w:lang w:val="en-GB" w:eastAsia="ar-SA"/>
        </w:rPr>
        <w:t>shall consist of:</w:t>
      </w:r>
    </w:p>
    <w:p w14:paraId="5353E9F6" w14:textId="77777777" w:rsidR="00A21C4E" w:rsidRPr="00DC27BD" w:rsidRDefault="00A21C4E" w:rsidP="00A21C4E">
      <w:pPr>
        <w:numPr>
          <w:ilvl w:val="0"/>
          <w:numId w:val="6"/>
        </w:numPr>
        <w:spacing w:before="0" w:after="0"/>
        <w:ind w:left="709" w:hanging="352"/>
        <w:rPr>
          <w:sz w:val="20"/>
          <w:szCs w:val="20"/>
          <w:lang w:val="en-GB" w:eastAsia="ar-SA"/>
        </w:rPr>
      </w:pPr>
      <w:r w:rsidRPr="00DC27BD">
        <w:rPr>
          <w:sz w:val="20"/>
          <w:szCs w:val="20"/>
          <w:lang w:val="en-GB" w:eastAsia="ar-SA"/>
        </w:rPr>
        <w:t>Chairman (non-voting) - guiding and coordinating the evaluation process;</w:t>
      </w:r>
    </w:p>
    <w:p w14:paraId="55436DE3" w14:textId="77777777" w:rsidR="00A21C4E" w:rsidRPr="00DC27BD" w:rsidRDefault="00A21C4E" w:rsidP="00A21C4E">
      <w:pPr>
        <w:numPr>
          <w:ilvl w:val="0"/>
          <w:numId w:val="6"/>
        </w:numPr>
        <w:spacing w:before="0" w:after="0"/>
        <w:ind w:left="709" w:hanging="352"/>
        <w:rPr>
          <w:sz w:val="20"/>
          <w:szCs w:val="20"/>
          <w:lang w:val="en-GB" w:eastAsia="ar-SA"/>
        </w:rPr>
      </w:pPr>
      <w:r w:rsidRPr="00DC27BD">
        <w:rPr>
          <w:sz w:val="20"/>
          <w:szCs w:val="20"/>
          <w:lang w:val="en-GB" w:eastAsia="ar-SA"/>
        </w:rPr>
        <w:t>Secretary (non-voting) - providing technical and administrative assistance in the evaluation process;</w:t>
      </w:r>
    </w:p>
    <w:p w14:paraId="16DB9068" w14:textId="77777777" w:rsidR="00A21C4E" w:rsidRPr="00DC27BD" w:rsidRDefault="00A21C4E" w:rsidP="00A21C4E">
      <w:pPr>
        <w:numPr>
          <w:ilvl w:val="0"/>
          <w:numId w:val="6"/>
        </w:numPr>
        <w:spacing w:before="0" w:after="0"/>
        <w:ind w:left="709" w:hanging="352"/>
        <w:rPr>
          <w:sz w:val="20"/>
          <w:szCs w:val="20"/>
          <w:lang w:val="en-GB" w:eastAsia="ar-SA"/>
        </w:rPr>
      </w:pPr>
      <w:r w:rsidRPr="00DC27BD">
        <w:rPr>
          <w:sz w:val="20"/>
          <w:szCs w:val="20"/>
          <w:lang w:val="en-GB" w:eastAsia="ar-SA"/>
        </w:rPr>
        <w:t>Experts nominated by the PO to perform the "Administrative compliance and eligibility" (ACE);</w:t>
      </w:r>
    </w:p>
    <w:p w14:paraId="003FB1B0" w14:textId="77777777" w:rsidR="00A21C4E" w:rsidRPr="00DC27BD" w:rsidRDefault="00A21C4E" w:rsidP="00A21C4E">
      <w:pPr>
        <w:numPr>
          <w:ilvl w:val="0"/>
          <w:numId w:val="6"/>
        </w:numPr>
        <w:spacing w:before="0" w:after="0"/>
        <w:ind w:left="709" w:hanging="352"/>
        <w:rPr>
          <w:sz w:val="20"/>
          <w:szCs w:val="20"/>
          <w:lang w:val="en-GB" w:eastAsia="ar-SA"/>
        </w:rPr>
      </w:pPr>
      <w:r w:rsidRPr="00DC27BD">
        <w:rPr>
          <w:sz w:val="20"/>
          <w:szCs w:val="20"/>
          <w:lang w:val="en-GB" w:eastAsia="ar-SA"/>
        </w:rPr>
        <w:t>Experts to perform the Technical and Financial Evaluation (TFE) stage.</w:t>
      </w:r>
    </w:p>
    <w:p w14:paraId="2690607D" w14:textId="2539D716" w:rsidR="00A21C4E" w:rsidRPr="00DC27BD" w:rsidRDefault="00A21C4E" w:rsidP="00A21C4E">
      <w:pPr>
        <w:spacing w:before="0" w:after="0"/>
        <w:rPr>
          <w:sz w:val="20"/>
          <w:szCs w:val="20"/>
          <w:lang w:val="en-GB" w:eastAsia="ar-SA"/>
        </w:rPr>
      </w:pPr>
      <w:r w:rsidRPr="00DC27BD">
        <w:rPr>
          <w:sz w:val="20"/>
          <w:szCs w:val="20"/>
          <w:lang w:val="en-GB" w:eastAsia="ar-SA"/>
        </w:rPr>
        <w:t xml:space="preserve">The Evaluation Committee (EC) shall </w:t>
      </w:r>
      <w:r w:rsidRPr="00F355B3">
        <w:rPr>
          <w:sz w:val="20"/>
          <w:szCs w:val="20"/>
          <w:lang w:val="en-GB" w:eastAsia="ar-SA"/>
        </w:rPr>
        <w:t xml:space="preserve">complete </w:t>
      </w:r>
      <w:r w:rsidRPr="001E742B">
        <w:rPr>
          <w:sz w:val="20"/>
          <w:lang w:val="en-GB"/>
        </w:rPr>
        <w:t>its work within 3 months</w:t>
      </w:r>
      <w:r w:rsidR="0058008F" w:rsidRPr="00F355B3">
        <w:rPr>
          <w:sz w:val="20"/>
          <w:szCs w:val="20"/>
          <w:lang w:val="en-GB" w:eastAsia="ar-SA"/>
        </w:rPr>
        <w:t xml:space="preserve"> from</w:t>
      </w:r>
      <w:r w:rsidR="0058008F">
        <w:rPr>
          <w:sz w:val="20"/>
          <w:szCs w:val="20"/>
          <w:lang w:val="en-GB" w:eastAsia="ar-SA"/>
        </w:rPr>
        <w:t xml:space="preserve"> the </w:t>
      </w:r>
      <w:r w:rsidR="0052343B">
        <w:rPr>
          <w:sz w:val="20"/>
          <w:szCs w:val="20"/>
          <w:lang w:val="en-GB" w:eastAsia="ar-SA"/>
        </w:rPr>
        <w:t xml:space="preserve">date </w:t>
      </w:r>
      <w:r w:rsidR="0058008F">
        <w:rPr>
          <w:sz w:val="20"/>
          <w:szCs w:val="20"/>
          <w:lang w:val="en-GB" w:eastAsia="ar-SA"/>
        </w:rPr>
        <w:t>of its appointment</w:t>
      </w:r>
      <w:r w:rsidRPr="00DC27BD">
        <w:rPr>
          <w:sz w:val="20"/>
          <w:szCs w:val="20"/>
          <w:lang w:val="en-GB" w:eastAsia="ar-SA"/>
        </w:rPr>
        <w:t>. The experts shall assess the applications independently and separately.</w:t>
      </w:r>
      <w:r w:rsidR="00D755E9">
        <w:rPr>
          <w:sz w:val="20"/>
          <w:szCs w:val="20"/>
          <w:lang w:val="en-GB" w:eastAsia="ar-SA"/>
        </w:rPr>
        <w:t xml:space="preserve"> A</w:t>
      </w:r>
      <w:r w:rsidR="00D755E9" w:rsidRPr="00CC570F">
        <w:rPr>
          <w:sz w:val="20"/>
          <w:szCs w:val="20"/>
          <w:lang w:val="en-GB" w:eastAsia="ar-SA"/>
        </w:rPr>
        <w:t xml:space="preserve">t least one of the experts </w:t>
      </w:r>
      <w:r w:rsidR="00552EDA" w:rsidRPr="00CC570F">
        <w:rPr>
          <w:sz w:val="20"/>
          <w:szCs w:val="20"/>
          <w:lang w:val="en-GB" w:eastAsia="ar-SA"/>
        </w:rPr>
        <w:t xml:space="preserve">that perform the </w:t>
      </w:r>
      <w:r w:rsidR="00936F7F" w:rsidRPr="00CC570F">
        <w:rPr>
          <w:sz w:val="20"/>
          <w:szCs w:val="20"/>
          <w:lang w:val="en-GB" w:eastAsia="ar-SA"/>
        </w:rPr>
        <w:t>TFE</w:t>
      </w:r>
      <w:r w:rsidR="00D755E9" w:rsidRPr="00CC570F">
        <w:rPr>
          <w:sz w:val="20"/>
          <w:szCs w:val="20"/>
          <w:lang w:val="en-GB" w:eastAsia="ar-SA"/>
        </w:rPr>
        <w:t xml:space="preserve"> shall be independent of the Programme Operator and the Selection Committee.</w:t>
      </w:r>
    </w:p>
    <w:p w14:paraId="0BD2740E" w14:textId="77777777" w:rsidR="00A21C4E" w:rsidRPr="00DC27BD" w:rsidRDefault="00A21C4E" w:rsidP="00A21C4E">
      <w:pPr>
        <w:spacing w:before="0" w:after="0"/>
        <w:rPr>
          <w:sz w:val="20"/>
          <w:szCs w:val="20"/>
          <w:lang w:val="en-GB"/>
        </w:rPr>
      </w:pPr>
      <w:r w:rsidRPr="00DC27BD">
        <w:rPr>
          <w:sz w:val="20"/>
          <w:szCs w:val="20"/>
          <w:lang w:val="en-GB"/>
        </w:rPr>
        <w:t xml:space="preserve">Any Applicant's attempt to influence the evaluation process in any way (for example, by initiating/establishing contact with a participant in the evaluation process) shall be reviewed within the </w:t>
      </w:r>
      <w:r w:rsidRPr="00DC27BD">
        <w:rPr>
          <w:sz w:val="20"/>
          <w:szCs w:val="20"/>
          <w:lang w:val="en-GB" w:eastAsia="ar-SA"/>
        </w:rPr>
        <w:t>Evaluation Committee</w:t>
      </w:r>
      <w:r w:rsidRPr="00DC27BD">
        <w:rPr>
          <w:sz w:val="20"/>
          <w:szCs w:val="20"/>
          <w:lang w:val="en-GB"/>
        </w:rPr>
        <w:t xml:space="preserve"> and can lead to the removal of the relevant project proposal from the evaluation process.</w:t>
      </w:r>
    </w:p>
    <w:p w14:paraId="23BAFA61" w14:textId="77777777" w:rsidR="00A21C4E" w:rsidRPr="00DC27BD" w:rsidRDefault="00A21C4E" w:rsidP="00A21C4E">
      <w:pPr>
        <w:spacing w:before="0" w:after="0"/>
        <w:rPr>
          <w:sz w:val="20"/>
          <w:szCs w:val="20"/>
          <w:lang w:val="en-GB" w:eastAsia="ar-SA"/>
        </w:rPr>
      </w:pPr>
    </w:p>
    <w:p w14:paraId="5724250B" w14:textId="77777777" w:rsidR="00A21C4E" w:rsidRPr="00002400" w:rsidRDefault="00A21C4E" w:rsidP="00A21C4E">
      <w:pPr>
        <w:numPr>
          <w:ilvl w:val="6"/>
          <w:numId w:val="1"/>
        </w:numPr>
        <w:tabs>
          <w:tab w:val="clear" w:pos="2520"/>
          <w:tab w:val="num" w:pos="426"/>
        </w:tabs>
        <w:spacing w:before="0" w:after="0"/>
        <w:ind w:left="426" w:hanging="426"/>
        <w:rPr>
          <w:sz w:val="20"/>
          <w:szCs w:val="20"/>
          <w:lang w:val="en-GB" w:eastAsia="ar-SA"/>
        </w:rPr>
      </w:pPr>
      <w:r w:rsidRPr="00002400">
        <w:rPr>
          <w:b/>
          <w:sz w:val="20"/>
          <w:szCs w:val="20"/>
          <w:lang w:val="en-GB" w:eastAsia="ar-SA"/>
        </w:rPr>
        <w:t>The Selection committee</w:t>
      </w:r>
      <w:r w:rsidRPr="00002400">
        <w:rPr>
          <w:sz w:val="20"/>
          <w:szCs w:val="20"/>
          <w:lang w:val="en-GB" w:eastAsia="ar-SA"/>
        </w:rPr>
        <w:t xml:space="preserve"> - implementing Stage 3</w:t>
      </w:r>
    </w:p>
    <w:p w14:paraId="6EEF160A" w14:textId="77777777" w:rsidR="00C13CB9" w:rsidRPr="00DC27BD" w:rsidRDefault="00C13CB9" w:rsidP="00C13CB9">
      <w:pPr>
        <w:spacing w:before="0" w:after="0"/>
        <w:ind w:left="426"/>
        <w:rPr>
          <w:sz w:val="20"/>
          <w:szCs w:val="20"/>
          <w:lang w:val="en-GB" w:eastAsia="ar-SA"/>
        </w:rPr>
      </w:pPr>
      <w:r w:rsidRPr="00DC27BD">
        <w:rPr>
          <w:sz w:val="20"/>
          <w:szCs w:val="20"/>
          <w:lang w:val="en-GB" w:eastAsia="ar-SA"/>
        </w:rPr>
        <w:t xml:space="preserve">It shall consist of at least five voting members, which include representatives of the PO and </w:t>
      </w:r>
      <w:r>
        <w:rPr>
          <w:sz w:val="20"/>
          <w:szCs w:val="20"/>
          <w:lang w:val="en-GB" w:eastAsia="ar-SA"/>
        </w:rPr>
        <w:t xml:space="preserve">the </w:t>
      </w:r>
      <w:r w:rsidRPr="00DC27BD">
        <w:rPr>
          <w:sz w:val="20"/>
          <w:szCs w:val="20"/>
          <w:lang w:val="en-GB" w:eastAsia="ar-SA"/>
        </w:rPr>
        <w:t>Donor Programme Partners, NVE and OS, and at least one voting member external to the PO and the partners.</w:t>
      </w:r>
    </w:p>
    <w:p w14:paraId="20ADED9E" w14:textId="201E92C8" w:rsidR="00A21C4E" w:rsidRPr="00DC27BD" w:rsidRDefault="0058008F" w:rsidP="00A21C4E">
      <w:pPr>
        <w:spacing w:before="0" w:after="0"/>
        <w:ind w:left="426"/>
        <w:rPr>
          <w:sz w:val="20"/>
          <w:szCs w:val="20"/>
          <w:lang w:val="en-GB" w:eastAsia="ar-SA"/>
        </w:rPr>
      </w:pPr>
      <w:r>
        <w:rPr>
          <w:sz w:val="20"/>
          <w:szCs w:val="20"/>
          <w:lang w:val="en-GB" w:eastAsia="ar-SA"/>
        </w:rPr>
        <w:t xml:space="preserve">Representatives </w:t>
      </w:r>
      <w:r w:rsidR="00347CD2">
        <w:rPr>
          <w:sz w:val="20"/>
          <w:szCs w:val="20"/>
          <w:lang w:val="en-GB" w:eastAsia="ar-SA"/>
        </w:rPr>
        <w:t>from</w:t>
      </w:r>
      <w:r>
        <w:rPr>
          <w:sz w:val="20"/>
          <w:szCs w:val="20"/>
          <w:lang w:val="en-GB" w:eastAsia="ar-SA"/>
        </w:rPr>
        <w:t xml:space="preserve"> </w:t>
      </w:r>
      <w:r w:rsidR="00347CD2">
        <w:rPr>
          <w:sz w:val="20"/>
          <w:szCs w:val="20"/>
          <w:lang w:val="en-US" w:eastAsia="ar-SA"/>
        </w:rPr>
        <w:t>the national Focal point and FMC shall be invited to the meetings of the Selection Committee as observers.</w:t>
      </w:r>
    </w:p>
    <w:p w14:paraId="4B8178FA" w14:textId="77777777" w:rsidR="00A21C4E" w:rsidRPr="00DC27BD" w:rsidRDefault="00A21C4E" w:rsidP="00A21C4E">
      <w:pPr>
        <w:rPr>
          <w:sz w:val="20"/>
          <w:szCs w:val="20"/>
          <w:lang w:val="en-GB" w:eastAsia="ar-SA"/>
        </w:rPr>
      </w:pPr>
      <w:r w:rsidRPr="00DC27BD">
        <w:rPr>
          <w:sz w:val="20"/>
          <w:szCs w:val="20"/>
          <w:lang w:val="en-GB" w:eastAsia="ar-SA"/>
        </w:rPr>
        <w:t>In carrying out the evaluation and selection of project proposals, the PO shall follow the following principles:</w:t>
      </w:r>
    </w:p>
    <w:p w14:paraId="410AD999" w14:textId="77777777" w:rsidR="00A21C4E" w:rsidRPr="00DC27BD" w:rsidRDefault="00A21C4E" w:rsidP="00A21C4E">
      <w:pPr>
        <w:numPr>
          <w:ilvl w:val="0"/>
          <w:numId w:val="6"/>
        </w:numPr>
        <w:spacing w:before="0" w:after="0"/>
        <w:rPr>
          <w:sz w:val="20"/>
          <w:szCs w:val="20"/>
          <w:lang w:val="en-GB" w:eastAsia="ar-SA"/>
        </w:rPr>
      </w:pPr>
      <w:r w:rsidRPr="00DC27BD">
        <w:rPr>
          <w:sz w:val="20"/>
          <w:szCs w:val="20"/>
          <w:lang w:val="en-GB" w:eastAsia="ar-SA"/>
        </w:rPr>
        <w:t>Good financial management;</w:t>
      </w:r>
    </w:p>
    <w:p w14:paraId="584AA70F" w14:textId="77777777" w:rsidR="00A21C4E" w:rsidRPr="00DC27BD" w:rsidRDefault="00A21C4E" w:rsidP="00A21C4E">
      <w:pPr>
        <w:numPr>
          <w:ilvl w:val="0"/>
          <w:numId w:val="6"/>
        </w:numPr>
        <w:spacing w:before="0" w:after="0"/>
        <w:rPr>
          <w:sz w:val="20"/>
          <w:szCs w:val="20"/>
          <w:lang w:val="en-GB" w:eastAsia="ar-SA"/>
        </w:rPr>
      </w:pPr>
      <w:r w:rsidRPr="00DC27BD">
        <w:rPr>
          <w:sz w:val="20"/>
          <w:szCs w:val="20"/>
          <w:lang w:val="en-GB" w:eastAsia="ar-SA"/>
        </w:rPr>
        <w:t>Publicity and transparency</w:t>
      </w:r>
      <w:r w:rsidR="00347CD2">
        <w:rPr>
          <w:sz w:val="20"/>
          <w:szCs w:val="20"/>
          <w:lang w:val="en-GB" w:eastAsia="ar-SA"/>
        </w:rPr>
        <w:t>:</w:t>
      </w:r>
    </w:p>
    <w:p w14:paraId="42F7DA8B" w14:textId="77777777" w:rsidR="00A21C4E" w:rsidRPr="00DC27BD" w:rsidRDefault="00A21C4E" w:rsidP="00A21C4E">
      <w:pPr>
        <w:numPr>
          <w:ilvl w:val="0"/>
          <w:numId w:val="10"/>
        </w:numPr>
        <w:tabs>
          <w:tab w:val="left" w:pos="1260"/>
        </w:tabs>
        <w:ind w:leftChars="400" w:left="1260" w:hangingChars="270" w:hanging="540"/>
        <w:rPr>
          <w:sz w:val="20"/>
          <w:lang w:val="en-GB"/>
        </w:rPr>
      </w:pPr>
      <w:r w:rsidRPr="00DC27BD">
        <w:rPr>
          <w:sz w:val="20"/>
          <w:lang w:val="en-GB"/>
        </w:rPr>
        <w:t>Application Guidelines</w:t>
      </w:r>
      <w:r>
        <w:rPr>
          <w:sz w:val="20"/>
          <w:lang w:val="en-GB"/>
        </w:rPr>
        <w:t>,</w:t>
      </w:r>
      <w:r w:rsidRPr="00DC27BD">
        <w:rPr>
          <w:sz w:val="20"/>
          <w:lang w:val="en-GB"/>
        </w:rPr>
        <w:t xml:space="preserve"> as well as the requirements for the project proposals and the criteria for their evaluation </w:t>
      </w:r>
      <w:r>
        <w:rPr>
          <w:sz w:val="20"/>
          <w:lang w:val="en-GB"/>
        </w:rPr>
        <w:t xml:space="preserve">are </w:t>
      </w:r>
      <w:r w:rsidRPr="00DC27BD">
        <w:rPr>
          <w:sz w:val="20"/>
          <w:lang w:val="en-GB"/>
        </w:rPr>
        <w:t>published in advance. Additional criteria for assessing or amending the criteria during the procedure are not allowed.</w:t>
      </w:r>
    </w:p>
    <w:p w14:paraId="2B2F2681" w14:textId="77777777" w:rsidR="00A21C4E" w:rsidRPr="00DC27BD" w:rsidRDefault="00A21C4E" w:rsidP="00A21C4E">
      <w:pPr>
        <w:numPr>
          <w:ilvl w:val="0"/>
          <w:numId w:val="6"/>
        </w:numPr>
        <w:spacing w:before="0" w:after="0"/>
        <w:ind w:left="709" w:hanging="352"/>
        <w:rPr>
          <w:sz w:val="20"/>
          <w:szCs w:val="20"/>
          <w:lang w:val="en-GB" w:eastAsia="ar-SA"/>
        </w:rPr>
      </w:pPr>
      <w:r w:rsidRPr="00DC27BD">
        <w:rPr>
          <w:sz w:val="20"/>
          <w:szCs w:val="20"/>
          <w:lang w:val="en-GB" w:eastAsia="ar-SA"/>
        </w:rPr>
        <w:t>Free and fair competition. Project</w:t>
      </w:r>
      <w:r>
        <w:rPr>
          <w:sz w:val="20"/>
          <w:szCs w:val="20"/>
          <w:lang w:val="en-GB" w:eastAsia="ar-SA"/>
        </w:rPr>
        <w:t xml:space="preserve"> proposals</w:t>
      </w:r>
      <w:r w:rsidRPr="00DC27BD">
        <w:rPr>
          <w:sz w:val="20"/>
          <w:szCs w:val="20"/>
          <w:lang w:val="en-GB" w:eastAsia="ar-SA"/>
        </w:rPr>
        <w:t xml:space="preserve"> evaluation and Grant awarding shall be carried out in the absence of a conflict of interest and equal treatment of all </w:t>
      </w:r>
      <w:r>
        <w:rPr>
          <w:sz w:val="20"/>
          <w:szCs w:val="20"/>
          <w:lang w:val="en-GB" w:eastAsia="ar-SA"/>
        </w:rPr>
        <w:t>A</w:t>
      </w:r>
      <w:r w:rsidRPr="00DC27BD">
        <w:rPr>
          <w:sz w:val="20"/>
          <w:szCs w:val="20"/>
          <w:lang w:val="en-GB" w:eastAsia="ar-SA"/>
        </w:rPr>
        <w:t>pplicants.</w:t>
      </w:r>
    </w:p>
    <w:p w14:paraId="4AE4ED44" w14:textId="77777777" w:rsidR="00A21C4E" w:rsidRPr="00DC27BD" w:rsidRDefault="00A21C4E" w:rsidP="00A21C4E">
      <w:pPr>
        <w:numPr>
          <w:ilvl w:val="0"/>
          <w:numId w:val="6"/>
        </w:numPr>
        <w:spacing w:before="0" w:after="0"/>
        <w:ind w:left="709" w:hanging="352"/>
        <w:rPr>
          <w:sz w:val="20"/>
          <w:szCs w:val="20"/>
          <w:lang w:val="en-GB" w:eastAsia="ar-SA"/>
        </w:rPr>
      </w:pPr>
      <w:r w:rsidRPr="00DC27BD">
        <w:rPr>
          <w:sz w:val="20"/>
          <w:szCs w:val="20"/>
          <w:lang w:val="en-GB" w:eastAsia="ar-SA"/>
        </w:rPr>
        <w:t>Equality and non-discrimination. Project proposals proposed for funding must be evaluated in accordance with the published criteria for the evaluation of project proposals and the uniform application of the rules to all applicants.</w:t>
      </w:r>
    </w:p>
    <w:p w14:paraId="4B6F31B4" w14:textId="77777777" w:rsidR="00A21C4E" w:rsidRPr="00DC27BD" w:rsidRDefault="00A21C4E" w:rsidP="00A21C4E">
      <w:pPr>
        <w:numPr>
          <w:ilvl w:val="0"/>
          <w:numId w:val="6"/>
        </w:numPr>
        <w:spacing w:before="0" w:after="0"/>
        <w:ind w:left="709" w:hanging="352"/>
        <w:rPr>
          <w:sz w:val="20"/>
          <w:szCs w:val="20"/>
          <w:lang w:val="en-GB" w:eastAsia="ar-SA"/>
        </w:rPr>
      </w:pPr>
      <w:r w:rsidRPr="00DC27BD">
        <w:rPr>
          <w:sz w:val="20"/>
          <w:szCs w:val="20"/>
          <w:lang w:val="en-GB" w:eastAsia="ar-SA"/>
        </w:rPr>
        <w:t xml:space="preserve">Prohibition of double funding. Grants cannot be granted for finance costs already financed by public funds other than those of the </w:t>
      </w:r>
      <w:r>
        <w:rPr>
          <w:sz w:val="20"/>
          <w:szCs w:val="20"/>
          <w:lang w:val="en-GB" w:eastAsia="ar-SA"/>
        </w:rPr>
        <w:t>B</w:t>
      </w:r>
      <w:r w:rsidRPr="00DC27BD">
        <w:rPr>
          <w:sz w:val="20"/>
          <w:szCs w:val="20"/>
          <w:lang w:val="en-GB" w:eastAsia="ar-SA"/>
        </w:rPr>
        <w:t xml:space="preserve">eneficiary. Prior to concluding a contract with the </w:t>
      </w:r>
      <w:r>
        <w:rPr>
          <w:sz w:val="20"/>
          <w:szCs w:val="20"/>
          <w:lang w:val="en-GB" w:eastAsia="ar-SA"/>
        </w:rPr>
        <w:t xml:space="preserve">Beneficiaries </w:t>
      </w:r>
      <w:r w:rsidRPr="00DC27BD">
        <w:rPr>
          <w:sz w:val="20"/>
          <w:szCs w:val="20"/>
          <w:lang w:val="en-GB" w:eastAsia="ar-SA"/>
        </w:rPr>
        <w:t xml:space="preserve">whose project proposals are approved for funding, a check shall be made for the lack of double funding of the projects and, in the event that there is a double financing </w:t>
      </w:r>
      <w:r w:rsidRPr="00DC27BD">
        <w:rPr>
          <w:sz w:val="20"/>
          <w:szCs w:val="20"/>
          <w:lang w:val="en-GB" w:eastAsia="ar-SA"/>
        </w:rPr>
        <w:lastRenderedPageBreak/>
        <w:t>of a project or activity, the Head of PO shall issue a motivated decision for refusal to award the Grant to the Applicant.</w:t>
      </w:r>
    </w:p>
    <w:p w14:paraId="03D2A4BB" w14:textId="77777777" w:rsidR="00A21C4E" w:rsidRDefault="00A21C4E" w:rsidP="00A21C4E">
      <w:pPr>
        <w:numPr>
          <w:ilvl w:val="0"/>
          <w:numId w:val="6"/>
        </w:numPr>
        <w:spacing w:before="0" w:after="0"/>
        <w:ind w:left="709" w:hanging="352"/>
        <w:rPr>
          <w:sz w:val="20"/>
          <w:szCs w:val="20"/>
          <w:lang w:val="en-GB" w:eastAsia="ar-SA"/>
        </w:rPr>
      </w:pPr>
      <w:r w:rsidRPr="00DC27BD">
        <w:rPr>
          <w:sz w:val="20"/>
          <w:szCs w:val="20"/>
          <w:lang w:val="en-GB" w:eastAsia="ar-SA"/>
        </w:rPr>
        <w:t>Compliance with the threshold of eligible state and / or de minimis aid when applying for the type of aid concerned. In the event that prior to the conc</w:t>
      </w:r>
      <w:r w:rsidR="00575A5D">
        <w:rPr>
          <w:sz w:val="20"/>
          <w:szCs w:val="20"/>
          <w:lang w:val="en-GB" w:eastAsia="ar-SA"/>
        </w:rPr>
        <w:t>lusion of a contract, an exceeda</w:t>
      </w:r>
      <w:r w:rsidRPr="00DC27BD">
        <w:rPr>
          <w:sz w:val="20"/>
          <w:szCs w:val="20"/>
          <w:lang w:val="en-GB" w:eastAsia="ar-SA"/>
        </w:rPr>
        <w:t>nce of the threshold of eligible state / de minimis aid for the Partner is established, the PO's Head shall issue a reasoned decision to refuse Grant awarding to the Applicant.</w:t>
      </w:r>
    </w:p>
    <w:p w14:paraId="43064159" w14:textId="77777777" w:rsidR="00227D7E" w:rsidRPr="00DC27BD" w:rsidRDefault="00227D7E" w:rsidP="00A21C4E">
      <w:pPr>
        <w:numPr>
          <w:ilvl w:val="0"/>
          <w:numId w:val="6"/>
        </w:numPr>
        <w:spacing w:before="0" w:after="0"/>
        <w:ind w:left="709" w:hanging="352"/>
        <w:rPr>
          <w:sz w:val="20"/>
          <w:szCs w:val="20"/>
          <w:lang w:val="en-GB" w:eastAsia="ar-SA"/>
        </w:rPr>
      </w:pPr>
      <w:r w:rsidRPr="00227D7E">
        <w:rPr>
          <w:sz w:val="20"/>
          <w:szCs w:val="20"/>
        </w:rPr>
        <w:t xml:space="preserve">Compliance with the threshold of eligible State and/or </w:t>
      </w:r>
      <w:r>
        <w:rPr>
          <w:sz w:val="20"/>
          <w:szCs w:val="20"/>
          <w:lang w:val="en-US"/>
        </w:rPr>
        <w:t xml:space="preserve">de </w:t>
      </w:r>
      <w:r w:rsidRPr="00227D7E">
        <w:rPr>
          <w:sz w:val="20"/>
          <w:szCs w:val="20"/>
        </w:rPr>
        <w:t>minim</w:t>
      </w:r>
      <w:r>
        <w:rPr>
          <w:sz w:val="20"/>
          <w:szCs w:val="20"/>
          <w:lang w:val="en-US"/>
        </w:rPr>
        <w:t>is</w:t>
      </w:r>
      <w:r w:rsidRPr="00227D7E">
        <w:rPr>
          <w:sz w:val="20"/>
          <w:szCs w:val="20"/>
        </w:rPr>
        <w:t xml:space="preserve"> aid when applying for the type of aid concerned. In the event that, before the time of conclusion of a contract, an exceedment of the threshold of eligible State/</w:t>
      </w:r>
      <w:r>
        <w:rPr>
          <w:sz w:val="20"/>
          <w:szCs w:val="20"/>
          <w:lang w:val="en-US"/>
        </w:rPr>
        <w:t xml:space="preserve"> de </w:t>
      </w:r>
      <w:r w:rsidRPr="00227D7E">
        <w:rPr>
          <w:sz w:val="20"/>
          <w:szCs w:val="20"/>
        </w:rPr>
        <w:t>minim</w:t>
      </w:r>
      <w:r>
        <w:rPr>
          <w:sz w:val="20"/>
          <w:szCs w:val="20"/>
          <w:lang w:val="en-US"/>
        </w:rPr>
        <w:t xml:space="preserve">is </w:t>
      </w:r>
      <w:r w:rsidRPr="00227D7E">
        <w:rPr>
          <w:sz w:val="20"/>
          <w:szCs w:val="20"/>
        </w:rPr>
        <w:t xml:space="preserve">aid for the Partner is established, the </w:t>
      </w:r>
      <w:r>
        <w:rPr>
          <w:sz w:val="20"/>
          <w:szCs w:val="20"/>
          <w:lang w:val="en-US"/>
        </w:rPr>
        <w:t xml:space="preserve">PO’s </w:t>
      </w:r>
      <w:r w:rsidRPr="00227D7E">
        <w:rPr>
          <w:sz w:val="20"/>
          <w:szCs w:val="20"/>
        </w:rPr>
        <w:t xml:space="preserve">Head shall issue a reasoned decision </w:t>
      </w:r>
      <w:r w:rsidRPr="00DC27BD">
        <w:rPr>
          <w:sz w:val="20"/>
          <w:szCs w:val="20"/>
          <w:lang w:val="en-GB" w:eastAsia="ar-SA"/>
        </w:rPr>
        <w:t>to refuse Grant awarding to the Applicant</w:t>
      </w:r>
      <w:r>
        <w:rPr>
          <w:sz w:val="20"/>
          <w:szCs w:val="20"/>
          <w:lang w:val="en-US"/>
        </w:rPr>
        <w:t>,</w:t>
      </w:r>
    </w:p>
    <w:p w14:paraId="6205BBA3" w14:textId="77777777" w:rsidR="00A21C4E" w:rsidRPr="00DC27BD" w:rsidRDefault="00A21C4E" w:rsidP="00A21C4E">
      <w:pPr>
        <w:numPr>
          <w:ilvl w:val="0"/>
          <w:numId w:val="6"/>
        </w:numPr>
        <w:spacing w:before="0" w:after="0"/>
        <w:ind w:left="709" w:hanging="352"/>
        <w:rPr>
          <w:sz w:val="20"/>
          <w:szCs w:val="20"/>
          <w:lang w:val="en-GB" w:eastAsia="ar-SA"/>
        </w:rPr>
      </w:pPr>
      <w:r w:rsidRPr="00DC27BD">
        <w:rPr>
          <w:sz w:val="20"/>
          <w:szCs w:val="20"/>
          <w:lang w:val="en-GB" w:eastAsia="ar-SA"/>
        </w:rPr>
        <w:t>Speed of the evaluation process. All participants in the evaluation process shall be required to complete the evaluation of the project proposals within the time limit set in the order for the appointment of the evaluation committee.</w:t>
      </w:r>
    </w:p>
    <w:p w14:paraId="10FC40EC" w14:textId="77777777" w:rsidR="00A21C4E" w:rsidRPr="00DC27BD" w:rsidRDefault="00A21C4E" w:rsidP="00A21C4E">
      <w:pPr>
        <w:numPr>
          <w:ilvl w:val="0"/>
          <w:numId w:val="6"/>
        </w:numPr>
        <w:spacing w:before="0" w:after="0"/>
        <w:ind w:left="709" w:hanging="352"/>
        <w:rPr>
          <w:sz w:val="20"/>
          <w:szCs w:val="20"/>
          <w:lang w:val="en-GB" w:eastAsia="ar-SA"/>
        </w:rPr>
      </w:pPr>
      <w:r w:rsidRPr="00DC27BD">
        <w:rPr>
          <w:sz w:val="20"/>
          <w:szCs w:val="20"/>
          <w:lang w:val="en-GB" w:eastAsia="ar-SA"/>
        </w:rPr>
        <w:t>Confidentiality of the evaluation process. The entire evaluation process of project proposals shall take place in confidentiality terms from the start of the project to the approval of the evaluation results. During this period no information regarding the assessment or the decisions of the Evaluation Committee can be disclosed to third parties not participating in the evaluation procedure.</w:t>
      </w:r>
    </w:p>
    <w:p w14:paraId="38535602" w14:textId="77777777" w:rsidR="009E03D8" w:rsidRPr="00DC27BD" w:rsidRDefault="00A21C4E" w:rsidP="00A21C4E">
      <w:pPr>
        <w:numPr>
          <w:ilvl w:val="0"/>
          <w:numId w:val="6"/>
        </w:numPr>
        <w:spacing w:before="0" w:after="0"/>
        <w:ind w:left="709" w:hanging="352"/>
        <w:rPr>
          <w:sz w:val="20"/>
          <w:szCs w:val="20"/>
          <w:lang w:val="en-GB" w:eastAsia="ar-SA"/>
        </w:rPr>
      </w:pPr>
      <w:r w:rsidRPr="00DC27BD">
        <w:rPr>
          <w:sz w:val="20"/>
          <w:szCs w:val="20"/>
          <w:lang w:val="en-GB" w:eastAsia="ar-SA"/>
        </w:rPr>
        <w:t>Persons included in the Evaluation Committee shall not be responsible for the implementation and financial reporting of projects approved for funding</w:t>
      </w:r>
      <w:r w:rsidR="009E03D8" w:rsidRPr="00DC27BD">
        <w:rPr>
          <w:sz w:val="20"/>
          <w:szCs w:val="20"/>
          <w:lang w:val="en-GB" w:eastAsia="ar-SA"/>
        </w:rPr>
        <w:t>.</w:t>
      </w:r>
    </w:p>
    <w:p w14:paraId="70174E02" w14:textId="77777777" w:rsidR="00B350B3" w:rsidRPr="00DC27BD" w:rsidRDefault="00B350B3" w:rsidP="00B350B3">
      <w:pPr>
        <w:rPr>
          <w:sz w:val="20"/>
          <w:szCs w:val="20"/>
          <w:lang w:val="en-GB" w:eastAsia="ar-SA"/>
        </w:rPr>
      </w:pPr>
    </w:p>
    <w:p w14:paraId="4918A746" w14:textId="77777777" w:rsidR="00B350B3" w:rsidRPr="00D706BB" w:rsidRDefault="00EA37C7" w:rsidP="00D706BB">
      <w:pPr>
        <w:pStyle w:val="Heading2"/>
        <w:numPr>
          <w:ilvl w:val="1"/>
          <w:numId w:val="35"/>
        </w:numPr>
        <w:rPr>
          <w:lang w:val="en-GB"/>
        </w:rPr>
      </w:pPr>
      <w:bookmarkStart w:id="49" w:name="_Toc24983771"/>
      <w:r w:rsidRPr="00D706BB">
        <w:rPr>
          <w:lang w:val="en-GB"/>
        </w:rPr>
        <w:t>ASSESSMENT OF ADMINISTRATIVE COMPLIANCE AND ELIGIBILITY</w:t>
      </w:r>
      <w:bookmarkEnd w:id="49"/>
    </w:p>
    <w:p w14:paraId="51D60EB5" w14:textId="77777777" w:rsidR="00714F8F" w:rsidRPr="00DC27BD" w:rsidRDefault="00714F8F" w:rsidP="00714F8F">
      <w:pPr>
        <w:spacing w:before="0" w:after="0"/>
        <w:rPr>
          <w:sz w:val="20"/>
          <w:szCs w:val="20"/>
          <w:lang w:val="en-GB" w:eastAsia="ar-SA"/>
        </w:rPr>
      </w:pPr>
      <w:r w:rsidRPr="00DC27BD">
        <w:rPr>
          <w:sz w:val="20"/>
          <w:szCs w:val="20"/>
          <w:lang w:val="en-GB" w:eastAsia="ar-SA"/>
        </w:rPr>
        <w:t xml:space="preserve">At this stage, it is assessed whether the project proposal meets all the eligibility and </w:t>
      </w:r>
      <w:r>
        <w:rPr>
          <w:sz w:val="20"/>
          <w:szCs w:val="20"/>
          <w:lang w:val="en-GB" w:eastAsia="ar-SA"/>
        </w:rPr>
        <w:t>administrative</w:t>
      </w:r>
      <w:r w:rsidRPr="00DC27BD">
        <w:rPr>
          <w:sz w:val="20"/>
          <w:szCs w:val="20"/>
          <w:lang w:val="en-GB" w:eastAsia="ar-SA"/>
        </w:rPr>
        <w:t xml:space="preserve"> criteria in accordance with PO requirements as published in Appendix A to the Application Guidelines.</w:t>
      </w:r>
    </w:p>
    <w:p w14:paraId="1BFF0D46" w14:textId="77777777" w:rsidR="00714F8F" w:rsidRPr="00DC27BD" w:rsidRDefault="00714F8F" w:rsidP="00714F8F">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 xml:space="preserve">The assessment of the administrative compliance and eligibility of each project proposal shall be carried out by two members of the </w:t>
      </w:r>
      <w:r>
        <w:rPr>
          <w:rFonts w:ascii="Verdana" w:hAnsi="Verdana"/>
          <w:sz w:val="20"/>
          <w:szCs w:val="20"/>
          <w:lang w:val="en-GB"/>
        </w:rPr>
        <w:t xml:space="preserve">Evaluation </w:t>
      </w:r>
      <w:r w:rsidRPr="00DC27BD">
        <w:rPr>
          <w:rFonts w:ascii="Verdana" w:hAnsi="Verdana"/>
          <w:sz w:val="20"/>
          <w:szCs w:val="20"/>
          <w:lang w:val="en-GB"/>
        </w:rPr>
        <w:t>Committee independently of each other, who may be PO or external experts.</w:t>
      </w:r>
    </w:p>
    <w:p w14:paraId="22ACEFE7" w14:textId="5F8F7AB7" w:rsidR="00714F8F" w:rsidRPr="00DC27BD" w:rsidRDefault="00714F8F" w:rsidP="00714F8F">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When a check on a project proposal reveals a lack of document and/or discrepancy, a letter shall be sent to the Applicant requesting additional documents/information. The letter shall set a reasonable deadline for the removal of the inconsistencies referred to therein which may not be shorter than five working days and shall be the same for all the Applicants in the procedure. If, after their additional requirement, the documents are not provided by the Applicant or are presented but not in accordance with the Application Guidelines or other applicable requirements, the project proposal shall be rejected or at the next evaluation stage the project proposal shall be assessed taking into account the absence of the relevant document or the corresponding expenditure in the budget may not be approved for funding. The clarifications and documents submitted by the Applicants may not lead to a qualitative improvement of the project proposal.</w:t>
      </w:r>
    </w:p>
    <w:p w14:paraId="5F7C309B" w14:textId="77777777" w:rsidR="00714F8F" w:rsidRPr="00DC27BD" w:rsidRDefault="00714F8F" w:rsidP="00714F8F">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lastRenderedPageBreak/>
        <w:t>The communication with the Applicants shall be done through the UMIS 2020, and a request for additional information shall be sent via the Communication module to the email address specified in the Applicant's profile. The notification</w:t>
      </w:r>
      <w:r>
        <w:rPr>
          <w:rFonts w:ascii="Verdana" w:hAnsi="Verdana"/>
          <w:sz w:val="20"/>
          <w:szCs w:val="20"/>
          <w:lang w:val="en-GB"/>
        </w:rPr>
        <w:t xml:space="preserve"> about additional documents/</w:t>
      </w:r>
      <w:r w:rsidRPr="00DC27BD">
        <w:rPr>
          <w:rFonts w:ascii="Verdana" w:hAnsi="Verdana"/>
          <w:sz w:val="20"/>
          <w:szCs w:val="20"/>
          <w:lang w:val="en-GB"/>
        </w:rPr>
        <w:t xml:space="preserve"> removal of</w:t>
      </w:r>
      <w:r>
        <w:rPr>
          <w:rFonts w:ascii="Verdana" w:hAnsi="Verdana"/>
          <w:sz w:val="20"/>
          <w:szCs w:val="20"/>
          <w:lang w:val="en-GB"/>
        </w:rPr>
        <w:t xml:space="preserve"> inconsistencies</w:t>
      </w:r>
      <w:r w:rsidRPr="00DC27BD">
        <w:rPr>
          <w:rFonts w:ascii="Verdana" w:hAnsi="Verdana"/>
          <w:sz w:val="20"/>
          <w:szCs w:val="20"/>
          <w:lang w:val="en-GB"/>
        </w:rPr>
        <w:t xml:space="preserve"> shall be sent by sending a question to the applicants via UMIS 2020 by a session administrator. The submitted notification of removal of </w:t>
      </w:r>
      <w:r w:rsidR="00D01289">
        <w:rPr>
          <w:rFonts w:ascii="Verdana" w:hAnsi="Verdana"/>
          <w:sz w:val="20"/>
          <w:szCs w:val="20"/>
          <w:lang w:val="en-GB"/>
        </w:rPr>
        <w:t>discrepancies</w:t>
      </w:r>
      <w:r w:rsidRPr="00DC27BD">
        <w:rPr>
          <w:rFonts w:ascii="Verdana" w:hAnsi="Verdana"/>
          <w:sz w:val="20"/>
          <w:szCs w:val="20"/>
          <w:lang w:val="en-GB"/>
        </w:rPr>
        <w:t xml:space="preserve"> shall be deemed to have been received by the Applicant by sending it to UMIS 2020. The submitted response to a question from the Applicant shall be deemed to have been received by the </w:t>
      </w:r>
      <w:r>
        <w:rPr>
          <w:rFonts w:ascii="Verdana" w:hAnsi="Verdana"/>
          <w:sz w:val="20"/>
          <w:szCs w:val="20"/>
          <w:lang w:val="en-GB"/>
        </w:rPr>
        <w:t xml:space="preserve">Evaluation Committee </w:t>
      </w:r>
      <w:r w:rsidRPr="00DC27BD">
        <w:rPr>
          <w:rFonts w:ascii="Verdana" w:hAnsi="Verdana"/>
          <w:sz w:val="20"/>
          <w:szCs w:val="20"/>
          <w:lang w:val="en-GB"/>
        </w:rPr>
        <w:t>by sending it to UMIS 2020. On the basis of the information received</w:t>
      </w:r>
      <w:r>
        <w:rPr>
          <w:rFonts w:ascii="Verdana" w:hAnsi="Verdana"/>
          <w:sz w:val="20"/>
          <w:szCs w:val="20"/>
          <w:lang w:val="en-GB"/>
        </w:rPr>
        <w:t xml:space="preserve">, the Evaluation Committee </w:t>
      </w:r>
      <w:r w:rsidRPr="00DC27BD">
        <w:rPr>
          <w:rFonts w:ascii="Verdana" w:hAnsi="Verdana"/>
          <w:sz w:val="20"/>
          <w:szCs w:val="20"/>
          <w:lang w:val="en-GB"/>
        </w:rPr>
        <w:t>shall edit only this section of the Form where additional information is needed.</w:t>
      </w:r>
    </w:p>
    <w:p w14:paraId="3A619349" w14:textId="77777777" w:rsidR="00714F8F" w:rsidRPr="00DC27BD" w:rsidRDefault="00714F8F" w:rsidP="00714F8F">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Applicants can withdraw their project proposals from the evaluation process with a written application to the Head of PO, in which case the consideration of the withdrawn proposal shall be suspended.</w:t>
      </w:r>
    </w:p>
    <w:p w14:paraId="4C5C1D5A" w14:textId="77777777" w:rsidR="00714F8F" w:rsidRPr="00DC27BD" w:rsidRDefault="00714F8F" w:rsidP="00714F8F">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When performing the check, the two experts shall independently complete checklists according to criteria that are non-sectional to the Application Guidelines.</w:t>
      </w:r>
    </w:p>
    <w:p w14:paraId="04DEEAA1" w14:textId="5A2A5D6F" w:rsidR="00714F8F" w:rsidRPr="00DC27BD" w:rsidRDefault="00714F8F" w:rsidP="00714F8F">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 xml:space="preserve">Based on the verification of administrative compliance and eligibility of the Applicant/Partner, </w:t>
      </w:r>
      <w:r>
        <w:rPr>
          <w:rFonts w:ascii="Verdana" w:hAnsi="Verdana"/>
          <w:sz w:val="20"/>
          <w:szCs w:val="20"/>
          <w:lang w:val="en-GB"/>
        </w:rPr>
        <w:t xml:space="preserve">the Chairman of the Evaluation Committee prepares </w:t>
      </w:r>
      <w:r w:rsidRPr="00DC27BD">
        <w:rPr>
          <w:rFonts w:ascii="Verdana" w:hAnsi="Verdana"/>
          <w:sz w:val="20"/>
          <w:szCs w:val="20"/>
          <w:lang w:val="en-GB"/>
        </w:rPr>
        <w:t>a protocol for the completed stage of administrative compliance and eligibility</w:t>
      </w:r>
      <w:r>
        <w:rPr>
          <w:rFonts w:ascii="Verdana" w:hAnsi="Verdana"/>
          <w:sz w:val="20"/>
          <w:szCs w:val="20"/>
          <w:lang w:val="en-GB"/>
        </w:rPr>
        <w:t xml:space="preserve">, </w:t>
      </w:r>
      <w:r w:rsidRPr="00DC27BD">
        <w:rPr>
          <w:rFonts w:ascii="Verdana" w:hAnsi="Verdana"/>
          <w:sz w:val="20"/>
          <w:szCs w:val="20"/>
          <w:lang w:val="en-GB"/>
        </w:rPr>
        <w:t xml:space="preserve">together with a list of projects not admitted to the Technical and Financial Assessment </w:t>
      </w:r>
      <w:r>
        <w:rPr>
          <w:rFonts w:ascii="Verdana" w:hAnsi="Verdana"/>
          <w:sz w:val="20"/>
          <w:szCs w:val="20"/>
          <w:lang w:val="en-GB"/>
        </w:rPr>
        <w:t>S</w:t>
      </w:r>
      <w:r w:rsidRPr="00DC27BD">
        <w:rPr>
          <w:rFonts w:ascii="Verdana" w:hAnsi="Verdana"/>
          <w:sz w:val="20"/>
          <w:szCs w:val="20"/>
          <w:lang w:val="en-GB"/>
        </w:rPr>
        <w:t xml:space="preserve">tage and the reasons for this. </w:t>
      </w:r>
      <w:r>
        <w:rPr>
          <w:rFonts w:ascii="Verdana" w:hAnsi="Verdana"/>
          <w:sz w:val="20"/>
          <w:szCs w:val="20"/>
          <w:lang w:val="en-GB"/>
        </w:rPr>
        <w:t xml:space="preserve">The list </w:t>
      </w:r>
      <w:r w:rsidR="00B65725">
        <w:rPr>
          <w:rFonts w:ascii="Verdana" w:hAnsi="Verdana"/>
          <w:sz w:val="20"/>
          <w:szCs w:val="20"/>
          <w:lang w:val="en-GB"/>
        </w:rPr>
        <w:t xml:space="preserve">of </w:t>
      </w:r>
      <w:r w:rsidR="006A303E" w:rsidRPr="006A303E">
        <w:rPr>
          <w:rFonts w:ascii="Verdana" w:hAnsi="Verdana"/>
          <w:sz w:val="20"/>
          <w:szCs w:val="20"/>
          <w:lang w:val="en-GB"/>
        </w:rPr>
        <w:t xml:space="preserve">the successful applicants </w:t>
      </w:r>
      <w:r>
        <w:rPr>
          <w:rFonts w:ascii="Verdana" w:hAnsi="Verdana"/>
          <w:sz w:val="20"/>
          <w:szCs w:val="20"/>
          <w:lang w:val="en-GB"/>
        </w:rPr>
        <w:t xml:space="preserve">is published on the Uniformed Information Portal for Financial mechanism of the European Economic Area (www.eeagrants.bg). </w:t>
      </w:r>
      <w:r w:rsidRPr="00DC27BD">
        <w:rPr>
          <w:rFonts w:ascii="Verdana" w:hAnsi="Verdana"/>
          <w:sz w:val="20"/>
          <w:szCs w:val="20"/>
          <w:lang w:val="en-GB"/>
        </w:rPr>
        <w:t>The rejected Applicants shall be notified by sending a separate notification to each of them via the Communication Module at UMIS 2020. The date of receipt of the notification by the Applicant shall be the date of dispatch by UMIS 2020, whether or not notification has been received at the e-mail address to the Applicant's profile. The notice to the Applicant shall state the manner and deadline for submission of objections.</w:t>
      </w:r>
    </w:p>
    <w:p w14:paraId="76DBC94C" w14:textId="77777777" w:rsidR="00844226" w:rsidRPr="00DC27BD" w:rsidRDefault="00714F8F" w:rsidP="00714F8F">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Only project proposals successfully passed AACE are subject to TFE and selection</w:t>
      </w:r>
      <w:r w:rsidR="00844226" w:rsidRPr="00DC27BD">
        <w:rPr>
          <w:rFonts w:ascii="Verdana" w:hAnsi="Verdana"/>
          <w:sz w:val="20"/>
          <w:szCs w:val="20"/>
          <w:lang w:val="en-GB"/>
        </w:rPr>
        <w:t>.</w:t>
      </w:r>
    </w:p>
    <w:p w14:paraId="68C66C42" w14:textId="77777777" w:rsidR="00571DCD" w:rsidRPr="00DC27BD" w:rsidRDefault="00571DCD" w:rsidP="000E6A2F">
      <w:pPr>
        <w:pStyle w:val="ListParagraph1"/>
        <w:spacing w:before="120" w:after="120" w:line="360" w:lineRule="auto"/>
        <w:ind w:left="0" w:firstLine="708"/>
        <w:jc w:val="both"/>
        <w:rPr>
          <w:sz w:val="20"/>
          <w:szCs w:val="20"/>
          <w:lang w:val="en-GB" w:eastAsia="ar-SA"/>
        </w:rPr>
      </w:pPr>
    </w:p>
    <w:p w14:paraId="1F33FF5D" w14:textId="77777777" w:rsidR="00571DCD" w:rsidRPr="00DC27BD" w:rsidRDefault="00366BED" w:rsidP="00D706BB">
      <w:pPr>
        <w:pStyle w:val="Heading2"/>
        <w:rPr>
          <w:lang w:val="en-GB"/>
        </w:rPr>
      </w:pPr>
      <w:bookmarkStart w:id="50" w:name="_Toc24983772"/>
      <w:r w:rsidRPr="00DC27BD">
        <w:rPr>
          <w:lang w:val="en-GB"/>
        </w:rPr>
        <w:t>FILING AND EXAMINATION OF OBJECTIONS</w:t>
      </w:r>
      <w:bookmarkEnd w:id="50"/>
    </w:p>
    <w:p w14:paraId="28D84F07" w14:textId="77777777" w:rsidR="00571DCD" w:rsidRPr="00DC27BD" w:rsidRDefault="00571DCD" w:rsidP="00EE0A6B">
      <w:pPr>
        <w:pStyle w:val="ListParagraph1"/>
        <w:spacing w:before="120" w:after="120" w:line="360" w:lineRule="auto"/>
        <w:ind w:left="0" w:firstLine="708"/>
        <w:jc w:val="both"/>
        <w:rPr>
          <w:rFonts w:ascii="Verdana" w:hAnsi="Verdana"/>
          <w:sz w:val="20"/>
          <w:szCs w:val="20"/>
          <w:lang w:val="en-GB"/>
        </w:rPr>
      </w:pPr>
    </w:p>
    <w:p w14:paraId="0D5C9AE2" w14:textId="77777777" w:rsidR="000D6553" w:rsidRPr="00DC27BD" w:rsidRDefault="000D6553" w:rsidP="000D6553">
      <w:pPr>
        <w:spacing w:before="0" w:after="0"/>
        <w:rPr>
          <w:sz w:val="20"/>
          <w:szCs w:val="20"/>
          <w:lang w:val="en-GB"/>
        </w:rPr>
      </w:pPr>
      <w:r w:rsidRPr="00DC27BD">
        <w:rPr>
          <w:sz w:val="20"/>
          <w:szCs w:val="20"/>
          <w:lang w:val="en-GB"/>
        </w:rPr>
        <w:t xml:space="preserve">An Applicant whose project proposal is proposed to be rejected by the Evaluation </w:t>
      </w:r>
      <w:r w:rsidR="00D01289" w:rsidRPr="00DC27BD">
        <w:rPr>
          <w:sz w:val="20"/>
          <w:szCs w:val="20"/>
          <w:lang w:val="en-GB"/>
        </w:rPr>
        <w:t xml:space="preserve">Committee </w:t>
      </w:r>
      <w:r w:rsidRPr="00DC27BD">
        <w:rPr>
          <w:sz w:val="20"/>
          <w:szCs w:val="20"/>
          <w:lang w:val="en-GB"/>
        </w:rPr>
        <w:t>because it does not meet the requirements of administrative compliance and eligibility may file an objection to the PO.</w:t>
      </w:r>
    </w:p>
    <w:p w14:paraId="34AE93B0" w14:textId="77777777" w:rsidR="00366BED" w:rsidRPr="00DC27BD" w:rsidRDefault="000D6553" w:rsidP="000D6553">
      <w:pPr>
        <w:spacing w:before="0" w:after="0"/>
        <w:rPr>
          <w:sz w:val="20"/>
          <w:szCs w:val="20"/>
          <w:lang w:val="en-GB"/>
        </w:rPr>
      </w:pPr>
      <w:r w:rsidRPr="00DC27BD">
        <w:rPr>
          <w:sz w:val="20"/>
          <w:szCs w:val="20"/>
          <w:lang w:val="en-GB"/>
        </w:rPr>
        <w:t>The notification to the Applicant shall state the manner and deadline for filing objections. The Programme Operator shall not be responsible if the Applicant do not receive the correspondence notifications</w:t>
      </w:r>
      <w:r w:rsidR="00366BED" w:rsidRPr="00DC27BD">
        <w:rPr>
          <w:sz w:val="20"/>
          <w:szCs w:val="20"/>
          <w:lang w:val="en-GB"/>
        </w:rPr>
        <w:t>.</w:t>
      </w:r>
    </w:p>
    <w:p w14:paraId="28649AA2" w14:textId="77777777" w:rsidR="00D7384C" w:rsidRPr="00DC27BD" w:rsidRDefault="00D7384C" w:rsidP="00BC0437">
      <w:pPr>
        <w:tabs>
          <w:tab w:val="left" w:pos="709"/>
          <w:tab w:val="left" w:pos="993"/>
        </w:tabs>
        <w:spacing w:before="0" w:after="0"/>
        <w:ind w:firstLine="709"/>
        <w:rPr>
          <w:sz w:val="20"/>
          <w:szCs w:val="20"/>
          <w:lang w:val="en-GB"/>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D7384C" w:rsidRPr="00DC27BD" w14:paraId="075326DD" w14:textId="77777777" w:rsidTr="00437F3C">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368D0E92" w14:textId="77777777" w:rsidR="00D7384C" w:rsidRPr="00DC27BD" w:rsidRDefault="00662988" w:rsidP="00152388">
            <w:pPr>
              <w:rPr>
                <w:b/>
                <w:sz w:val="20"/>
                <w:szCs w:val="20"/>
                <w:lang w:val="en-GB"/>
              </w:rPr>
            </w:pPr>
            <w:r w:rsidRPr="00DC27BD">
              <w:rPr>
                <w:b/>
                <w:sz w:val="20"/>
                <w:szCs w:val="20"/>
                <w:lang w:val="en-GB"/>
              </w:rPr>
              <w:t>IMPORTANT</w:t>
            </w:r>
            <w:r w:rsidR="00D7384C" w:rsidRPr="00DC27BD">
              <w:rPr>
                <w:b/>
                <w:sz w:val="20"/>
                <w:szCs w:val="20"/>
                <w:lang w:val="en-GB"/>
              </w:rPr>
              <w:t>!</w:t>
            </w:r>
          </w:p>
          <w:p w14:paraId="5C74C916" w14:textId="77777777" w:rsidR="00366BED" w:rsidRPr="00DC27BD" w:rsidRDefault="000D6553" w:rsidP="00F11C79">
            <w:pPr>
              <w:tabs>
                <w:tab w:val="left" w:pos="709"/>
                <w:tab w:val="left" w:pos="993"/>
              </w:tabs>
              <w:spacing w:before="0" w:after="0"/>
              <w:rPr>
                <w:b/>
                <w:sz w:val="20"/>
                <w:szCs w:val="20"/>
                <w:lang w:val="en-GB" w:eastAsia="en-US"/>
              </w:rPr>
            </w:pPr>
            <w:r w:rsidRPr="00DC27BD">
              <w:rPr>
                <w:b/>
                <w:sz w:val="20"/>
                <w:szCs w:val="20"/>
                <w:lang w:val="en-GB" w:eastAsia="en-US"/>
              </w:rPr>
              <w:t>Examination of objections shall not stop the Technical and financial evaluation procedure for project proposals that have successfully passed AACE</w:t>
            </w:r>
            <w:r w:rsidR="00366BED" w:rsidRPr="00DC27BD">
              <w:rPr>
                <w:b/>
                <w:sz w:val="20"/>
                <w:szCs w:val="20"/>
                <w:lang w:val="en-GB" w:eastAsia="en-US"/>
              </w:rPr>
              <w:t>.</w:t>
            </w:r>
          </w:p>
        </w:tc>
      </w:tr>
    </w:tbl>
    <w:p w14:paraId="1C06A5E8" w14:textId="77777777" w:rsidR="00D7384C" w:rsidRPr="00DC27BD" w:rsidRDefault="00D7384C" w:rsidP="00BC0437">
      <w:pPr>
        <w:tabs>
          <w:tab w:val="left" w:pos="709"/>
          <w:tab w:val="left" w:pos="993"/>
        </w:tabs>
        <w:spacing w:before="0" w:after="0"/>
        <w:ind w:firstLine="709"/>
        <w:rPr>
          <w:sz w:val="20"/>
          <w:szCs w:val="20"/>
          <w:lang w:val="en-GB"/>
        </w:rPr>
      </w:pPr>
    </w:p>
    <w:p w14:paraId="461782E8" w14:textId="77777777" w:rsidR="00052DE9" w:rsidRPr="00DC27BD" w:rsidRDefault="00052DE9" w:rsidP="00052DE9">
      <w:pPr>
        <w:tabs>
          <w:tab w:val="left" w:pos="993"/>
        </w:tabs>
        <w:spacing w:before="0" w:after="0"/>
        <w:textAlignment w:val="center"/>
        <w:rPr>
          <w:sz w:val="20"/>
          <w:szCs w:val="20"/>
          <w:lang w:val="en-GB"/>
        </w:rPr>
      </w:pPr>
      <w:r w:rsidRPr="00DC27BD">
        <w:rPr>
          <w:sz w:val="20"/>
          <w:szCs w:val="20"/>
          <w:lang w:val="en-GB"/>
        </w:rPr>
        <w:t>The objection shall be submitted to the Head of the PO within one week of the notification. The objection shall be submitted through UMIS.</w:t>
      </w:r>
    </w:p>
    <w:p w14:paraId="0F05DF04" w14:textId="77777777" w:rsidR="00052DE9" w:rsidRPr="00DC27BD" w:rsidRDefault="00052DE9" w:rsidP="00052DE9">
      <w:pPr>
        <w:tabs>
          <w:tab w:val="left" w:pos="993"/>
        </w:tabs>
        <w:spacing w:before="0" w:after="0"/>
        <w:textAlignment w:val="center"/>
        <w:rPr>
          <w:sz w:val="20"/>
          <w:szCs w:val="20"/>
          <w:lang w:val="en-GB"/>
        </w:rPr>
      </w:pPr>
      <w:r w:rsidRPr="00DC27BD">
        <w:rPr>
          <w:sz w:val="20"/>
          <w:szCs w:val="20"/>
          <w:lang w:val="en-GB"/>
        </w:rPr>
        <w:t>Objections that have been filed after the deadline or have not been filed in the prescribed manner shall be left unanswered</w:t>
      </w:r>
      <w:r>
        <w:rPr>
          <w:sz w:val="20"/>
          <w:szCs w:val="20"/>
          <w:lang w:val="en-GB"/>
        </w:rPr>
        <w:t>, and the Head of the PO announces a resolution</w:t>
      </w:r>
      <w:r w:rsidRPr="00DC27BD">
        <w:rPr>
          <w:sz w:val="20"/>
          <w:szCs w:val="20"/>
          <w:lang w:val="en-GB"/>
        </w:rPr>
        <w:t>.</w:t>
      </w:r>
    </w:p>
    <w:p w14:paraId="6F496308" w14:textId="77777777" w:rsidR="00052DE9" w:rsidRPr="00DC27BD" w:rsidRDefault="00052DE9" w:rsidP="00052DE9">
      <w:pPr>
        <w:tabs>
          <w:tab w:val="left" w:pos="993"/>
        </w:tabs>
        <w:spacing w:before="0" w:after="0"/>
        <w:textAlignment w:val="center"/>
        <w:rPr>
          <w:sz w:val="20"/>
          <w:szCs w:val="20"/>
          <w:lang w:val="en-GB"/>
        </w:rPr>
      </w:pPr>
      <w:r w:rsidRPr="00DC27BD">
        <w:rPr>
          <w:sz w:val="20"/>
          <w:szCs w:val="20"/>
          <w:lang w:val="en-GB"/>
        </w:rPr>
        <w:t>No new documents and data that were not part of the submitted project proposal</w:t>
      </w:r>
      <w:r>
        <w:rPr>
          <w:sz w:val="20"/>
          <w:szCs w:val="20"/>
          <w:lang w:val="en-GB"/>
        </w:rPr>
        <w:t xml:space="preserve">, nor </w:t>
      </w:r>
      <w:r w:rsidRPr="00DC27BD">
        <w:rPr>
          <w:sz w:val="20"/>
          <w:szCs w:val="20"/>
          <w:lang w:val="en-GB"/>
        </w:rPr>
        <w:t>the documents submitted at the request of the</w:t>
      </w:r>
      <w:r>
        <w:rPr>
          <w:sz w:val="20"/>
          <w:szCs w:val="20"/>
          <w:lang w:val="en-GB"/>
        </w:rPr>
        <w:t xml:space="preserve"> Evaluation Committee</w:t>
      </w:r>
      <w:r w:rsidRPr="00DC27BD">
        <w:rPr>
          <w:sz w:val="20"/>
          <w:szCs w:val="20"/>
          <w:lang w:val="en-GB"/>
        </w:rPr>
        <w:t>, can be submitted with the objection.</w:t>
      </w:r>
    </w:p>
    <w:p w14:paraId="6D692E27" w14:textId="77777777" w:rsidR="00052DE9" w:rsidRPr="00DC27BD" w:rsidRDefault="00052DE9" w:rsidP="00052DE9">
      <w:pPr>
        <w:tabs>
          <w:tab w:val="left" w:pos="993"/>
        </w:tabs>
        <w:spacing w:before="0" w:after="0"/>
        <w:textAlignment w:val="center"/>
        <w:rPr>
          <w:sz w:val="20"/>
          <w:szCs w:val="20"/>
          <w:lang w:val="en-GB"/>
        </w:rPr>
      </w:pPr>
      <w:r w:rsidRPr="00DC27BD">
        <w:rPr>
          <w:sz w:val="20"/>
          <w:szCs w:val="20"/>
          <w:lang w:val="en-GB"/>
        </w:rPr>
        <w:t>The objections shall be examined by experts appointed by the Head of the PO.</w:t>
      </w:r>
    </w:p>
    <w:p w14:paraId="771C7EEF" w14:textId="77777777" w:rsidR="00052DE9" w:rsidRPr="00DC27BD" w:rsidRDefault="00052DE9" w:rsidP="00052DE9">
      <w:pPr>
        <w:tabs>
          <w:tab w:val="left" w:pos="993"/>
        </w:tabs>
        <w:spacing w:before="0" w:after="0"/>
        <w:textAlignment w:val="center"/>
        <w:rPr>
          <w:sz w:val="20"/>
          <w:szCs w:val="20"/>
          <w:lang w:val="en-GB"/>
        </w:rPr>
      </w:pPr>
      <w:r w:rsidRPr="00DC27BD">
        <w:rPr>
          <w:sz w:val="20"/>
          <w:szCs w:val="20"/>
          <w:lang w:val="en-GB"/>
        </w:rPr>
        <w:t>The criteria for checking the administrative compliance and eligibility under this selection procedure shall be applied to the examination of the objections raised and to the verification of their reasonableness. No new criteria can be added, as well as additional documents required from the Applicants.</w:t>
      </w:r>
    </w:p>
    <w:p w14:paraId="1B3E7EE7" w14:textId="77777777" w:rsidR="00052DE9" w:rsidRPr="00DC27BD" w:rsidRDefault="00052DE9" w:rsidP="00052DE9">
      <w:pPr>
        <w:tabs>
          <w:tab w:val="left" w:pos="993"/>
        </w:tabs>
        <w:spacing w:before="0" w:after="0"/>
        <w:textAlignment w:val="center"/>
        <w:rPr>
          <w:sz w:val="20"/>
          <w:szCs w:val="20"/>
          <w:lang w:val="en-GB"/>
        </w:rPr>
      </w:pPr>
      <w:r>
        <w:rPr>
          <w:sz w:val="20"/>
          <w:szCs w:val="20"/>
          <w:lang w:val="en-GB"/>
        </w:rPr>
        <w:t>O</w:t>
      </w:r>
      <w:r w:rsidRPr="00DC27BD">
        <w:rPr>
          <w:sz w:val="20"/>
          <w:szCs w:val="20"/>
          <w:lang w:val="en-GB"/>
        </w:rPr>
        <w:t>n the basis of a written statement by an expert</w:t>
      </w:r>
      <w:r>
        <w:rPr>
          <w:sz w:val="20"/>
          <w:szCs w:val="20"/>
          <w:lang w:val="en-GB"/>
        </w:rPr>
        <w:t>, t</w:t>
      </w:r>
      <w:r w:rsidRPr="00DC27BD">
        <w:rPr>
          <w:sz w:val="20"/>
          <w:szCs w:val="20"/>
          <w:lang w:val="en-GB"/>
        </w:rPr>
        <w:t>he Head of the PO takes the final decision</w:t>
      </w:r>
      <w:r>
        <w:rPr>
          <w:sz w:val="20"/>
          <w:szCs w:val="20"/>
          <w:lang w:val="en-GB"/>
        </w:rPr>
        <w:t>:</w:t>
      </w:r>
    </w:p>
    <w:p w14:paraId="479722EF" w14:textId="77777777" w:rsidR="00052DE9" w:rsidRPr="00DC27BD" w:rsidRDefault="00052DE9" w:rsidP="00052DE9">
      <w:pPr>
        <w:numPr>
          <w:ilvl w:val="0"/>
          <w:numId w:val="3"/>
        </w:numPr>
        <w:rPr>
          <w:sz w:val="20"/>
          <w:szCs w:val="20"/>
          <w:lang w:val="en-GB" w:eastAsia="ar-SA"/>
        </w:rPr>
      </w:pPr>
      <w:r>
        <w:rPr>
          <w:sz w:val="20"/>
          <w:szCs w:val="20"/>
          <w:lang w:val="en-GB" w:eastAsia="ar-SA"/>
        </w:rPr>
        <w:t xml:space="preserve">to </w:t>
      </w:r>
      <w:r w:rsidRPr="00DC27BD">
        <w:rPr>
          <w:sz w:val="20"/>
          <w:szCs w:val="20"/>
          <w:lang w:val="en-GB" w:eastAsia="ar-SA"/>
        </w:rPr>
        <w:t>return the project proposal for consideration to the technical and financial evaluation stage when the Applicant's objection is justified, or</w:t>
      </w:r>
    </w:p>
    <w:p w14:paraId="0C23FB73" w14:textId="364A3F72" w:rsidR="00052DE9" w:rsidRPr="00DC27BD" w:rsidRDefault="00052DE9" w:rsidP="00052DE9">
      <w:pPr>
        <w:numPr>
          <w:ilvl w:val="0"/>
          <w:numId w:val="3"/>
        </w:numPr>
        <w:rPr>
          <w:sz w:val="20"/>
          <w:szCs w:val="20"/>
          <w:lang w:val="en-GB" w:eastAsia="ar-SA"/>
        </w:rPr>
      </w:pPr>
      <w:r>
        <w:rPr>
          <w:sz w:val="20"/>
          <w:szCs w:val="20"/>
          <w:lang w:val="en-GB" w:eastAsia="ar-SA"/>
        </w:rPr>
        <w:t xml:space="preserve">to </w:t>
      </w:r>
      <w:r w:rsidRPr="00DC27BD">
        <w:rPr>
          <w:sz w:val="20"/>
          <w:szCs w:val="20"/>
          <w:lang w:val="en-GB" w:eastAsia="ar-SA"/>
        </w:rPr>
        <w:t>dismiss the objection when it is unfounded.</w:t>
      </w:r>
    </w:p>
    <w:p w14:paraId="5B722F56" w14:textId="77777777" w:rsidR="00052DE9" w:rsidRPr="00DC27BD" w:rsidRDefault="00052DE9" w:rsidP="00052DE9">
      <w:pPr>
        <w:tabs>
          <w:tab w:val="left" w:pos="993"/>
        </w:tabs>
        <w:spacing w:before="0" w:after="0"/>
        <w:textAlignment w:val="center"/>
        <w:rPr>
          <w:sz w:val="20"/>
          <w:szCs w:val="20"/>
          <w:lang w:val="en-GB"/>
        </w:rPr>
      </w:pPr>
      <w:r w:rsidRPr="00DC27BD">
        <w:rPr>
          <w:sz w:val="20"/>
          <w:szCs w:val="20"/>
          <w:lang w:val="en-GB"/>
        </w:rPr>
        <w:t xml:space="preserve">The </w:t>
      </w:r>
      <w:r w:rsidR="00D01289" w:rsidRPr="00DC27BD">
        <w:rPr>
          <w:sz w:val="20"/>
          <w:szCs w:val="20"/>
          <w:lang w:val="en-GB"/>
        </w:rPr>
        <w:t xml:space="preserve">Head of the </w:t>
      </w:r>
      <w:r w:rsidRPr="00DC27BD">
        <w:rPr>
          <w:sz w:val="20"/>
          <w:szCs w:val="20"/>
          <w:lang w:val="en-GB"/>
        </w:rPr>
        <w:t>PO shall decide on the objections by a resolution on each written statement.</w:t>
      </w:r>
    </w:p>
    <w:p w14:paraId="468ED7CC" w14:textId="77777777" w:rsidR="00052DE9" w:rsidRPr="00DC27BD" w:rsidRDefault="00052DE9" w:rsidP="00052DE9">
      <w:pPr>
        <w:tabs>
          <w:tab w:val="left" w:pos="993"/>
        </w:tabs>
        <w:spacing w:before="0" w:after="0"/>
        <w:textAlignment w:val="center"/>
        <w:rPr>
          <w:sz w:val="20"/>
          <w:szCs w:val="20"/>
          <w:lang w:val="en-GB"/>
        </w:rPr>
      </w:pPr>
      <w:r w:rsidRPr="00DC27BD">
        <w:rPr>
          <w:sz w:val="20"/>
          <w:szCs w:val="20"/>
          <w:lang w:val="en-GB"/>
        </w:rPr>
        <w:t>The examination of the objections and the pronouncement by the Head of the PO shall be carried out within one week after expiry of the deadline for submitting objections.</w:t>
      </w:r>
    </w:p>
    <w:p w14:paraId="70F999FA" w14:textId="77777777" w:rsidR="00052DE9" w:rsidRPr="00DC27BD" w:rsidRDefault="00052DE9" w:rsidP="00052DE9">
      <w:pPr>
        <w:tabs>
          <w:tab w:val="left" w:pos="993"/>
        </w:tabs>
        <w:spacing w:before="0" w:after="0"/>
        <w:textAlignment w:val="center"/>
        <w:rPr>
          <w:sz w:val="20"/>
          <w:szCs w:val="20"/>
          <w:lang w:val="en-GB"/>
        </w:rPr>
      </w:pPr>
      <w:r w:rsidRPr="00DC27BD">
        <w:rPr>
          <w:sz w:val="20"/>
          <w:szCs w:val="20"/>
          <w:lang w:val="en-GB"/>
        </w:rPr>
        <w:t>The objections that have been left without consideration and the objections that are unfounded shall remain part of the documentation of the procedure.</w:t>
      </w:r>
    </w:p>
    <w:p w14:paraId="3295091A" w14:textId="77777777" w:rsidR="00052DE9" w:rsidRPr="00DC27BD" w:rsidRDefault="00052DE9" w:rsidP="00052DE9">
      <w:pPr>
        <w:tabs>
          <w:tab w:val="left" w:pos="993"/>
        </w:tabs>
        <w:spacing w:before="0" w:after="0"/>
        <w:textAlignment w:val="center"/>
        <w:rPr>
          <w:sz w:val="20"/>
          <w:szCs w:val="20"/>
          <w:lang w:val="en-GB"/>
        </w:rPr>
      </w:pPr>
      <w:r w:rsidRPr="00DC27BD">
        <w:rPr>
          <w:sz w:val="20"/>
          <w:szCs w:val="20"/>
          <w:lang w:val="en-GB"/>
        </w:rPr>
        <w:t>Where an objection is justified, a Technical and financial evaluation shall be made on the project proposal.</w:t>
      </w:r>
    </w:p>
    <w:p w14:paraId="1A8AF8E6" w14:textId="77777777" w:rsidR="00366BED" w:rsidRPr="00DC27BD" w:rsidRDefault="00052DE9" w:rsidP="00052DE9">
      <w:pPr>
        <w:tabs>
          <w:tab w:val="left" w:pos="993"/>
        </w:tabs>
        <w:spacing w:before="0" w:after="0"/>
        <w:textAlignment w:val="center"/>
        <w:rPr>
          <w:sz w:val="20"/>
          <w:szCs w:val="20"/>
          <w:lang w:val="en-GB"/>
        </w:rPr>
      </w:pPr>
      <w:r w:rsidRPr="00DC27BD">
        <w:rPr>
          <w:sz w:val="20"/>
          <w:szCs w:val="20"/>
          <w:lang w:val="en-GB"/>
        </w:rPr>
        <w:t xml:space="preserve">The Chairman </w:t>
      </w:r>
      <w:r>
        <w:rPr>
          <w:sz w:val="20"/>
          <w:szCs w:val="20"/>
          <w:lang w:val="en-GB"/>
        </w:rPr>
        <w:t xml:space="preserve">of the Evaluation Committee </w:t>
      </w:r>
      <w:r w:rsidRPr="00DC27BD">
        <w:rPr>
          <w:sz w:val="20"/>
          <w:szCs w:val="20"/>
          <w:lang w:val="en-GB"/>
        </w:rPr>
        <w:t xml:space="preserve">shall notify </w:t>
      </w:r>
      <w:r>
        <w:rPr>
          <w:sz w:val="20"/>
          <w:szCs w:val="20"/>
          <w:lang w:val="en-GB"/>
        </w:rPr>
        <w:t xml:space="preserve">every </w:t>
      </w:r>
      <w:r w:rsidRPr="00DC27BD">
        <w:rPr>
          <w:sz w:val="20"/>
          <w:szCs w:val="20"/>
          <w:lang w:val="en-GB"/>
        </w:rPr>
        <w:t xml:space="preserve">Applicant who has </w:t>
      </w:r>
      <w:r>
        <w:rPr>
          <w:sz w:val="20"/>
          <w:szCs w:val="20"/>
          <w:lang w:val="en-GB"/>
        </w:rPr>
        <w:t>raised an objection, about</w:t>
      </w:r>
      <w:r w:rsidRPr="00DC27BD">
        <w:rPr>
          <w:sz w:val="20"/>
          <w:szCs w:val="20"/>
          <w:lang w:val="en-GB"/>
        </w:rPr>
        <w:t xml:space="preserve"> the outcome of his / her objection</w:t>
      </w:r>
      <w:r>
        <w:rPr>
          <w:sz w:val="20"/>
          <w:szCs w:val="20"/>
          <w:lang w:val="en-GB"/>
        </w:rPr>
        <w:t xml:space="preserve"> examination</w:t>
      </w:r>
      <w:r w:rsidR="00366BED" w:rsidRPr="00DC27BD">
        <w:rPr>
          <w:sz w:val="20"/>
          <w:szCs w:val="20"/>
          <w:lang w:val="en-GB"/>
        </w:rPr>
        <w:t>.</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B350B3" w:rsidRPr="00DC27BD" w14:paraId="7518BA34" w14:textId="77777777" w:rsidTr="00437F3C">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607B49D9" w14:textId="77777777" w:rsidR="00B350B3" w:rsidRPr="00DC27BD" w:rsidRDefault="00662988" w:rsidP="00530E08">
            <w:pPr>
              <w:rPr>
                <w:b/>
                <w:sz w:val="20"/>
                <w:szCs w:val="20"/>
                <w:lang w:val="en-GB"/>
              </w:rPr>
            </w:pPr>
            <w:r w:rsidRPr="00DC27BD">
              <w:rPr>
                <w:b/>
                <w:sz w:val="20"/>
                <w:szCs w:val="20"/>
                <w:lang w:val="en-GB"/>
              </w:rPr>
              <w:t>IMPORTANT</w:t>
            </w:r>
            <w:r w:rsidR="00B350B3" w:rsidRPr="00DC27BD">
              <w:rPr>
                <w:b/>
                <w:sz w:val="20"/>
                <w:szCs w:val="20"/>
                <w:lang w:val="en-GB"/>
              </w:rPr>
              <w:t>!</w:t>
            </w:r>
          </w:p>
          <w:p w14:paraId="74CCEFCE" w14:textId="77777777" w:rsidR="00210975" w:rsidRPr="00DC27BD" w:rsidRDefault="00052DE9" w:rsidP="009C24F8">
            <w:pPr>
              <w:rPr>
                <w:b/>
                <w:sz w:val="20"/>
                <w:szCs w:val="20"/>
                <w:lang w:val="en-GB"/>
              </w:rPr>
            </w:pPr>
            <w:r w:rsidRPr="00DC27BD">
              <w:rPr>
                <w:b/>
                <w:sz w:val="20"/>
                <w:szCs w:val="20"/>
                <w:lang w:val="en-GB"/>
              </w:rPr>
              <w:t xml:space="preserve">The Programme Operator shall not consider recurring and/or additional objections from the Applicants included in the list of project proposals that are not eligible for Technical and financial evaluation and </w:t>
            </w:r>
            <w:r w:rsidR="00DE3F8F">
              <w:rPr>
                <w:b/>
                <w:sz w:val="20"/>
                <w:szCs w:val="20"/>
                <w:lang w:val="en-GB"/>
              </w:rPr>
              <w:t xml:space="preserve">are </w:t>
            </w:r>
            <w:r w:rsidRPr="00DC27BD">
              <w:rPr>
                <w:b/>
                <w:sz w:val="20"/>
                <w:szCs w:val="20"/>
                <w:lang w:val="en-GB"/>
              </w:rPr>
              <w:t>sent after the specified deadline</w:t>
            </w:r>
            <w:r w:rsidR="00210975" w:rsidRPr="00DC27BD">
              <w:rPr>
                <w:b/>
                <w:sz w:val="20"/>
                <w:szCs w:val="20"/>
                <w:lang w:val="en-GB"/>
              </w:rPr>
              <w:t>.</w:t>
            </w:r>
          </w:p>
        </w:tc>
      </w:tr>
    </w:tbl>
    <w:p w14:paraId="50AC4D35" w14:textId="77777777" w:rsidR="00B350B3" w:rsidRPr="00DC27BD" w:rsidRDefault="00B350B3" w:rsidP="00B350B3">
      <w:pPr>
        <w:rPr>
          <w:sz w:val="20"/>
          <w:szCs w:val="20"/>
          <w:lang w:val="en-GB" w:eastAsia="ar-SA"/>
        </w:rPr>
      </w:pPr>
    </w:p>
    <w:p w14:paraId="7D1ACEE1" w14:textId="77777777" w:rsidR="00B350B3" w:rsidRPr="00DC27BD" w:rsidRDefault="00210975" w:rsidP="00D706BB">
      <w:pPr>
        <w:pStyle w:val="Heading2"/>
        <w:rPr>
          <w:lang w:val="en-GB"/>
        </w:rPr>
      </w:pPr>
      <w:bookmarkStart w:id="51" w:name="_Toc24983773"/>
      <w:r w:rsidRPr="00DC27BD">
        <w:rPr>
          <w:lang w:val="en-GB"/>
        </w:rPr>
        <w:t>TECHNICAL AND FINANCIAL EVALUATION</w:t>
      </w:r>
      <w:bookmarkEnd w:id="51"/>
    </w:p>
    <w:p w14:paraId="087F8BC5" w14:textId="77777777" w:rsidR="00052DE9" w:rsidRPr="00DC27BD" w:rsidRDefault="00052DE9" w:rsidP="00052DE9">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The technical and financial evaluation of the project proposal (TFE) is a substantive evaluation process of the project proposals, which shall be carried out in accordance with the assessment criteria described in Appendix A to the Application Guidelines. The evaluation criteria are not subject to amendment during the procedure.</w:t>
      </w:r>
    </w:p>
    <w:p w14:paraId="2021CC20" w14:textId="68EB54A4" w:rsidR="00052DE9" w:rsidRPr="00DC27BD" w:rsidRDefault="00052DE9" w:rsidP="00052DE9">
      <w:pPr>
        <w:pStyle w:val="ListParagraph1"/>
        <w:spacing w:before="120" w:after="120" w:line="360" w:lineRule="auto"/>
        <w:ind w:left="0"/>
        <w:jc w:val="both"/>
        <w:rPr>
          <w:rFonts w:ascii="Verdana" w:hAnsi="Verdana"/>
          <w:b/>
          <w:sz w:val="20"/>
          <w:szCs w:val="20"/>
        </w:rPr>
      </w:pPr>
      <w:r w:rsidRPr="00DC27BD">
        <w:rPr>
          <w:rFonts w:ascii="Verdana" w:hAnsi="Verdana"/>
          <w:sz w:val="20"/>
          <w:szCs w:val="20"/>
          <w:lang w:val="en-GB"/>
        </w:rPr>
        <w:lastRenderedPageBreak/>
        <w:t xml:space="preserve">The technical and financial evaluation shall be done only for the project proposals that have successfully passed AACE. </w:t>
      </w:r>
      <w:r w:rsidRPr="00AC0451">
        <w:rPr>
          <w:rFonts w:ascii="Verdana" w:hAnsi="Verdana"/>
          <w:sz w:val="20"/>
          <w:szCs w:val="20"/>
          <w:lang w:val="en-GB"/>
        </w:rPr>
        <w:t xml:space="preserve">Each project proposal shall be reviewed by two </w:t>
      </w:r>
      <w:r w:rsidR="005C34BD">
        <w:rPr>
          <w:rFonts w:ascii="Verdana" w:hAnsi="Verdana"/>
          <w:sz w:val="20"/>
          <w:szCs w:val="20"/>
          <w:lang w:val="en-GB"/>
        </w:rPr>
        <w:t>impartial</w:t>
      </w:r>
      <w:r w:rsidRPr="00AC0451">
        <w:rPr>
          <w:rFonts w:ascii="Verdana" w:hAnsi="Verdana"/>
          <w:sz w:val="20"/>
          <w:szCs w:val="20"/>
          <w:lang w:val="en-GB"/>
        </w:rPr>
        <w:t xml:space="preserve"> experts appointed by the Programme Operator, at least one of which shall be independent of the Programme Operator and the Selection Committee.</w:t>
      </w:r>
    </w:p>
    <w:p w14:paraId="4BA0AD02" w14:textId="77777777" w:rsidR="00052DE9" w:rsidRPr="00DC27BD" w:rsidRDefault="00052DE9" w:rsidP="00DE3F8F">
      <w:pPr>
        <w:tabs>
          <w:tab w:val="left" w:pos="993"/>
        </w:tabs>
        <w:spacing w:after="0"/>
        <w:rPr>
          <w:sz w:val="20"/>
          <w:szCs w:val="20"/>
          <w:lang w:val="en-US"/>
        </w:rPr>
      </w:pPr>
      <w:r w:rsidRPr="00DC27BD">
        <w:rPr>
          <w:sz w:val="20"/>
          <w:szCs w:val="20"/>
          <w:lang w:val="en-US"/>
        </w:rPr>
        <w:t xml:space="preserve">The experts shall separately score the project according to the criteria in Appendix A. If the difference between the scores given by the two experts is more than 20% of the higher score, </w:t>
      </w:r>
      <w:r w:rsidR="00DE3F8F" w:rsidRPr="00DC27BD">
        <w:rPr>
          <w:sz w:val="20"/>
          <w:szCs w:val="20"/>
          <w:lang w:val="en-GB"/>
        </w:rPr>
        <w:t xml:space="preserve">the Chairman </w:t>
      </w:r>
      <w:r w:rsidR="00DE3F8F">
        <w:rPr>
          <w:sz w:val="20"/>
          <w:szCs w:val="20"/>
          <w:lang w:val="en-GB"/>
        </w:rPr>
        <w:t xml:space="preserve">of the Evaluation Committee assigns the evaluation to a third appraiser </w:t>
      </w:r>
      <w:r w:rsidR="00DE3F8F" w:rsidRPr="00200776">
        <w:rPr>
          <w:sz w:val="20"/>
          <w:szCs w:val="20"/>
        </w:rPr>
        <w:t>(</w:t>
      </w:r>
      <w:r w:rsidR="00DE3F8F">
        <w:rPr>
          <w:sz w:val="20"/>
          <w:szCs w:val="20"/>
          <w:lang w:val="en-US"/>
        </w:rPr>
        <w:t>expert -arbiter</w:t>
      </w:r>
      <w:r w:rsidR="00DE3F8F" w:rsidRPr="00200776">
        <w:rPr>
          <w:sz w:val="20"/>
          <w:szCs w:val="20"/>
        </w:rPr>
        <w:t xml:space="preserve">) – </w:t>
      </w:r>
      <w:r w:rsidR="00DE3F8F" w:rsidRPr="00DE3F8F">
        <w:rPr>
          <w:sz w:val="20"/>
          <w:szCs w:val="20"/>
          <w:lang w:val="en-US"/>
        </w:rPr>
        <w:t>impartial and independent of the Programme Operator and the Selection Committee</w:t>
      </w:r>
      <w:r w:rsidR="00DE3F8F" w:rsidRPr="00DE3F8F">
        <w:rPr>
          <w:sz w:val="20"/>
          <w:szCs w:val="20"/>
        </w:rPr>
        <w:t xml:space="preserve"> </w:t>
      </w:r>
      <w:r w:rsidR="00DE3F8F" w:rsidRPr="00DE3F8F">
        <w:rPr>
          <w:sz w:val="20"/>
          <w:szCs w:val="20"/>
          <w:lang w:val="en-US"/>
        </w:rPr>
        <w:t>who shall ma</w:t>
      </w:r>
      <w:r w:rsidR="00DE3F8F">
        <w:rPr>
          <w:sz w:val="20"/>
          <w:szCs w:val="20"/>
          <w:lang w:val="en-US"/>
        </w:rPr>
        <w:t>ke the evaluation of the project. The final score shall be the average score of the two closest scores</w:t>
      </w:r>
      <w:r w:rsidRPr="00DC27BD">
        <w:rPr>
          <w:sz w:val="20"/>
          <w:szCs w:val="20"/>
          <w:lang w:val="en-US"/>
        </w:rPr>
        <w:t xml:space="preserve">. </w:t>
      </w:r>
    </w:p>
    <w:p w14:paraId="6E1A0735" w14:textId="77777777" w:rsidR="00210975" w:rsidRDefault="00052DE9" w:rsidP="00052DE9">
      <w:pPr>
        <w:rPr>
          <w:sz w:val="20"/>
          <w:szCs w:val="20"/>
          <w:lang w:val="en-GB" w:eastAsia="ar-SA"/>
        </w:rPr>
      </w:pPr>
      <w:r w:rsidRPr="00DC27BD">
        <w:rPr>
          <w:sz w:val="20"/>
          <w:szCs w:val="20"/>
          <w:lang w:val="en-GB" w:eastAsia="ar-SA"/>
        </w:rPr>
        <w:t>The technical and financial evaluation of the project proposals shall include the verification and evaluation of the feasibility, eff</w:t>
      </w:r>
      <w:r w:rsidR="00DE3F8F">
        <w:rPr>
          <w:sz w:val="20"/>
          <w:szCs w:val="20"/>
          <w:lang w:val="en-GB" w:eastAsia="ar-SA"/>
        </w:rPr>
        <w:t>iciency</w:t>
      </w:r>
      <w:r w:rsidRPr="00DC27BD">
        <w:rPr>
          <w:sz w:val="20"/>
          <w:szCs w:val="20"/>
          <w:lang w:val="en-GB" w:eastAsia="ar-SA"/>
        </w:rPr>
        <w:t xml:space="preserve"> and eligibility of all planned activities and costs. If the experts that perform </w:t>
      </w:r>
      <w:r>
        <w:rPr>
          <w:sz w:val="20"/>
          <w:szCs w:val="20"/>
          <w:lang w:val="en-GB" w:eastAsia="ar-SA"/>
        </w:rPr>
        <w:t xml:space="preserve">the </w:t>
      </w:r>
      <w:r w:rsidRPr="00DC27BD">
        <w:rPr>
          <w:sz w:val="20"/>
          <w:szCs w:val="20"/>
          <w:lang w:val="en-GB" w:eastAsia="ar-SA"/>
        </w:rPr>
        <w:t>technical and financial evaluation find circumstances (such as ineligible activities, ineligible and/or unrealistic costs, duplication of pledged activities and/or costs, etc.) included in the TFE process, this may lead to a change in the budget of the project proposal (point 5 of the Application Form). It should be borne in mind that budget changes cannot lead to an increase in the amount of the Grant</w:t>
      </w:r>
      <w:r w:rsidR="00210975" w:rsidRPr="00DC27BD">
        <w:rPr>
          <w:sz w:val="20"/>
          <w:szCs w:val="20"/>
          <w:lang w:val="en-GB" w:eastAsia="ar-SA"/>
        </w:rPr>
        <w:t>.</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052DE9" w:rsidRPr="00DC27BD" w14:paraId="7019FAA8" w14:textId="77777777" w:rsidTr="00437F3C">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77936227" w14:textId="77777777" w:rsidR="00052DE9" w:rsidRPr="00DC27BD" w:rsidRDefault="00052DE9" w:rsidP="0040472E">
            <w:pPr>
              <w:rPr>
                <w:b/>
                <w:sz w:val="20"/>
                <w:szCs w:val="20"/>
                <w:lang w:val="en-GB"/>
              </w:rPr>
            </w:pPr>
            <w:r w:rsidRPr="00DC27BD">
              <w:rPr>
                <w:b/>
                <w:sz w:val="20"/>
                <w:szCs w:val="20"/>
                <w:lang w:val="en-GB"/>
              </w:rPr>
              <w:t>IMPORTANT!</w:t>
            </w:r>
          </w:p>
          <w:p w14:paraId="6C297391" w14:textId="77777777" w:rsidR="00052DE9" w:rsidRPr="00F0240A" w:rsidRDefault="00052DE9" w:rsidP="0040472E">
            <w:pPr>
              <w:rPr>
                <w:b/>
                <w:sz w:val="20"/>
                <w:szCs w:val="20"/>
              </w:rPr>
            </w:pPr>
            <w:r w:rsidRPr="00F0240A">
              <w:rPr>
                <w:b/>
                <w:sz w:val="20"/>
                <w:szCs w:val="20"/>
                <w:lang w:val="en-GB"/>
              </w:rPr>
              <w:t>The</w:t>
            </w:r>
            <w:r>
              <w:rPr>
                <w:b/>
                <w:sz w:val="20"/>
                <w:szCs w:val="20"/>
              </w:rPr>
              <w:t xml:space="preserve"> </w:t>
            </w:r>
            <w:r>
              <w:rPr>
                <w:b/>
                <w:sz w:val="20"/>
                <w:szCs w:val="20"/>
                <w:lang w:val="en-US"/>
              </w:rPr>
              <w:t xml:space="preserve">compliance </w:t>
            </w:r>
            <w:r>
              <w:rPr>
                <w:b/>
                <w:sz w:val="20"/>
                <w:szCs w:val="20"/>
                <w:lang w:val="en-GB"/>
              </w:rPr>
              <w:t xml:space="preserve">verification </w:t>
            </w:r>
            <w:r w:rsidRPr="00F0240A">
              <w:rPr>
                <w:b/>
                <w:sz w:val="20"/>
                <w:szCs w:val="20"/>
                <w:lang w:val="en-GB"/>
              </w:rPr>
              <w:t xml:space="preserve">of the technical parameters and the investment costs is carried out at the stage of technical and financial evaluation of the project proposal. If </w:t>
            </w:r>
            <w:r>
              <w:rPr>
                <w:b/>
                <w:sz w:val="20"/>
                <w:szCs w:val="20"/>
                <w:lang w:val="en-US"/>
              </w:rPr>
              <w:t xml:space="preserve">with </w:t>
            </w:r>
            <w:r>
              <w:rPr>
                <w:b/>
                <w:sz w:val="20"/>
                <w:szCs w:val="20"/>
                <w:lang w:val="en-GB"/>
              </w:rPr>
              <w:t xml:space="preserve">the investment project </w:t>
            </w:r>
            <w:r w:rsidRPr="00F0240A">
              <w:rPr>
                <w:b/>
                <w:sz w:val="20"/>
                <w:szCs w:val="20"/>
                <w:lang w:val="en-GB"/>
              </w:rPr>
              <w:t>worse indicators</w:t>
            </w:r>
            <w:r>
              <w:rPr>
                <w:b/>
                <w:sz w:val="20"/>
                <w:szCs w:val="20"/>
                <w:lang w:val="en-GB"/>
              </w:rPr>
              <w:t xml:space="preserve"> are achieved,</w:t>
            </w:r>
            <w:r w:rsidRPr="00F0240A">
              <w:rPr>
                <w:b/>
                <w:sz w:val="20"/>
                <w:szCs w:val="20"/>
                <w:lang w:val="en-GB"/>
              </w:rPr>
              <w:t xml:space="preserve"> compared to the indicators in </w:t>
            </w:r>
            <w:r>
              <w:rPr>
                <w:b/>
                <w:sz w:val="20"/>
                <w:szCs w:val="20"/>
                <w:lang w:val="en-GB"/>
              </w:rPr>
              <w:t>the Energy Efficiency Audit</w:t>
            </w:r>
            <w:r w:rsidRPr="00F0240A">
              <w:rPr>
                <w:b/>
                <w:sz w:val="20"/>
                <w:szCs w:val="20"/>
                <w:lang w:val="en-GB"/>
              </w:rPr>
              <w:t xml:space="preserve"> Report and the Report is not updated, the project proposal is rejected.</w:t>
            </w:r>
          </w:p>
          <w:p w14:paraId="0D437631" w14:textId="5207DBF2" w:rsidR="00052DE9" w:rsidRPr="00DC27BD" w:rsidRDefault="00052DE9" w:rsidP="0040472E">
            <w:pPr>
              <w:rPr>
                <w:b/>
                <w:sz w:val="20"/>
                <w:szCs w:val="20"/>
                <w:lang w:val="en-GB"/>
              </w:rPr>
            </w:pPr>
            <w:r w:rsidRPr="00F0240A">
              <w:rPr>
                <w:b/>
                <w:sz w:val="20"/>
                <w:szCs w:val="20"/>
                <w:lang w:val="en-GB"/>
              </w:rPr>
              <w:t>In case of non-compliance of the technical parameters and the investment costs of the Energy Efficiency Audit Report with the investment project, in case of achieving better indicators, the project proposal is considered to</w:t>
            </w:r>
            <w:r>
              <w:rPr>
                <w:b/>
                <w:sz w:val="20"/>
                <w:szCs w:val="20"/>
                <w:lang w:val="en-GB"/>
              </w:rPr>
              <w:t xml:space="preserve"> have met this </w:t>
            </w:r>
            <w:r w:rsidR="00732D8D">
              <w:rPr>
                <w:b/>
                <w:sz w:val="20"/>
                <w:szCs w:val="20"/>
                <w:lang w:val="en-GB"/>
              </w:rPr>
              <w:t>selection</w:t>
            </w:r>
            <w:r>
              <w:rPr>
                <w:b/>
                <w:sz w:val="20"/>
                <w:szCs w:val="20"/>
                <w:lang w:val="en-GB"/>
              </w:rPr>
              <w:t xml:space="preserve"> criteri</w:t>
            </w:r>
            <w:r w:rsidR="00732D8D">
              <w:rPr>
                <w:b/>
                <w:sz w:val="20"/>
                <w:szCs w:val="20"/>
                <w:lang w:val="en-GB"/>
              </w:rPr>
              <w:t>on</w:t>
            </w:r>
            <w:r w:rsidRPr="00F0240A">
              <w:rPr>
                <w:b/>
                <w:sz w:val="20"/>
                <w:szCs w:val="20"/>
                <w:lang w:val="en-GB"/>
              </w:rPr>
              <w:t>.</w:t>
            </w:r>
          </w:p>
        </w:tc>
      </w:tr>
    </w:tbl>
    <w:p w14:paraId="2FB1FC76" w14:textId="77777777" w:rsidR="00052DE9" w:rsidRPr="00DC27BD" w:rsidRDefault="00052DE9" w:rsidP="00052DE9">
      <w:pPr>
        <w:rPr>
          <w:sz w:val="20"/>
          <w:szCs w:val="20"/>
          <w:lang w:val="en-GB" w:eastAsia="ar-SA"/>
        </w:rPr>
      </w:pPr>
    </w:p>
    <w:p w14:paraId="5A2F1767" w14:textId="77777777" w:rsidR="000701A5" w:rsidRPr="00DC27BD" w:rsidRDefault="000701A5" w:rsidP="000701A5">
      <w:pPr>
        <w:rPr>
          <w:sz w:val="20"/>
          <w:szCs w:val="20"/>
          <w:lang w:val="en-GB" w:eastAsia="ar-SA"/>
        </w:rPr>
      </w:pPr>
      <w:r w:rsidRPr="00DC27BD">
        <w:rPr>
          <w:sz w:val="20"/>
          <w:szCs w:val="20"/>
          <w:lang w:val="en-GB" w:eastAsia="ar-SA"/>
        </w:rPr>
        <w:t xml:space="preserve">Budget adjustments for discrepancies between the foreseen activities (item 7 of the Application Form) and the types of foreseen costs (item 5 of the Application Form) as well as duplication of costs will be made after further explanation is requested from the Applicant, with a deadline of five days. The adjustments made to the budget data cannot lead to an increase in the amount or intensity of the Grant provided in the submitted project proposal, inability to meet the objectives of the project or the project activities and to improve the quality of the project proposal (cannot lead to increase in the </w:t>
      </w:r>
      <w:r w:rsidR="00D029F9">
        <w:rPr>
          <w:sz w:val="20"/>
          <w:szCs w:val="20"/>
          <w:lang w:val="en-GB" w:eastAsia="ar-SA"/>
        </w:rPr>
        <w:t>scores</w:t>
      </w:r>
      <w:r w:rsidRPr="00DC27BD">
        <w:rPr>
          <w:sz w:val="20"/>
          <w:szCs w:val="20"/>
          <w:lang w:val="en-GB" w:eastAsia="ar-SA"/>
        </w:rPr>
        <w:t xml:space="preserve"> received for any of the evaluation criteria).</w:t>
      </w:r>
    </w:p>
    <w:p w14:paraId="5BA1B0C5" w14:textId="77777777" w:rsidR="000701A5" w:rsidRPr="00DC27BD" w:rsidRDefault="000701A5" w:rsidP="000701A5">
      <w:pPr>
        <w:rPr>
          <w:sz w:val="20"/>
          <w:szCs w:val="20"/>
          <w:lang w:val="en-GB"/>
        </w:rPr>
      </w:pPr>
      <w:r w:rsidRPr="00DC27BD">
        <w:rPr>
          <w:sz w:val="20"/>
          <w:szCs w:val="20"/>
          <w:lang w:val="en-GB"/>
        </w:rPr>
        <w:lastRenderedPageBreak/>
        <w:t xml:space="preserve">Further information may only be provided by the applicant at the request of the Evaluation </w:t>
      </w:r>
      <w:r>
        <w:rPr>
          <w:sz w:val="20"/>
          <w:szCs w:val="20"/>
          <w:lang w:val="en-GB"/>
        </w:rPr>
        <w:t>C</w:t>
      </w:r>
      <w:r w:rsidRPr="00DC27BD">
        <w:rPr>
          <w:sz w:val="20"/>
          <w:szCs w:val="20"/>
          <w:lang w:val="en-GB"/>
        </w:rPr>
        <w:t xml:space="preserve">ommittee and the information should not contain elements leading to an improvement of the original project proposal. Upon failure of the Applicant to provide the requested additional information or clarifications in time, the project proposal shall be assessed in the absence of the relevant document / information, with a smaller number of points or the corresponding costs in the budget shall not be recognized. Any information provided outside the officially requested by the Evaluation </w:t>
      </w:r>
      <w:r w:rsidR="00D029F9" w:rsidRPr="00DC27BD">
        <w:rPr>
          <w:sz w:val="20"/>
          <w:szCs w:val="20"/>
          <w:lang w:val="en-GB"/>
        </w:rPr>
        <w:t xml:space="preserve">Committee </w:t>
      </w:r>
      <w:r w:rsidRPr="00DC27BD">
        <w:rPr>
          <w:sz w:val="20"/>
          <w:szCs w:val="20"/>
          <w:lang w:val="en-GB"/>
        </w:rPr>
        <w:t>shall not be taken into account.</w:t>
      </w:r>
    </w:p>
    <w:p w14:paraId="6507540D" w14:textId="0219404D" w:rsidR="000701A5" w:rsidRPr="00631A5A" w:rsidRDefault="000701A5" w:rsidP="000701A5">
      <w:pPr>
        <w:spacing w:after="0"/>
        <w:rPr>
          <w:sz w:val="20"/>
          <w:szCs w:val="20"/>
          <w:lang w:val="en-US"/>
        </w:rPr>
      </w:pPr>
      <w:bookmarkStart w:id="52" w:name="_GoBack"/>
      <w:bookmarkEnd w:id="52"/>
      <w:r w:rsidRPr="00DD4C33">
        <w:rPr>
          <w:sz w:val="20"/>
          <w:szCs w:val="20"/>
          <w:lang w:val="en-US"/>
        </w:rPr>
        <w:t>During the technical and financial evaluation an inspection is carried out for lack of double funding under the proposed projects and an inspection for received state and de minimis aid. The checking is performed by all available methods, including, but not limited to, checking of the information in UMIS 2020, inquiries to other financing institutions, check in Internet. At this</w:t>
      </w:r>
      <w:r w:rsidRPr="00631A5A">
        <w:rPr>
          <w:sz w:val="20"/>
          <w:szCs w:val="20"/>
          <w:lang w:val="en-US"/>
        </w:rPr>
        <w:t xml:space="preserve"> stage, A</w:t>
      </w:r>
      <w:r>
        <w:rPr>
          <w:sz w:val="20"/>
          <w:szCs w:val="20"/>
          <w:lang w:val="en-US"/>
        </w:rPr>
        <w:t xml:space="preserve">ppendix </w:t>
      </w:r>
      <w:r w:rsidRPr="00631A5A">
        <w:rPr>
          <w:sz w:val="20"/>
          <w:szCs w:val="20"/>
          <w:lang w:val="en-US"/>
        </w:rPr>
        <w:t>J</w:t>
      </w:r>
      <w:r>
        <w:rPr>
          <w:sz w:val="20"/>
          <w:szCs w:val="20"/>
          <w:lang w:val="en-US"/>
        </w:rPr>
        <w:t xml:space="preserve"> “Checking of </w:t>
      </w:r>
      <w:r w:rsidRPr="00631A5A">
        <w:rPr>
          <w:sz w:val="20"/>
          <w:szCs w:val="20"/>
          <w:lang w:val="en-US"/>
        </w:rPr>
        <w:t>compliance with the</w:t>
      </w:r>
      <w:r>
        <w:rPr>
          <w:sz w:val="20"/>
          <w:szCs w:val="20"/>
          <w:lang w:val="en-US"/>
        </w:rPr>
        <w:t xml:space="preserve"> </w:t>
      </w:r>
      <w:r w:rsidR="00F414D7">
        <w:rPr>
          <w:sz w:val="20"/>
          <w:szCs w:val="20"/>
          <w:lang w:val="en-US"/>
        </w:rPr>
        <w:t>applicable state aid regime</w:t>
      </w:r>
      <w:r>
        <w:rPr>
          <w:sz w:val="20"/>
          <w:szCs w:val="20"/>
          <w:lang w:val="en-US"/>
        </w:rPr>
        <w:t xml:space="preserve">” has to be filled in. </w:t>
      </w:r>
    </w:p>
    <w:p w14:paraId="6530526F" w14:textId="77777777" w:rsidR="000701A5" w:rsidRPr="00DC27BD" w:rsidRDefault="000701A5" w:rsidP="000701A5">
      <w:pPr>
        <w:rPr>
          <w:sz w:val="20"/>
          <w:szCs w:val="20"/>
          <w:lang w:val="en-GB"/>
        </w:rPr>
      </w:pPr>
      <w:r w:rsidRPr="00DC27BD">
        <w:rPr>
          <w:sz w:val="20"/>
          <w:szCs w:val="20"/>
          <w:lang w:val="en-GB"/>
        </w:rPr>
        <w:t xml:space="preserve">A Preliminary Protocol containing three preliminary project Lists shall be prepared: </w:t>
      </w:r>
      <w:r w:rsidRPr="00DC27BD">
        <w:rPr>
          <w:sz w:val="20"/>
          <w:szCs w:val="20"/>
          <w:lang w:val="en-US"/>
        </w:rPr>
        <w:t xml:space="preserve">list with </w:t>
      </w:r>
      <w:r w:rsidRPr="00DC27BD">
        <w:rPr>
          <w:sz w:val="20"/>
          <w:szCs w:val="20"/>
          <w:lang w:val="en-GB"/>
        </w:rPr>
        <w:t xml:space="preserve">projects proposed for rejection and grounds for rejection, list with projects proposed for funding and </w:t>
      </w:r>
      <w:r w:rsidRPr="00DC27BD">
        <w:rPr>
          <w:sz w:val="20"/>
          <w:szCs w:val="20"/>
          <w:lang w:val="en-US"/>
        </w:rPr>
        <w:t xml:space="preserve">list with </w:t>
      </w:r>
      <w:r w:rsidRPr="00DC27BD">
        <w:rPr>
          <w:sz w:val="20"/>
          <w:szCs w:val="20"/>
          <w:lang w:val="en-GB"/>
        </w:rPr>
        <w:t>reserve projects. In the last two lists the projects shall be ranked according to the number of awarded points.</w:t>
      </w:r>
    </w:p>
    <w:p w14:paraId="09D752C1" w14:textId="7B981139" w:rsidR="000701A5" w:rsidRPr="00045438" w:rsidRDefault="000701A5" w:rsidP="000701A5">
      <w:pPr>
        <w:tabs>
          <w:tab w:val="left" w:pos="993"/>
        </w:tabs>
        <w:spacing w:after="0"/>
        <w:rPr>
          <w:sz w:val="20"/>
          <w:szCs w:val="20"/>
          <w:lang w:val="en-GB"/>
        </w:rPr>
      </w:pPr>
      <w:r w:rsidRPr="00631A5A">
        <w:rPr>
          <w:sz w:val="20"/>
          <w:szCs w:val="20"/>
          <w:lang w:val="en-US"/>
        </w:rPr>
        <w:t>With regard to costs for which double funding has been established, the Evaluation Committee shall take a reasoned decision to reject the project proposal.</w:t>
      </w:r>
      <w:r w:rsidRPr="00DC27BD">
        <w:rPr>
          <w:sz w:val="20"/>
          <w:szCs w:val="20"/>
          <w:lang w:val="en-GB"/>
        </w:rPr>
        <w:t xml:space="preserve">Where an entity participating as a Partner in </w:t>
      </w:r>
      <w:r>
        <w:rPr>
          <w:sz w:val="20"/>
          <w:szCs w:val="20"/>
          <w:lang w:val="en-GB"/>
        </w:rPr>
        <w:t xml:space="preserve">a project proposal </w:t>
      </w:r>
      <w:r w:rsidRPr="00DC27BD">
        <w:rPr>
          <w:sz w:val="20"/>
          <w:szCs w:val="20"/>
          <w:lang w:val="en-GB"/>
        </w:rPr>
        <w:t xml:space="preserve">is found to exceed the maximum threshold for the accumulation of de minimis, the </w:t>
      </w:r>
      <w:r>
        <w:rPr>
          <w:sz w:val="20"/>
          <w:szCs w:val="20"/>
          <w:lang w:val="en-GB"/>
        </w:rPr>
        <w:t xml:space="preserve">costs for </w:t>
      </w:r>
      <w:r w:rsidRPr="00DC27BD">
        <w:rPr>
          <w:sz w:val="20"/>
          <w:szCs w:val="20"/>
          <w:lang w:val="en-GB"/>
        </w:rPr>
        <w:t xml:space="preserve">participation of the respective Partner shall be reduced so that </w:t>
      </w:r>
      <w:r>
        <w:rPr>
          <w:sz w:val="20"/>
          <w:szCs w:val="20"/>
          <w:lang w:val="en-GB"/>
        </w:rPr>
        <w:t xml:space="preserve">they </w:t>
      </w:r>
      <w:r w:rsidRPr="00DC27BD">
        <w:rPr>
          <w:sz w:val="20"/>
          <w:szCs w:val="20"/>
          <w:lang w:val="en-GB"/>
        </w:rPr>
        <w:t>do not exceed the relevant maximum threshold</w:t>
      </w:r>
      <w:r>
        <w:rPr>
          <w:sz w:val="20"/>
          <w:szCs w:val="20"/>
          <w:lang w:val="en-GB"/>
        </w:rPr>
        <w:t xml:space="preserve"> for accumulation of de minimis</w:t>
      </w:r>
      <w:r w:rsidRPr="00DC27BD">
        <w:rPr>
          <w:sz w:val="20"/>
          <w:szCs w:val="20"/>
          <w:lang w:val="en-GB"/>
        </w:rPr>
        <w:t xml:space="preserve">. </w:t>
      </w:r>
      <w:r w:rsidRPr="00045438">
        <w:rPr>
          <w:sz w:val="20"/>
          <w:szCs w:val="20"/>
          <w:lang w:val="en-GB"/>
        </w:rPr>
        <w:t xml:space="preserve">In case the reduction of the costs leads to complete elimination of the Partner's costs envisaged in the project proposal, the Evaluation Committee sends a written request to the Applicant stating that the estimated costs of the Partner have been eliminated. </w:t>
      </w:r>
      <w:r>
        <w:rPr>
          <w:sz w:val="20"/>
          <w:szCs w:val="20"/>
          <w:lang w:val="en-GB"/>
        </w:rPr>
        <w:t>W</w:t>
      </w:r>
      <w:r w:rsidRPr="00045438">
        <w:rPr>
          <w:sz w:val="20"/>
          <w:szCs w:val="20"/>
          <w:lang w:val="en-GB"/>
        </w:rPr>
        <w:t>ithin the period specified by the Evaluation Committee</w:t>
      </w:r>
      <w:r>
        <w:rPr>
          <w:sz w:val="20"/>
          <w:szCs w:val="20"/>
          <w:lang w:val="en-GB"/>
        </w:rPr>
        <w:t xml:space="preserve">, the Applicant </w:t>
      </w:r>
      <w:r w:rsidRPr="00045438">
        <w:rPr>
          <w:sz w:val="20"/>
          <w:szCs w:val="20"/>
          <w:lang w:val="en-GB"/>
        </w:rPr>
        <w:t>shall send a</w:t>
      </w:r>
      <w:r>
        <w:rPr>
          <w:sz w:val="20"/>
          <w:szCs w:val="20"/>
          <w:lang w:val="en-GB"/>
        </w:rPr>
        <w:t xml:space="preserve">n answer, </w:t>
      </w:r>
      <w:r w:rsidRPr="00045438">
        <w:rPr>
          <w:sz w:val="20"/>
          <w:szCs w:val="20"/>
          <w:lang w:val="en-GB"/>
        </w:rPr>
        <w:t xml:space="preserve">stating its consent/disagreement for the project to be implemented with a Partner/without a Partner. </w:t>
      </w:r>
    </w:p>
    <w:p w14:paraId="248E7534" w14:textId="77777777" w:rsidR="000701A5" w:rsidRPr="00DC27BD" w:rsidRDefault="000701A5" w:rsidP="000701A5">
      <w:pPr>
        <w:rPr>
          <w:sz w:val="20"/>
          <w:szCs w:val="20"/>
          <w:lang w:val="en-GB"/>
        </w:rPr>
      </w:pPr>
      <w:r w:rsidRPr="00DC27BD">
        <w:rPr>
          <w:sz w:val="20"/>
          <w:szCs w:val="20"/>
          <w:lang w:val="en-GB"/>
        </w:rPr>
        <w:t>The project proposal from which a Partner is removed shall be returned for new Technical and financial evaluation, but the re-evaluation cannot result in higher points for any of the evaluation criteria.</w:t>
      </w:r>
    </w:p>
    <w:p w14:paraId="0833237C" w14:textId="77777777" w:rsidR="000701A5" w:rsidRPr="00DC27BD" w:rsidRDefault="000701A5" w:rsidP="000701A5">
      <w:pPr>
        <w:rPr>
          <w:sz w:val="20"/>
          <w:szCs w:val="20"/>
          <w:lang w:val="en-GB"/>
        </w:rPr>
      </w:pPr>
      <w:r w:rsidRPr="00DC27BD">
        <w:rPr>
          <w:sz w:val="20"/>
          <w:szCs w:val="20"/>
          <w:lang w:val="en-GB"/>
        </w:rPr>
        <w:t>As a result of the described reassessment there can be possible shifts in the three preliminary lists of projects.</w:t>
      </w:r>
    </w:p>
    <w:p w14:paraId="2CE50C7D" w14:textId="77777777" w:rsidR="000701A5" w:rsidRPr="00DC27BD" w:rsidRDefault="000701A5" w:rsidP="000701A5">
      <w:pPr>
        <w:rPr>
          <w:sz w:val="20"/>
          <w:szCs w:val="20"/>
          <w:lang w:val="en-GB"/>
        </w:rPr>
      </w:pPr>
      <w:r w:rsidRPr="00DC27BD">
        <w:rPr>
          <w:sz w:val="20"/>
          <w:szCs w:val="20"/>
          <w:lang w:val="en-GB"/>
        </w:rPr>
        <w:t>This stage shall end up with a protocol containing three lists of projects: list of projects proposed for funding, list of projects proposed for rejection and reasons for their rejection, and a list of reserve projects.</w:t>
      </w:r>
    </w:p>
    <w:p w14:paraId="6A1CD2FA" w14:textId="77777777" w:rsidR="003F048A" w:rsidRPr="00DC27BD" w:rsidRDefault="000701A5" w:rsidP="000701A5">
      <w:pPr>
        <w:rPr>
          <w:sz w:val="20"/>
          <w:szCs w:val="20"/>
          <w:lang w:val="en-GB"/>
        </w:rPr>
      </w:pPr>
      <w:r w:rsidRPr="00DC27BD">
        <w:rPr>
          <w:sz w:val="20"/>
          <w:szCs w:val="20"/>
          <w:lang w:val="en-GB"/>
        </w:rPr>
        <w:t>The technical process related to the submission of additional information/documents is described in the UMIS 2020 User Guide for E-Application Module User Guidance</w:t>
      </w:r>
      <w:r w:rsidR="00991547">
        <w:rPr>
          <w:sz w:val="20"/>
          <w:szCs w:val="20"/>
          <w:lang w:val="en-GB"/>
        </w:rPr>
        <w:t>.</w:t>
      </w:r>
    </w:p>
    <w:p w14:paraId="6ED6AA2B" w14:textId="77777777" w:rsidR="00B350B3" w:rsidRPr="00DC27BD" w:rsidRDefault="00D65C12" w:rsidP="00D706BB">
      <w:pPr>
        <w:pStyle w:val="Heading2"/>
        <w:rPr>
          <w:lang w:val="en-GB"/>
        </w:rPr>
      </w:pPr>
      <w:bookmarkStart w:id="53" w:name="_Toc24983774"/>
      <w:r w:rsidRPr="00DC27BD">
        <w:rPr>
          <w:lang w:val="en-GB"/>
        </w:rPr>
        <w:lastRenderedPageBreak/>
        <w:t>PROJECT SELECTION</w:t>
      </w:r>
      <w:bookmarkEnd w:id="53"/>
      <w:r w:rsidRPr="00DC27BD">
        <w:rPr>
          <w:lang w:val="en-GB"/>
        </w:rPr>
        <w:t xml:space="preserve"> </w:t>
      </w:r>
    </w:p>
    <w:p w14:paraId="3C4B1C4C" w14:textId="77777777" w:rsidR="00790846" w:rsidRPr="00DC27BD" w:rsidRDefault="00790846" w:rsidP="00790846">
      <w:pPr>
        <w:rPr>
          <w:sz w:val="20"/>
          <w:szCs w:val="20"/>
        </w:rPr>
      </w:pPr>
      <w:r w:rsidRPr="00DC27BD">
        <w:rPr>
          <w:sz w:val="20"/>
          <w:szCs w:val="20"/>
          <w:lang w:val="en-GB"/>
        </w:rPr>
        <w:t xml:space="preserve">The Programme Operator shall create a </w:t>
      </w:r>
      <w:r>
        <w:rPr>
          <w:sz w:val="20"/>
          <w:szCs w:val="20"/>
          <w:lang w:val="en-GB"/>
        </w:rPr>
        <w:t xml:space="preserve">Project </w:t>
      </w:r>
      <w:r w:rsidRPr="00DC27BD">
        <w:rPr>
          <w:sz w:val="20"/>
          <w:szCs w:val="20"/>
          <w:lang w:val="en-GB"/>
        </w:rPr>
        <w:t xml:space="preserve">Selection Committee (SC). The Selection Committee shall examine the TFE stage protocol and </w:t>
      </w:r>
      <w:r>
        <w:rPr>
          <w:sz w:val="20"/>
          <w:szCs w:val="20"/>
          <w:lang w:val="en-GB"/>
        </w:rPr>
        <w:t xml:space="preserve">three </w:t>
      </w:r>
      <w:r w:rsidRPr="00DC27BD">
        <w:rPr>
          <w:sz w:val="20"/>
          <w:szCs w:val="20"/>
          <w:lang w:val="en-GB"/>
        </w:rPr>
        <w:t>lists of projects</w:t>
      </w:r>
      <w:r>
        <w:rPr>
          <w:sz w:val="20"/>
          <w:szCs w:val="20"/>
          <w:lang w:val="en-GB"/>
        </w:rPr>
        <w:t xml:space="preserve"> attached to it: </w:t>
      </w:r>
      <w:r w:rsidRPr="00045438">
        <w:rPr>
          <w:sz w:val="20"/>
          <w:szCs w:val="20"/>
          <w:lang w:val="en-GB"/>
        </w:rPr>
        <w:t xml:space="preserve">a list of project proposals </w:t>
      </w:r>
      <w:r>
        <w:rPr>
          <w:sz w:val="20"/>
          <w:szCs w:val="20"/>
          <w:lang w:val="en-GB"/>
        </w:rPr>
        <w:t xml:space="preserve">suggested </w:t>
      </w:r>
      <w:r w:rsidRPr="00045438">
        <w:rPr>
          <w:sz w:val="20"/>
          <w:szCs w:val="20"/>
          <w:lang w:val="en-GB"/>
        </w:rPr>
        <w:t xml:space="preserve">for funding, a list of proposals </w:t>
      </w:r>
      <w:r>
        <w:rPr>
          <w:sz w:val="20"/>
          <w:szCs w:val="20"/>
          <w:lang w:val="en-GB"/>
        </w:rPr>
        <w:t xml:space="preserve">suggested </w:t>
      </w:r>
      <w:r w:rsidRPr="00045438">
        <w:rPr>
          <w:sz w:val="20"/>
          <w:szCs w:val="20"/>
          <w:lang w:val="en-GB"/>
        </w:rPr>
        <w:t>for rejection and reasons for their rejection, and a list of reserve project proposals.</w:t>
      </w:r>
      <w:r>
        <w:rPr>
          <w:sz w:val="20"/>
          <w:szCs w:val="20"/>
          <w:lang w:val="en-GB"/>
        </w:rPr>
        <w:t xml:space="preserve"> </w:t>
      </w:r>
      <w:r w:rsidRPr="00DC27BD">
        <w:rPr>
          <w:sz w:val="20"/>
          <w:szCs w:val="20"/>
          <w:lang w:val="en-GB"/>
        </w:rPr>
        <w:t xml:space="preserve">The </w:t>
      </w:r>
      <w:r>
        <w:rPr>
          <w:sz w:val="20"/>
          <w:szCs w:val="20"/>
          <w:lang w:val="en-GB"/>
        </w:rPr>
        <w:t>S</w:t>
      </w:r>
      <w:r w:rsidRPr="00DC27BD">
        <w:rPr>
          <w:sz w:val="20"/>
          <w:szCs w:val="20"/>
          <w:lang w:val="en-GB"/>
        </w:rPr>
        <w:t xml:space="preserve">election </w:t>
      </w:r>
      <w:r>
        <w:rPr>
          <w:sz w:val="20"/>
          <w:szCs w:val="20"/>
          <w:lang w:val="en-GB"/>
        </w:rPr>
        <w:t>C</w:t>
      </w:r>
      <w:r w:rsidRPr="00DC27BD">
        <w:rPr>
          <w:sz w:val="20"/>
          <w:szCs w:val="20"/>
          <w:lang w:val="en-GB"/>
        </w:rPr>
        <w:t xml:space="preserve">ommittee shall consist of at least five voting members and shall include representatives of the PO and Donor Programme Partners, NVE and OS, and at least one voting member external to the PO and the partners. There should be an equal number of representatives of the Programme Operator on one </w:t>
      </w:r>
      <w:r>
        <w:rPr>
          <w:sz w:val="20"/>
          <w:szCs w:val="20"/>
          <w:lang w:val="en-GB"/>
        </w:rPr>
        <w:t xml:space="preserve">hand </w:t>
      </w:r>
      <w:r w:rsidRPr="00DC27BD">
        <w:rPr>
          <w:sz w:val="20"/>
          <w:szCs w:val="20"/>
          <w:lang w:val="en-GB"/>
        </w:rPr>
        <w:t>and of the</w:t>
      </w:r>
      <w:r>
        <w:rPr>
          <w:sz w:val="20"/>
          <w:szCs w:val="20"/>
          <w:lang w:val="en-GB"/>
        </w:rPr>
        <w:t xml:space="preserve"> Partners, on the other hand.</w:t>
      </w:r>
      <w:r w:rsidRPr="00DC27BD">
        <w:rPr>
          <w:sz w:val="20"/>
          <w:szCs w:val="20"/>
          <w:lang w:val="en-GB"/>
        </w:rPr>
        <w:t xml:space="preserve"> The FMC and the National Focal Point shall be invited to participate in the Selection Committee meetings as observers.</w:t>
      </w:r>
    </w:p>
    <w:p w14:paraId="28896002" w14:textId="77777777" w:rsidR="00790846" w:rsidRPr="00DC27BD" w:rsidRDefault="00790846" w:rsidP="00790846">
      <w:pPr>
        <w:rPr>
          <w:sz w:val="20"/>
          <w:szCs w:val="20"/>
          <w:lang w:val="en-GB"/>
        </w:rPr>
      </w:pPr>
      <w:r w:rsidRPr="00DC27BD">
        <w:rPr>
          <w:sz w:val="20"/>
          <w:szCs w:val="20"/>
          <w:lang w:val="en-GB"/>
        </w:rPr>
        <w:t xml:space="preserve">Members of the SC shall be provided with a list of </w:t>
      </w:r>
      <w:r>
        <w:rPr>
          <w:sz w:val="20"/>
          <w:szCs w:val="20"/>
          <w:lang w:val="en-GB"/>
        </w:rPr>
        <w:t xml:space="preserve">all </w:t>
      </w:r>
      <w:r w:rsidRPr="00DC27BD">
        <w:rPr>
          <w:sz w:val="20"/>
          <w:szCs w:val="20"/>
          <w:lang w:val="en-GB"/>
        </w:rPr>
        <w:t xml:space="preserve">projects, which will </w:t>
      </w:r>
      <w:r>
        <w:rPr>
          <w:sz w:val="20"/>
          <w:szCs w:val="20"/>
          <w:lang w:val="en-GB"/>
        </w:rPr>
        <w:t xml:space="preserve">also </w:t>
      </w:r>
      <w:r w:rsidRPr="00DC27BD">
        <w:rPr>
          <w:sz w:val="20"/>
          <w:szCs w:val="20"/>
          <w:lang w:val="en-GB"/>
        </w:rPr>
        <w:t>include their points.</w:t>
      </w:r>
    </w:p>
    <w:p w14:paraId="393502BF" w14:textId="77777777" w:rsidR="00790846" w:rsidRPr="00DC27BD" w:rsidRDefault="00790846" w:rsidP="00790846">
      <w:pPr>
        <w:rPr>
          <w:sz w:val="20"/>
          <w:szCs w:val="20"/>
          <w:lang w:val="en-GB"/>
        </w:rPr>
      </w:pPr>
      <w:r w:rsidRPr="00DC27BD">
        <w:rPr>
          <w:sz w:val="20"/>
          <w:szCs w:val="20"/>
          <w:lang w:val="en-GB"/>
        </w:rPr>
        <w:t>The Committee may decide to change the ranking of projects by unanimous vote of the voting members in justified cases, in accordance with objective and generally accepted criteria related to the objectives of the Programme. The justification for the change of ranking shall be described in detail in a record of the SC meeting. The minutes of the SC meeting should include at least the following:</w:t>
      </w:r>
    </w:p>
    <w:p w14:paraId="41B720F2" w14:textId="77777777" w:rsidR="00790846" w:rsidRPr="00DC27BD" w:rsidRDefault="00790846" w:rsidP="00790846">
      <w:pPr>
        <w:numPr>
          <w:ilvl w:val="0"/>
          <w:numId w:val="3"/>
        </w:numPr>
        <w:rPr>
          <w:sz w:val="20"/>
          <w:szCs w:val="20"/>
          <w:lang w:val="en-GB" w:eastAsia="ar-SA"/>
        </w:rPr>
      </w:pPr>
      <w:r w:rsidRPr="00DC27BD">
        <w:rPr>
          <w:sz w:val="20"/>
          <w:szCs w:val="20"/>
          <w:lang w:val="en-GB" w:eastAsia="ar-SA"/>
        </w:rPr>
        <w:t>A list of projects proposed for financing in order of rank and grant amount;</w:t>
      </w:r>
    </w:p>
    <w:p w14:paraId="2977A94D" w14:textId="77777777" w:rsidR="00790846" w:rsidRPr="00DC27BD" w:rsidRDefault="00790846" w:rsidP="00790846">
      <w:pPr>
        <w:numPr>
          <w:ilvl w:val="0"/>
          <w:numId w:val="3"/>
        </w:numPr>
        <w:rPr>
          <w:sz w:val="20"/>
          <w:szCs w:val="20"/>
          <w:lang w:val="en-GB" w:eastAsia="ar-SA"/>
        </w:rPr>
      </w:pPr>
      <w:r w:rsidRPr="00DC27BD">
        <w:rPr>
          <w:sz w:val="20"/>
          <w:szCs w:val="20"/>
          <w:lang w:val="en-GB" w:eastAsia="ar-SA"/>
        </w:rPr>
        <w:t>A list of reserve project proposals;</w:t>
      </w:r>
    </w:p>
    <w:p w14:paraId="6EA6AA17" w14:textId="77777777" w:rsidR="00790846" w:rsidRPr="00DC27BD" w:rsidRDefault="00790846" w:rsidP="00790846">
      <w:pPr>
        <w:numPr>
          <w:ilvl w:val="0"/>
          <w:numId w:val="3"/>
        </w:numPr>
        <w:rPr>
          <w:sz w:val="20"/>
          <w:szCs w:val="20"/>
          <w:lang w:val="en-GB" w:eastAsia="ar-SA"/>
        </w:rPr>
      </w:pPr>
      <w:r w:rsidRPr="00DC27BD">
        <w:rPr>
          <w:sz w:val="20"/>
          <w:szCs w:val="20"/>
          <w:lang w:val="en-GB" w:eastAsia="ar-SA"/>
        </w:rPr>
        <w:t>A List of rejected project proposals and reasons for their rejection;</w:t>
      </w:r>
    </w:p>
    <w:p w14:paraId="0AD81A43" w14:textId="77777777" w:rsidR="00790846" w:rsidRPr="00DC27BD" w:rsidRDefault="00790846" w:rsidP="00790846">
      <w:pPr>
        <w:numPr>
          <w:ilvl w:val="0"/>
          <w:numId w:val="3"/>
        </w:numPr>
        <w:rPr>
          <w:sz w:val="20"/>
          <w:szCs w:val="20"/>
          <w:lang w:val="en-GB" w:eastAsia="ar-SA"/>
        </w:rPr>
      </w:pPr>
      <w:r w:rsidRPr="00DC27BD">
        <w:rPr>
          <w:sz w:val="20"/>
          <w:szCs w:val="20"/>
          <w:lang w:val="en-GB" w:eastAsia="ar-SA"/>
        </w:rPr>
        <w:t>A List of withdrawn project proposals during the evaluation process (if applicable);</w:t>
      </w:r>
    </w:p>
    <w:p w14:paraId="1F743104" w14:textId="77777777" w:rsidR="00790846" w:rsidRPr="00DC27BD" w:rsidRDefault="00790846" w:rsidP="00790846">
      <w:pPr>
        <w:numPr>
          <w:ilvl w:val="0"/>
          <w:numId w:val="3"/>
        </w:numPr>
        <w:rPr>
          <w:sz w:val="20"/>
          <w:szCs w:val="20"/>
          <w:lang w:val="en-GB" w:eastAsia="ar-SA"/>
        </w:rPr>
      </w:pPr>
      <w:r w:rsidRPr="00DC27BD">
        <w:rPr>
          <w:sz w:val="20"/>
          <w:szCs w:val="20"/>
          <w:lang w:val="en-GB" w:eastAsia="ar-SA"/>
        </w:rPr>
        <w:t>Reasons and justification for changing the ranking of project proposals (if applicable).</w:t>
      </w:r>
    </w:p>
    <w:p w14:paraId="47893487" w14:textId="77777777" w:rsidR="00790846" w:rsidRPr="00DC27BD" w:rsidRDefault="00790846" w:rsidP="00790846">
      <w:pPr>
        <w:rPr>
          <w:sz w:val="20"/>
          <w:szCs w:val="20"/>
          <w:lang w:val="en-GB"/>
        </w:rPr>
      </w:pPr>
      <w:r w:rsidRPr="00DC27BD">
        <w:rPr>
          <w:sz w:val="20"/>
          <w:szCs w:val="20"/>
          <w:lang w:val="en-GB"/>
        </w:rPr>
        <w:t>Upon completion of the PSC's work, a report from the selection procedure shall be submitted to the Head of PO, which shall contain - the AACE, TFE, minutes of the SC meeting, as well as the annexes thereto.</w:t>
      </w:r>
    </w:p>
    <w:p w14:paraId="75B10338" w14:textId="77777777" w:rsidR="00790846" w:rsidRPr="00DC27BD" w:rsidRDefault="00790846" w:rsidP="00790846">
      <w:pPr>
        <w:rPr>
          <w:sz w:val="20"/>
          <w:szCs w:val="20"/>
          <w:lang w:val="en-GB"/>
        </w:rPr>
      </w:pPr>
      <w:r w:rsidRPr="00DC27BD">
        <w:rPr>
          <w:sz w:val="20"/>
          <w:szCs w:val="20"/>
          <w:lang w:val="en-GB"/>
        </w:rPr>
        <w:t>The Head of the PO shall check that the selection process has been conducted in accordance with the Regulation and the corresponding legislative framework and whether the decision on the proposal for funding of the Selection Committee is in accordance with the Programme's rules and objectives. Following this check, the Head of the PO, based on the SC's Decision, shall take the final decision for projects funding.</w:t>
      </w:r>
    </w:p>
    <w:p w14:paraId="22D575EE" w14:textId="77777777" w:rsidR="00790846" w:rsidRPr="00DC27BD" w:rsidRDefault="00790846" w:rsidP="00790846">
      <w:pPr>
        <w:rPr>
          <w:sz w:val="20"/>
          <w:szCs w:val="20"/>
          <w:lang w:val="en-GB"/>
        </w:rPr>
      </w:pPr>
      <w:r w:rsidRPr="00DC27BD">
        <w:rPr>
          <w:sz w:val="20"/>
          <w:szCs w:val="20"/>
          <w:lang w:val="en-GB"/>
        </w:rPr>
        <w:t>The PO Head may:</w:t>
      </w:r>
    </w:p>
    <w:p w14:paraId="7219E53A" w14:textId="77777777" w:rsidR="00790846" w:rsidRPr="00DC27BD" w:rsidRDefault="00790846" w:rsidP="00790846">
      <w:pPr>
        <w:numPr>
          <w:ilvl w:val="0"/>
          <w:numId w:val="3"/>
        </w:numPr>
        <w:rPr>
          <w:sz w:val="20"/>
          <w:szCs w:val="20"/>
          <w:lang w:val="en-GB" w:eastAsia="ar-SA"/>
        </w:rPr>
      </w:pPr>
      <w:r w:rsidRPr="00DC27BD">
        <w:rPr>
          <w:sz w:val="20"/>
          <w:szCs w:val="20"/>
          <w:lang w:val="en-GB" w:eastAsia="ar-SA"/>
        </w:rPr>
        <w:t>Approve the report presented by the Chair of the SC;</w:t>
      </w:r>
    </w:p>
    <w:p w14:paraId="667BE3FE" w14:textId="77777777" w:rsidR="00790846" w:rsidRPr="00DC27BD" w:rsidRDefault="00790846" w:rsidP="00790846">
      <w:pPr>
        <w:numPr>
          <w:ilvl w:val="0"/>
          <w:numId w:val="3"/>
        </w:numPr>
        <w:rPr>
          <w:sz w:val="20"/>
          <w:szCs w:val="20"/>
          <w:lang w:val="en-GB" w:eastAsia="ar-SA"/>
        </w:rPr>
      </w:pPr>
      <w:r w:rsidRPr="00DC27BD">
        <w:rPr>
          <w:sz w:val="20"/>
          <w:szCs w:val="20"/>
          <w:lang w:val="en-GB" w:eastAsia="ar-SA"/>
        </w:rPr>
        <w:t>Return the report of the SC by requesting repeating the selection process in the event of a violation of the procedure if it can be remedied;</w:t>
      </w:r>
    </w:p>
    <w:p w14:paraId="39E68647" w14:textId="77777777" w:rsidR="00790846" w:rsidRPr="00DC27BD" w:rsidRDefault="00790846" w:rsidP="00790846">
      <w:pPr>
        <w:numPr>
          <w:ilvl w:val="0"/>
          <w:numId w:val="3"/>
        </w:numPr>
        <w:rPr>
          <w:sz w:val="20"/>
          <w:szCs w:val="20"/>
          <w:lang w:val="en-GB" w:eastAsia="ar-SA"/>
        </w:rPr>
      </w:pPr>
      <w:r w:rsidRPr="00DC27BD">
        <w:rPr>
          <w:sz w:val="20"/>
          <w:szCs w:val="20"/>
          <w:lang w:val="en-GB" w:eastAsia="ar-SA"/>
        </w:rPr>
        <w:t>Disallow the report when a serious violation of the procedure is found;</w:t>
      </w:r>
    </w:p>
    <w:p w14:paraId="5BBA270F" w14:textId="77777777" w:rsidR="00790846" w:rsidRPr="00DC27BD" w:rsidRDefault="004B30FC" w:rsidP="00790846">
      <w:pPr>
        <w:numPr>
          <w:ilvl w:val="0"/>
          <w:numId w:val="3"/>
        </w:numPr>
        <w:rPr>
          <w:sz w:val="20"/>
          <w:szCs w:val="20"/>
          <w:lang w:val="en-GB" w:eastAsia="ar-SA"/>
        </w:rPr>
      </w:pPr>
      <w:r>
        <w:rPr>
          <w:sz w:val="20"/>
          <w:szCs w:val="20"/>
          <w:lang w:val="en-GB" w:eastAsia="ar-SA"/>
        </w:rPr>
        <w:lastRenderedPageBreak/>
        <w:t>The PO head may c</w:t>
      </w:r>
      <w:r w:rsidR="00790846" w:rsidRPr="00DC27BD">
        <w:rPr>
          <w:sz w:val="20"/>
          <w:szCs w:val="20"/>
          <w:lang w:val="en-GB" w:eastAsia="ar-SA"/>
        </w:rPr>
        <w:t>hange the decision of the SC in justified cases by announcing the reasons for the change in its decision;</w:t>
      </w:r>
    </w:p>
    <w:p w14:paraId="0F795F6A" w14:textId="77777777" w:rsidR="00790846" w:rsidRPr="00DC27BD" w:rsidRDefault="004B30FC" w:rsidP="00790846">
      <w:pPr>
        <w:numPr>
          <w:ilvl w:val="0"/>
          <w:numId w:val="3"/>
        </w:numPr>
        <w:rPr>
          <w:sz w:val="20"/>
          <w:szCs w:val="20"/>
          <w:lang w:val="en-GB" w:eastAsia="ar-SA"/>
        </w:rPr>
      </w:pPr>
      <w:r>
        <w:rPr>
          <w:sz w:val="20"/>
          <w:szCs w:val="20"/>
          <w:lang w:val="en-GB" w:eastAsia="ar-SA"/>
        </w:rPr>
        <w:t>The PO Head i</w:t>
      </w:r>
      <w:r w:rsidR="00790846" w:rsidRPr="00DC27BD">
        <w:rPr>
          <w:sz w:val="20"/>
          <w:szCs w:val="20"/>
          <w:lang w:val="en-GB" w:eastAsia="ar-SA"/>
        </w:rPr>
        <w:t>ssue</w:t>
      </w:r>
      <w:r>
        <w:rPr>
          <w:sz w:val="20"/>
          <w:szCs w:val="20"/>
          <w:lang w:val="en-GB" w:eastAsia="ar-SA"/>
        </w:rPr>
        <w:t>s</w:t>
      </w:r>
      <w:r w:rsidR="00790846" w:rsidRPr="00DC27BD">
        <w:rPr>
          <w:sz w:val="20"/>
          <w:szCs w:val="20"/>
          <w:lang w:val="en-GB" w:eastAsia="ar-SA"/>
        </w:rPr>
        <w:t xml:space="preserve"> a Grant award to the approved projects and motivate its refusal to fund non-approved projects.</w:t>
      </w:r>
    </w:p>
    <w:p w14:paraId="3E4E2DBD" w14:textId="77777777" w:rsidR="00C93E89" w:rsidRPr="00DC27BD" w:rsidRDefault="00790846" w:rsidP="00790846">
      <w:pPr>
        <w:rPr>
          <w:sz w:val="20"/>
          <w:szCs w:val="20"/>
          <w:lang w:val="en-GB"/>
        </w:rPr>
      </w:pPr>
      <w:r w:rsidRPr="00DC27BD">
        <w:rPr>
          <w:sz w:val="20"/>
          <w:szCs w:val="20"/>
          <w:lang w:val="en-GB"/>
        </w:rPr>
        <w:t>The Programme Operator shall provide to FMC a list of projects selected for funding no later than 2 weeks after the grant decision</w:t>
      </w:r>
      <w:r w:rsidR="00C93E89" w:rsidRPr="00DC27BD">
        <w:rPr>
          <w:sz w:val="20"/>
          <w:szCs w:val="20"/>
          <w:lang w:val="en-GB"/>
        </w:rPr>
        <w:t>.</w:t>
      </w:r>
    </w:p>
    <w:p w14:paraId="583D8965" w14:textId="77777777" w:rsidR="00AF3452" w:rsidRPr="00DC27BD" w:rsidRDefault="00E108A1" w:rsidP="00D14A7D">
      <w:pPr>
        <w:pStyle w:val="Heading1"/>
        <w:tabs>
          <w:tab w:val="clear" w:pos="426"/>
        </w:tabs>
        <w:ind w:left="426"/>
        <w:rPr>
          <w:szCs w:val="20"/>
          <w:lang w:val="en-GB"/>
        </w:rPr>
      </w:pPr>
      <w:bookmarkStart w:id="54" w:name="_Toc24983775"/>
      <w:r w:rsidRPr="00DC27BD">
        <w:rPr>
          <w:szCs w:val="20"/>
          <w:lang w:val="en-GB"/>
        </w:rPr>
        <w:t xml:space="preserve">PROCEDURE FOR NOTIFICATION </w:t>
      </w:r>
      <w:r w:rsidR="00CC7DF2" w:rsidRPr="00DC27BD">
        <w:rPr>
          <w:szCs w:val="20"/>
          <w:lang w:val="en-GB"/>
        </w:rPr>
        <w:t xml:space="preserve">OF THE FAILED </w:t>
      </w:r>
      <w:r w:rsidRPr="00DC27BD">
        <w:rPr>
          <w:szCs w:val="20"/>
          <w:lang w:val="en-GB"/>
        </w:rPr>
        <w:t xml:space="preserve">AND </w:t>
      </w:r>
      <w:r w:rsidR="00CC7DF2" w:rsidRPr="00DC27BD">
        <w:rPr>
          <w:szCs w:val="20"/>
          <w:lang w:val="en-GB"/>
        </w:rPr>
        <w:t>APPROVED APLICANTS</w:t>
      </w:r>
      <w:r w:rsidRPr="00DC27BD">
        <w:rPr>
          <w:szCs w:val="20"/>
          <w:lang w:val="en-GB"/>
        </w:rPr>
        <w:t xml:space="preserve"> AND </w:t>
      </w:r>
      <w:r w:rsidR="00CC7DF2" w:rsidRPr="00DC27BD">
        <w:rPr>
          <w:szCs w:val="20"/>
          <w:lang w:val="en-GB"/>
        </w:rPr>
        <w:t xml:space="preserve">CONCLUDING </w:t>
      </w:r>
      <w:r w:rsidR="006C6F4F" w:rsidRPr="00DC27BD">
        <w:rPr>
          <w:szCs w:val="20"/>
          <w:lang w:val="en-GB"/>
        </w:rPr>
        <w:t>GRANT CONTRACT</w:t>
      </w:r>
      <w:r w:rsidRPr="00DC27BD">
        <w:rPr>
          <w:szCs w:val="20"/>
          <w:lang w:val="en-GB"/>
        </w:rPr>
        <w:t>S</w:t>
      </w:r>
      <w:bookmarkEnd w:id="54"/>
      <w:r w:rsidRPr="00DC27BD">
        <w:rPr>
          <w:szCs w:val="20"/>
          <w:lang w:val="en-GB"/>
        </w:rPr>
        <w:t xml:space="preserve"> </w:t>
      </w:r>
    </w:p>
    <w:p w14:paraId="4BCCCA72" w14:textId="59BA8F83" w:rsidR="00790846" w:rsidRPr="00631A5A" w:rsidRDefault="00790846" w:rsidP="00790846">
      <w:pPr>
        <w:rPr>
          <w:sz w:val="20"/>
          <w:szCs w:val="20"/>
          <w:lang w:val="en-US"/>
        </w:rPr>
      </w:pPr>
      <w:r w:rsidRPr="00DC27BD">
        <w:rPr>
          <w:sz w:val="20"/>
          <w:szCs w:val="20"/>
          <w:lang w:val="en-GB"/>
        </w:rPr>
        <w:t xml:space="preserve">The Programme Operator shall notify the Applicants of the results of the evaluation and selection process within a reasonable time and </w:t>
      </w:r>
      <w:r w:rsidR="00836196">
        <w:rPr>
          <w:sz w:val="20"/>
          <w:szCs w:val="20"/>
          <w:lang w:val="en-GB"/>
        </w:rPr>
        <w:t>shall</w:t>
      </w:r>
      <w:r w:rsidRPr="00DC27BD">
        <w:rPr>
          <w:sz w:val="20"/>
          <w:szCs w:val="20"/>
          <w:lang w:val="en-GB"/>
        </w:rPr>
        <w:t xml:space="preserve"> publish</w:t>
      </w:r>
      <w:r w:rsidR="00836196">
        <w:rPr>
          <w:sz w:val="20"/>
          <w:szCs w:val="20"/>
          <w:lang w:val="en-GB"/>
        </w:rPr>
        <w:t xml:space="preserve"> </w:t>
      </w:r>
      <w:r>
        <w:rPr>
          <w:sz w:val="20"/>
          <w:szCs w:val="20"/>
          <w:lang w:val="en-GB"/>
        </w:rPr>
        <w:t>a list</w:t>
      </w:r>
      <w:r w:rsidRPr="001A1F0C">
        <w:rPr>
          <w:sz w:val="20"/>
          <w:szCs w:val="20"/>
          <w:lang w:val="en-GB"/>
        </w:rPr>
        <w:t xml:space="preserve"> of the successful applicants</w:t>
      </w:r>
      <w:r w:rsidRPr="001A1F0C" w:rsidDel="001A1F0C">
        <w:rPr>
          <w:sz w:val="20"/>
          <w:szCs w:val="20"/>
          <w:lang w:val="en-GB"/>
        </w:rPr>
        <w:t xml:space="preserve"> </w:t>
      </w:r>
      <w:r w:rsidRPr="00DC27BD">
        <w:rPr>
          <w:sz w:val="20"/>
          <w:szCs w:val="20"/>
          <w:lang w:val="en-GB"/>
        </w:rPr>
        <w:t>on the</w:t>
      </w:r>
      <w:r w:rsidR="00FC6CFB">
        <w:rPr>
          <w:sz w:val="20"/>
          <w:lang w:val="en-GB"/>
        </w:rPr>
        <w:t xml:space="preserve"> </w:t>
      </w:r>
      <w:r w:rsidRPr="00DC27BD">
        <w:rPr>
          <w:sz w:val="20"/>
          <w:szCs w:val="20"/>
          <w:lang w:val="en-GB"/>
        </w:rPr>
        <w:t>EEA Grants website (www.eeagrants.bg). Applicants may request further clarification as to the reasons for their ranking. The decision may be appealed to the court under the Administrative Procedure Code.</w:t>
      </w:r>
      <w:r>
        <w:rPr>
          <w:sz w:val="20"/>
          <w:szCs w:val="20"/>
          <w:lang w:val="en-GB"/>
        </w:rPr>
        <w:t xml:space="preserve"> </w:t>
      </w:r>
      <w:r w:rsidRPr="00631A5A">
        <w:rPr>
          <w:sz w:val="20"/>
          <w:szCs w:val="20"/>
          <w:lang w:val="en-US"/>
        </w:rPr>
        <w:t>When the change of the projects ranking by the Selection Committee leads to the rejection of</w:t>
      </w:r>
      <w:r>
        <w:rPr>
          <w:sz w:val="20"/>
          <w:szCs w:val="20"/>
          <w:lang w:val="en-US"/>
        </w:rPr>
        <w:t xml:space="preserve"> </w:t>
      </w:r>
      <w:r w:rsidRPr="00631A5A">
        <w:rPr>
          <w:sz w:val="20"/>
          <w:szCs w:val="20"/>
          <w:lang w:val="en-US"/>
        </w:rPr>
        <w:t>a project or if the PO amends the decision of the Selection Committee, the PO notifies the affected Applicants and provides them with a justification for the change.</w:t>
      </w:r>
    </w:p>
    <w:p w14:paraId="0A7F60B1" w14:textId="77777777" w:rsidR="00790846" w:rsidRPr="00DC27BD" w:rsidRDefault="00790846" w:rsidP="00790846">
      <w:pPr>
        <w:rPr>
          <w:sz w:val="20"/>
          <w:szCs w:val="20"/>
          <w:lang w:val="en-GB"/>
        </w:rPr>
      </w:pPr>
    </w:p>
    <w:p w14:paraId="53AD21A5" w14:textId="0E6577FA" w:rsidR="00790846" w:rsidRPr="00DC27BD" w:rsidRDefault="00790846" w:rsidP="00790846">
      <w:pPr>
        <w:rPr>
          <w:sz w:val="20"/>
          <w:szCs w:val="20"/>
          <w:lang w:val="en-GB"/>
        </w:rPr>
      </w:pPr>
      <w:r w:rsidRPr="00DC27BD">
        <w:rPr>
          <w:sz w:val="20"/>
          <w:szCs w:val="20"/>
          <w:lang w:val="en-GB"/>
        </w:rPr>
        <w:t>A letter of notification signed by the Head of the PO or a person authorized by him / her shall be sent to each approved Applicant with instructions on the necessary documents, the deadline and the manner of their submission. The letter shall state at least the following information:</w:t>
      </w:r>
    </w:p>
    <w:p w14:paraId="33F08B63" w14:textId="77777777" w:rsidR="00790846" w:rsidRPr="00DC27BD" w:rsidRDefault="00790846" w:rsidP="00790846">
      <w:pPr>
        <w:numPr>
          <w:ilvl w:val="0"/>
          <w:numId w:val="3"/>
        </w:numPr>
        <w:rPr>
          <w:sz w:val="20"/>
          <w:szCs w:val="20"/>
          <w:lang w:val="en-GB" w:eastAsia="ar-SA"/>
        </w:rPr>
      </w:pPr>
      <w:r w:rsidRPr="00DC27BD">
        <w:rPr>
          <w:sz w:val="20"/>
          <w:szCs w:val="20"/>
          <w:lang w:val="en-GB" w:eastAsia="ar-SA"/>
        </w:rPr>
        <w:t>Final amount of grant of the approved project;</w:t>
      </w:r>
    </w:p>
    <w:p w14:paraId="2E2023A4" w14:textId="77777777" w:rsidR="00790846" w:rsidRPr="00DC27BD" w:rsidRDefault="00790846" w:rsidP="00790846">
      <w:pPr>
        <w:numPr>
          <w:ilvl w:val="0"/>
          <w:numId w:val="3"/>
        </w:numPr>
        <w:rPr>
          <w:sz w:val="20"/>
          <w:szCs w:val="20"/>
          <w:lang w:val="en-GB" w:eastAsia="ar-SA"/>
        </w:rPr>
      </w:pPr>
      <w:r w:rsidRPr="00DC27BD">
        <w:rPr>
          <w:sz w:val="20"/>
          <w:szCs w:val="20"/>
          <w:lang w:val="en-GB" w:eastAsia="ar-SA"/>
        </w:rPr>
        <w:t>Budget changes made by the</w:t>
      </w:r>
      <w:r>
        <w:rPr>
          <w:sz w:val="20"/>
          <w:szCs w:val="20"/>
          <w:lang w:val="en-GB" w:eastAsia="ar-SA"/>
        </w:rPr>
        <w:t xml:space="preserve"> Evaluation Committee</w:t>
      </w:r>
      <w:r w:rsidRPr="00DC27BD">
        <w:rPr>
          <w:sz w:val="20"/>
          <w:szCs w:val="20"/>
          <w:lang w:val="en-GB" w:eastAsia="ar-SA"/>
        </w:rPr>
        <w:t xml:space="preserve"> (if applicable);</w:t>
      </w:r>
    </w:p>
    <w:p w14:paraId="220419C8" w14:textId="77777777" w:rsidR="00790846" w:rsidRPr="00DC27BD" w:rsidRDefault="00790846" w:rsidP="00790846">
      <w:pPr>
        <w:numPr>
          <w:ilvl w:val="0"/>
          <w:numId w:val="3"/>
        </w:numPr>
        <w:rPr>
          <w:sz w:val="20"/>
          <w:szCs w:val="20"/>
          <w:lang w:val="en-GB" w:eastAsia="ar-SA"/>
        </w:rPr>
      </w:pPr>
      <w:r w:rsidRPr="00DC27BD">
        <w:rPr>
          <w:sz w:val="20"/>
          <w:szCs w:val="20"/>
          <w:lang w:val="en-GB" w:eastAsia="ar-SA"/>
        </w:rPr>
        <w:t>Documents that the Applicant has to provide, as well as the required number of copies;</w:t>
      </w:r>
    </w:p>
    <w:p w14:paraId="125DC0E9" w14:textId="77777777" w:rsidR="00790846" w:rsidRPr="00DC27BD" w:rsidRDefault="00790846" w:rsidP="00790846">
      <w:pPr>
        <w:numPr>
          <w:ilvl w:val="0"/>
          <w:numId w:val="3"/>
        </w:numPr>
        <w:rPr>
          <w:sz w:val="20"/>
          <w:szCs w:val="20"/>
          <w:lang w:val="en-GB" w:eastAsia="ar-SA"/>
        </w:rPr>
      </w:pPr>
      <w:r w:rsidRPr="00DC27BD">
        <w:rPr>
          <w:sz w:val="20"/>
          <w:szCs w:val="20"/>
          <w:lang w:val="en-GB" w:eastAsia="ar-SA"/>
        </w:rPr>
        <w:t>Period within which the Applicant must provide the documents listed.</w:t>
      </w:r>
    </w:p>
    <w:p w14:paraId="31BE676A" w14:textId="0437FA85" w:rsidR="00CC7DF2" w:rsidRPr="00DC27BD" w:rsidRDefault="00790846" w:rsidP="00790846">
      <w:pPr>
        <w:rPr>
          <w:sz w:val="20"/>
          <w:szCs w:val="20"/>
          <w:lang w:val="en-GB"/>
        </w:rPr>
      </w:pPr>
      <w:r w:rsidRPr="00DC27BD">
        <w:rPr>
          <w:sz w:val="20"/>
          <w:szCs w:val="20"/>
          <w:lang w:val="en-GB"/>
        </w:rPr>
        <w:t>The time term for submission of the documents may not be shorter than 5 working days</w:t>
      </w:r>
      <w:r w:rsidR="00CF643B" w:rsidRPr="00CF643B">
        <w:t xml:space="preserve"> </w:t>
      </w:r>
      <w:r w:rsidR="00CF643B" w:rsidRPr="00CF643B">
        <w:rPr>
          <w:sz w:val="20"/>
          <w:szCs w:val="20"/>
          <w:lang w:val="en-GB"/>
        </w:rPr>
        <w:t>and must be the same for all of the approved applicants.</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5A5011" w:rsidRPr="00DC27BD" w14:paraId="0F98ADFF" w14:textId="77777777" w:rsidTr="00CF643B">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70920CE5" w14:textId="77777777" w:rsidR="005A5011" w:rsidRPr="00DC27BD" w:rsidRDefault="00662988" w:rsidP="00BC0786">
            <w:pPr>
              <w:keepNext/>
              <w:rPr>
                <w:b/>
                <w:sz w:val="20"/>
                <w:szCs w:val="20"/>
                <w:lang w:val="en-GB"/>
              </w:rPr>
            </w:pPr>
            <w:r w:rsidRPr="00DC27BD">
              <w:rPr>
                <w:b/>
                <w:sz w:val="20"/>
                <w:szCs w:val="20"/>
                <w:lang w:val="en-GB"/>
              </w:rPr>
              <w:t>IMPORTANT</w:t>
            </w:r>
            <w:r w:rsidR="005A5011" w:rsidRPr="00DC27BD">
              <w:rPr>
                <w:b/>
                <w:sz w:val="20"/>
                <w:szCs w:val="20"/>
                <w:lang w:val="en-GB"/>
              </w:rPr>
              <w:t>!</w:t>
            </w:r>
          </w:p>
          <w:p w14:paraId="2E05A0A8" w14:textId="77777777" w:rsidR="00790846" w:rsidRPr="00DC27BD" w:rsidRDefault="00790846" w:rsidP="00790846">
            <w:pPr>
              <w:rPr>
                <w:b/>
                <w:sz w:val="20"/>
                <w:szCs w:val="20"/>
                <w:lang w:val="en-GB"/>
              </w:rPr>
            </w:pPr>
            <w:r w:rsidRPr="00DC27BD">
              <w:rPr>
                <w:b/>
                <w:sz w:val="20"/>
                <w:szCs w:val="20"/>
                <w:lang w:val="en-GB"/>
              </w:rPr>
              <w:t>To conclude a Grant Contract the Applicant shall provide:</w:t>
            </w:r>
          </w:p>
          <w:p w14:paraId="28F1236D" w14:textId="77777777" w:rsidR="00790846" w:rsidRPr="00DC27BD" w:rsidRDefault="00790846" w:rsidP="00790846">
            <w:pPr>
              <w:rPr>
                <w:b/>
                <w:sz w:val="20"/>
                <w:szCs w:val="20"/>
                <w:lang w:val="en-GB"/>
              </w:rPr>
            </w:pPr>
            <w:r w:rsidRPr="00DC27BD">
              <w:rPr>
                <w:b/>
                <w:sz w:val="20"/>
                <w:szCs w:val="20"/>
                <w:lang w:val="en-GB"/>
              </w:rPr>
              <w:t>- documents issued by the relevant competent authorities, of the circumstances for which such documents are issued or certified copies thereof (in cases where the information cannot be verified by an official means);</w:t>
            </w:r>
          </w:p>
          <w:p w14:paraId="45E8D0A2" w14:textId="77777777" w:rsidR="00A25770" w:rsidRPr="00DC27BD" w:rsidRDefault="00790846" w:rsidP="00790846">
            <w:pPr>
              <w:rPr>
                <w:b/>
                <w:sz w:val="20"/>
                <w:szCs w:val="20"/>
                <w:lang w:val="en-GB"/>
              </w:rPr>
            </w:pPr>
            <w:r w:rsidRPr="00DC27BD">
              <w:rPr>
                <w:b/>
                <w:sz w:val="20"/>
                <w:szCs w:val="20"/>
                <w:lang w:val="en-GB"/>
              </w:rPr>
              <w:t>- declarations for all other circumstances not previously declared, or where there has been a change in circumstances already declared</w:t>
            </w:r>
            <w:r w:rsidR="00A25770" w:rsidRPr="00DC27BD">
              <w:rPr>
                <w:b/>
                <w:sz w:val="20"/>
                <w:szCs w:val="20"/>
                <w:lang w:val="en-GB"/>
              </w:rPr>
              <w:t>.</w:t>
            </w:r>
          </w:p>
        </w:tc>
      </w:tr>
    </w:tbl>
    <w:p w14:paraId="6F57CCA0" w14:textId="77777777" w:rsidR="003403B5" w:rsidRPr="00DC27BD" w:rsidRDefault="003403B5" w:rsidP="003403B5">
      <w:pPr>
        <w:rPr>
          <w:sz w:val="20"/>
          <w:szCs w:val="20"/>
          <w:lang w:val="en-GB" w:eastAsia="ar-SA"/>
        </w:rPr>
      </w:pPr>
      <w:r w:rsidRPr="00DC27BD">
        <w:rPr>
          <w:sz w:val="20"/>
          <w:szCs w:val="20"/>
          <w:lang w:val="en-GB" w:eastAsia="ar-SA"/>
        </w:rPr>
        <w:t>To conclude a Grant Contract the Applicant shall provide the following documents in their original:</w:t>
      </w:r>
    </w:p>
    <w:p w14:paraId="165210C9" w14:textId="77777777" w:rsidR="003403B5" w:rsidRPr="00DC27BD" w:rsidRDefault="003403B5" w:rsidP="003403B5">
      <w:pPr>
        <w:numPr>
          <w:ilvl w:val="0"/>
          <w:numId w:val="7"/>
        </w:numPr>
        <w:ind w:left="284" w:hanging="284"/>
        <w:rPr>
          <w:sz w:val="20"/>
          <w:szCs w:val="20"/>
          <w:lang w:val="en-GB" w:eastAsia="ar-SA"/>
        </w:rPr>
      </w:pPr>
      <w:r w:rsidRPr="00DC27BD">
        <w:rPr>
          <w:sz w:val="20"/>
          <w:szCs w:val="20"/>
          <w:lang w:val="en-GB" w:eastAsia="ar-SA"/>
        </w:rPr>
        <w:lastRenderedPageBreak/>
        <w:t>Power of attorney/Document of entitlement when, at the time of signing the contract, the Applicant is represented by a person other than his/her legal representative, an original or a notary certified copy;</w:t>
      </w:r>
    </w:p>
    <w:p w14:paraId="655AAFD5" w14:textId="66098658" w:rsidR="003403B5" w:rsidRPr="00DC27BD" w:rsidRDefault="003403B5" w:rsidP="003403B5">
      <w:pPr>
        <w:numPr>
          <w:ilvl w:val="0"/>
          <w:numId w:val="7"/>
        </w:numPr>
        <w:ind w:left="284" w:hanging="284"/>
        <w:rPr>
          <w:sz w:val="20"/>
          <w:szCs w:val="20"/>
          <w:lang w:val="en-GB" w:eastAsia="ar-SA"/>
        </w:rPr>
      </w:pPr>
      <w:r w:rsidRPr="00DC27BD">
        <w:rPr>
          <w:sz w:val="20"/>
          <w:szCs w:val="20"/>
          <w:lang w:val="en-GB" w:eastAsia="ar-SA"/>
        </w:rPr>
        <w:t>Partnership Agreement in the original signed by the Applicant and the Partner(s) (Appendix O);</w:t>
      </w:r>
    </w:p>
    <w:p w14:paraId="63185CC9" w14:textId="77777777" w:rsidR="003403B5" w:rsidRPr="00DC27BD" w:rsidRDefault="003403B5" w:rsidP="003403B5">
      <w:pPr>
        <w:numPr>
          <w:ilvl w:val="0"/>
          <w:numId w:val="7"/>
        </w:numPr>
        <w:ind w:left="284" w:hanging="284"/>
        <w:rPr>
          <w:sz w:val="20"/>
          <w:szCs w:val="20"/>
          <w:lang w:val="en-GB" w:eastAsia="ar-SA"/>
        </w:rPr>
      </w:pPr>
      <w:r w:rsidRPr="00DC27BD">
        <w:rPr>
          <w:sz w:val="20"/>
          <w:szCs w:val="20"/>
          <w:lang w:val="en-GB" w:eastAsia="ar-SA"/>
        </w:rPr>
        <w:t xml:space="preserve">Declaration on Irregularities and Fraud (Appendix E) - signed by a person entitled to represent the Applicant; </w:t>
      </w:r>
    </w:p>
    <w:p w14:paraId="38AC8621" w14:textId="77777777" w:rsidR="003403B5" w:rsidRPr="00DC27BD" w:rsidRDefault="003403B5" w:rsidP="003403B5">
      <w:pPr>
        <w:numPr>
          <w:ilvl w:val="0"/>
          <w:numId w:val="7"/>
        </w:numPr>
        <w:ind w:left="284" w:hanging="284"/>
        <w:rPr>
          <w:sz w:val="20"/>
          <w:szCs w:val="20"/>
          <w:lang w:val="en-GB" w:eastAsia="ar-SA"/>
        </w:rPr>
      </w:pPr>
      <w:r w:rsidRPr="00DC27BD">
        <w:rPr>
          <w:sz w:val="20"/>
          <w:szCs w:val="20"/>
          <w:lang w:val="en-GB" w:eastAsia="ar-SA"/>
        </w:rPr>
        <w:t xml:space="preserve">Application for an account of the Head of the </w:t>
      </w:r>
      <w:r>
        <w:rPr>
          <w:sz w:val="20"/>
          <w:szCs w:val="20"/>
          <w:lang w:val="en-GB" w:eastAsia="ar-SA"/>
        </w:rPr>
        <w:t>B</w:t>
      </w:r>
      <w:r w:rsidRPr="00DC27BD">
        <w:rPr>
          <w:sz w:val="20"/>
          <w:szCs w:val="20"/>
          <w:lang w:val="en-GB" w:eastAsia="ar-SA"/>
        </w:rPr>
        <w:t xml:space="preserve">eneficiary for access to UMIS 2020 (Appendix </w:t>
      </w:r>
      <w:r>
        <w:rPr>
          <w:sz w:val="20"/>
          <w:szCs w:val="20"/>
          <w:lang w:val="en-GB" w:eastAsia="ar-SA"/>
        </w:rPr>
        <w:t>Q</w:t>
      </w:r>
      <w:r w:rsidRPr="00DC27BD">
        <w:rPr>
          <w:sz w:val="20"/>
          <w:szCs w:val="20"/>
          <w:lang w:val="en-GB" w:eastAsia="ar-SA"/>
        </w:rPr>
        <w:t xml:space="preserve">) and/or Application for an account of persons authorized by the </w:t>
      </w:r>
      <w:r>
        <w:rPr>
          <w:sz w:val="20"/>
          <w:szCs w:val="20"/>
          <w:lang w:val="en-GB" w:eastAsia="ar-SA"/>
        </w:rPr>
        <w:t>B</w:t>
      </w:r>
      <w:r w:rsidRPr="00DC27BD">
        <w:rPr>
          <w:sz w:val="20"/>
          <w:szCs w:val="20"/>
          <w:lang w:val="en-GB" w:eastAsia="ar-SA"/>
        </w:rPr>
        <w:t xml:space="preserve">eneficiary for access to UMIS 2020 (Appendix </w:t>
      </w:r>
      <w:r>
        <w:rPr>
          <w:sz w:val="20"/>
          <w:szCs w:val="20"/>
          <w:lang w:val="en-GB" w:eastAsia="ar-SA"/>
        </w:rPr>
        <w:t>R</w:t>
      </w:r>
      <w:r w:rsidRPr="00DC27BD">
        <w:rPr>
          <w:sz w:val="20"/>
          <w:szCs w:val="20"/>
          <w:lang w:val="en-GB" w:eastAsia="ar-SA"/>
        </w:rPr>
        <w:t>) - signed by a person eligible to represent the Applicant;</w:t>
      </w:r>
    </w:p>
    <w:p w14:paraId="4DA2642C" w14:textId="77777777" w:rsidR="00A25770" w:rsidRPr="00DC27BD" w:rsidRDefault="003403B5" w:rsidP="003403B5">
      <w:pPr>
        <w:numPr>
          <w:ilvl w:val="0"/>
          <w:numId w:val="7"/>
        </w:numPr>
        <w:ind w:left="284" w:hanging="284"/>
        <w:rPr>
          <w:sz w:val="20"/>
          <w:szCs w:val="20"/>
          <w:lang w:val="en-GB" w:eastAsia="ar-SA"/>
        </w:rPr>
      </w:pPr>
      <w:r w:rsidRPr="00DC27BD">
        <w:rPr>
          <w:sz w:val="20"/>
          <w:szCs w:val="20"/>
          <w:lang w:val="en-GB" w:eastAsia="ar-SA"/>
        </w:rPr>
        <w:t>Statement of De minimis and State Aid (if applicable, Appendix M</w:t>
      </w:r>
      <w:r w:rsidR="00DC0A3E" w:rsidRPr="00DC27BD">
        <w:rPr>
          <w:sz w:val="20"/>
          <w:szCs w:val="20"/>
          <w:lang w:val="en-GB" w:eastAsia="ar-SA"/>
        </w:rPr>
        <w:t>)</w:t>
      </w:r>
      <w:r w:rsidR="005A4BA7" w:rsidRPr="00DC27BD">
        <w:rPr>
          <w:sz w:val="20"/>
          <w:szCs w:val="20"/>
          <w:lang w:val="en-GB" w:eastAsia="ar-SA"/>
        </w:rPr>
        <w:t>;</w:t>
      </w:r>
    </w:p>
    <w:p w14:paraId="69E9D10F" w14:textId="77777777" w:rsidR="0058395A" w:rsidRPr="00DC27BD" w:rsidRDefault="0058395A" w:rsidP="00DC27BD">
      <w:pPr>
        <w:ind w:left="284"/>
        <w:rPr>
          <w:sz w:val="20"/>
          <w:szCs w:val="20"/>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161F93" w:rsidRPr="00DC27BD" w14:paraId="69EAEF22" w14:textId="77777777" w:rsidTr="006D3763">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4A062DED" w14:textId="77777777" w:rsidR="00161F93" w:rsidRPr="00DC27BD" w:rsidRDefault="00662988" w:rsidP="004B7B2C">
            <w:pPr>
              <w:rPr>
                <w:b/>
                <w:sz w:val="20"/>
                <w:szCs w:val="20"/>
                <w:lang w:val="en-GB"/>
              </w:rPr>
            </w:pPr>
            <w:r w:rsidRPr="00DC27BD">
              <w:rPr>
                <w:b/>
                <w:sz w:val="20"/>
                <w:szCs w:val="20"/>
                <w:lang w:val="en-GB"/>
              </w:rPr>
              <w:t>IMPORTANT</w:t>
            </w:r>
            <w:r w:rsidR="00161F93" w:rsidRPr="00DC27BD">
              <w:rPr>
                <w:b/>
                <w:sz w:val="20"/>
                <w:szCs w:val="20"/>
                <w:lang w:val="en-GB"/>
              </w:rPr>
              <w:t>!</w:t>
            </w:r>
          </w:p>
          <w:p w14:paraId="6A1CB224" w14:textId="77777777" w:rsidR="00A25770" w:rsidRPr="00DC27BD" w:rsidRDefault="003403B5" w:rsidP="0013219A">
            <w:pPr>
              <w:rPr>
                <w:b/>
                <w:sz w:val="20"/>
                <w:szCs w:val="20"/>
                <w:lang w:val="en-GB"/>
              </w:rPr>
            </w:pPr>
            <w:r w:rsidRPr="00DC27BD">
              <w:rPr>
                <w:b/>
                <w:sz w:val="20"/>
                <w:szCs w:val="20"/>
                <w:lang w:val="en-GB"/>
              </w:rPr>
              <w:t>Upon signing a Grant Contract, the Applicant shall submit in paper format all the documents attached to the Grant Contract, including those submitted electronically at the application stage. For circumstances that have changed since the application date, the declaration in which these circumstances are declared shall be re-signed and submitted in the original on paper also at the negotiation stage</w:t>
            </w:r>
            <w:r w:rsidR="00A25770" w:rsidRPr="00DC27BD">
              <w:rPr>
                <w:b/>
                <w:sz w:val="20"/>
                <w:szCs w:val="20"/>
                <w:lang w:val="en-GB"/>
              </w:rPr>
              <w:t>.</w:t>
            </w:r>
          </w:p>
        </w:tc>
      </w:tr>
    </w:tbl>
    <w:p w14:paraId="74E4E64E" w14:textId="77777777" w:rsidR="003403B5" w:rsidRPr="00DC27BD" w:rsidRDefault="003403B5" w:rsidP="003403B5">
      <w:pPr>
        <w:rPr>
          <w:sz w:val="20"/>
          <w:szCs w:val="20"/>
          <w:lang w:val="en-GB" w:eastAsia="ar-SA"/>
        </w:rPr>
      </w:pPr>
      <w:r w:rsidRPr="00DC27BD">
        <w:rPr>
          <w:sz w:val="20"/>
          <w:szCs w:val="20"/>
          <w:lang w:val="en-GB" w:eastAsia="ar-SA"/>
        </w:rPr>
        <w:t>Prior to concluding a Grant Contract, it shall be checked whether changes have occurred since the Grant awarding decision was issued, relating to double funding or the granting of State/De minimis Aid.</w:t>
      </w:r>
    </w:p>
    <w:p w14:paraId="0C644150" w14:textId="77777777" w:rsidR="003403B5" w:rsidRPr="00DC27BD" w:rsidRDefault="003403B5" w:rsidP="003403B5">
      <w:pPr>
        <w:rPr>
          <w:sz w:val="20"/>
          <w:szCs w:val="20"/>
          <w:lang w:val="en-GB" w:eastAsia="ar-SA"/>
        </w:rPr>
      </w:pPr>
      <w:r w:rsidRPr="00DC27BD">
        <w:rPr>
          <w:sz w:val="20"/>
          <w:szCs w:val="20"/>
          <w:lang w:val="en-GB" w:eastAsia="ar-SA"/>
        </w:rPr>
        <w:t>The Applicant shall provide the documents requested under this clause to the following address:</w:t>
      </w:r>
    </w:p>
    <w:p w14:paraId="7D2A6104" w14:textId="77777777" w:rsidR="003403B5" w:rsidRPr="00DC27BD" w:rsidRDefault="003403B5" w:rsidP="003403B5">
      <w:pPr>
        <w:rPr>
          <w:b/>
          <w:sz w:val="20"/>
          <w:szCs w:val="20"/>
          <w:lang w:val="en-GB" w:eastAsia="ar-SA"/>
        </w:rPr>
      </w:pPr>
      <w:r w:rsidRPr="00DC27BD">
        <w:rPr>
          <w:b/>
          <w:sz w:val="20"/>
          <w:szCs w:val="20"/>
          <w:lang w:val="en-GB" w:eastAsia="ar-SA"/>
        </w:rPr>
        <w:t>MINISTRY OF ENERGY</w:t>
      </w:r>
    </w:p>
    <w:p w14:paraId="5DD8D72E" w14:textId="77777777" w:rsidR="003403B5" w:rsidRPr="00DC27BD" w:rsidRDefault="003403B5" w:rsidP="003403B5">
      <w:pPr>
        <w:rPr>
          <w:b/>
          <w:sz w:val="20"/>
          <w:szCs w:val="20"/>
          <w:lang w:val="en-GB" w:eastAsia="ar-SA"/>
        </w:rPr>
      </w:pPr>
      <w:r w:rsidRPr="00DC27BD">
        <w:rPr>
          <w:b/>
          <w:sz w:val="20"/>
          <w:szCs w:val="20"/>
          <w:lang w:val="en-GB" w:eastAsia="ar-SA"/>
        </w:rPr>
        <w:t>8, Triaditsa Str.</w:t>
      </w:r>
    </w:p>
    <w:p w14:paraId="62C3DBF2" w14:textId="77777777" w:rsidR="003403B5" w:rsidRPr="00DC27BD" w:rsidRDefault="003403B5" w:rsidP="003403B5">
      <w:pPr>
        <w:rPr>
          <w:b/>
          <w:sz w:val="20"/>
          <w:szCs w:val="20"/>
          <w:lang w:val="en-GB" w:eastAsia="ar-SA"/>
        </w:rPr>
      </w:pPr>
      <w:r w:rsidRPr="00DC27BD">
        <w:rPr>
          <w:b/>
          <w:sz w:val="20"/>
          <w:szCs w:val="20"/>
          <w:lang w:val="en-GB" w:eastAsia="ar-SA"/>
        </w:rPr>
        <w:t>1000 SOFIA, BULGARIA</w:t>
      </w:r>
    </w:p>
    <w:p w14:paraId="0ED9C3C2" w14:textId="77777777" w:rsidR="003403B5" w:rsidRPr="00631A5A" w:rsidRDefault="003403B5" w:rsidP="003403B5">
      <w:pPr>
        <w:rPr>
          <w:b/>
          <w:sz w:val="20"/>
          <w:szCs w:val="20"/>
          <w:lang w:val="en-US" w:eastAsia="ar-SA"/>
        </w:rPr>
      </w:pPr>
      <w:r w:rsidRPr="00DC27BD">
        <w:rPr>
          <w:b/>
          <w:sz w:val="20"/>
          <w:szCs w:val="20"/>
          <w:lang w:val="en-GB" w:eastAsia="ar-SA"/>
        </w:rPr>
        <w:t>Procedure</w:t>
      </w:r>
      <w:r>
        <w:rPr>
          <w:b/>
          <w:sz w:val="20"/>
          <w:szCs w:val="20"/>
          <w:lang w:val="en-GB" w:eastAsia="ar-SA"/>
        </w:rPr>
        <w:t xml:space="preserve"> </w:t>
      </w:r>
      <w:r w:rsidRPr="00631A5A">
        <w:rPr>
          <w:b/>
          <w:sz w:val="20"/>
          <w:szCs w:val="20"/>
          <w:lang w:val="en-US" w:eastAsia="ar-SA"/>
        </w:rPr>
        <w:t>"</w:t>
      </w:r>
      <w:r>
        <w:rPr>
          <w:b/>
          <w:sz w:val="20"/>
          <w:szCs w:val="20"/>
          <w:lang w:val="en-US" w:eastAsia="ar-SA"/>
        </w:rPr>
        <w:t xml:space="preserve">Energy Efficiency in Buildings” </w:t>
      </w:r>
    </w:p>
    <w:p w14:paraId="5337B215" w14:textId="77777777" w:rsidR="003403B5" w:rsidRPr="00DC27BD" w:rsidRDefault="003403B5" w:rsidP="003403B5">
      <w:pPr>
        <w:rPr>
          <w:sz w:val="20"/>
          <w:szCs w:val="20"/>
          <w:lang w:val="en-GB" w:eastAsia="ar-SA"/>
        </w:rPr>
      </w:pPr>
      <w:r>
        <w:rPr>
          <w:sz w:val="20"/>
          <w:szCs w:val="20"/>
          <w:lang w:val="en-GB" w:eastAsia="ar-SA"/>
        </w:rPr>
        <w:t xml:space="preserve">The PO </w:t>
      </w:r>
      <w:r w:rsidRPr="00DC27BD">
        <w:rPr>
          <w:sz w:val="20"/>
          <w:szCs w:val="20"/>
          <w:lang w:val="en-GB" w:eastAsia="ar-SA"/>
        </w:rPr>
        <w:t>Head shall issue a motivated decision to reject applicants that do not meet the requirements for a beneficiary or project, have not submitted evidence on time, have refused to sign a contract or in respect of whom the presence of double funding or received state aid/de minimis aid was established that prevents Grant from being awarded under the procedure</w:t>
      </w:r>
      <w:r w:rsidR="00A63BAD">
        <w:rPr>
          <w:sz w:val="20"/>
          <w:szCs w:val="20"/>
          <w:lang w:val="en-GB" w:eastAsia="ar-SA"/>
        </w:rPr>
        <w:t xml:space="preserve"> and shall send each Applicant an extract from the decision - only the part of the decision which refers to the relevant Applicant. </w:t>
      </w:r>
    </w:p>
    <w:p w14:paraId="1AB7A9D8" w14:textId="77777777" w:rsidR="00A9080B" w:rsidRPr="00DC27BD" w:rsidRDefault="003403B5" w:rsidP="003403B5">
      <w:pPr>
        <w:rPr>
          <w:sz w:val="20"/>
          <w:szCs w:val="20"/>
          <w:lang w:val="en-GB" w:eastAsia="ar-SA"/>
        </w:rPr>
      </w:pPr>
      <w:r w:rsidRPr="00DC27BD">
        <w:rPr>
          <w:sz w:val="20"/>
          <w:szCs w:val="20"/>
          <w:lang w:val="en-GB" w:eastAsia="ar-SA"/>
        </w:rPr>
        <w:t>Decisions may be appealed to the court in accordance with the Administrative Procedure Code</w:t>
      </w:r>
      <w:r w:rsidR="00A9080B" w:rsidRPr="00DC27BD">
        <w:rPr>
          <w:sz w:val="20"/>
          <w:szCs w:val="20"/>
          <w:lang w:val="en-GB" w:eastAsia="ar-SA"/>
        </w:rPr>
        <w:t>.</w:t>
      </w:r>
    </w:p>
    <w:p w14:paraId="12FB919F" w14:textId="77777777" w:rsidR="00C530EB" w:rsidRPr="00DC27BD" w:rsidRDefault="00A9080B" w:rsidP="00116B30">
      <w:pPr>
        <w:pStyle w:val="Heading1"/>
        <w:numPr>
          <w:ilvl w:val="0"/>
          <w:numId w:val="0"/>
        </w:numPr>
        <w:tabs>
          <w:tab w:val="clear" w:pos="426"/>
        </w:tabs>
        <w:ind w:left="426" w:hanging="360"/>
        <w:rPr>
          <w:lang w:val="en-GB"/>
        </w:rPr>
      </w:pPr>
      <w:bookmarkStart w:id="55" w:name="_Toc24983776"/>
      <w:r w:rsidRPr="00DC27BD">
        <w:rPr>
          <w:lang w:val="en-GB"/>
        </w:rPr>
        <w:lastRenderedPageBreak/>
        <w:t>APPENDICES</w:t>
      </w:r>
      <w:r w:rsidR="00E06CCC" w:rsidRPr="00DC27BD">
        <w:rPr>
          <w:lang w:val="en-GB"/>
        </w:rPr>
        <w:t>:</w:t>
      </w:r>
      <w:bookmarkEnd w:id="55"/>
    </w:p>
    <w:p w14:paraId="580E458B" w14:textId="77777777" w:rsidR="00E06CCC" w:rsidRPr="00DC27BD" w:rsidRDefault="00A9080B" w:rsidP="002A13F5">
      <w:pPr>
        <w:numPr>
          <w:ilvl w:val="0"/>
          <w:numId w:val="12"/>
        </w:numPr>
        <w:rPr>
          <w:sz w:val="20"/>
          <w:szCs w:val="20"/>
          <w:lang w:val="en-GB" w:eastAsia="ar-SA"/>
        </w:rPr>
      </w:pPr>
      <w:r w:rsidRPr="00DC27BD">
        <w:rPr>
          <w:sz w:val="20"/>
          <w:szCs w:val="20"/>
          <w:lang w:val="en-GB" w:eastAsia="ar-SA"/>
        </w:rPr>
        <w:t>Information documents</w:t>
      </w:r>
      <w:r w:rsidR="00E06CCC" w:rsidRPr="00DC27BD">
        <w:rPr>
          <w:sz w:val="20"/>
          <w:szCs w:val="20"/>
          <w:lang w:val="en-GB" w:eastAsia="ar-SA"/>
        </w:rPr>
        <w:t xml:space="preserve"> </w:t>
      </w:r>
    </w:p>
    <w:p w14:paraId="368EDBF5" w14:textId="77777777" w:rsidR="003403B5" w:rsidRPr="003403B5" w:rsidRDefault="003403B5" w:rsidP="003403B5">
      <w:pPr>
        <w:ind w:left="1134"/>
        <w:rPr>
          <w:sz w:val="20"/>
          <w:szCs w:val="20"/>
          <w:lang w:val="en-GB" w:eastAsia="ar-SA"/>
        </w:rPr>
      </w:pPr>
      <w:r w:rsidRPr="003403B5">
        <w:rPr>
          <w:sz w:val="20"/>
          <w:szCs w:val="20"/>
          <w:lang w:val="en-GB" w:eastAsia="ar-SA"/>
        </w:rPr>
        <w:t>Appendix A: Criteria and methodology for evaluation of project proposals</w:t>
      </w:r>
    </w:p>
    <w:p w14:paraId="21992684" w14:textId="77777777" w:rsidR="003403B5" w:rsidRPr="003403B5" w:rsidRDefault="003403B5" w:rsidP="003403B5">
      <w:pPr>
        <w:ind w:left="1134"/>
        <w:rPr>
          <w:sz w:val="20"/>
          <w:szCs w:val="20"/>
          <w:lang w:val="en-GB" w:eastAsia="ar-SA"/>
        </w:rPr>
      </w:pPr>
      <w:r w:rsidRPr="003403B5">
        <w:rPr>
          <w:sz w:val="20"/>
          <w:szCs w:val="20"/>
          <w:lang w:val="en-GB" w:eastAsia="ar-SA"/>
        </w:rPr>
        <w:t>Appendix B: User Guide for E-Application Module in UMIS 2020 (June 10, 2019)</w:t>
      </w:r>
      <w:r w:rsidR="00A63BAD" w:rsidRPr="00A63BAD">
        <w:rPr>
          <w:rStyle w:val="FootnoteReference"/>
          <w:sz w:val="20"/>
          <w:szCs w:val="20"/>
          <w:lang w:eastAsia="ar-SA"/>
        </w:rPr>
        <w:t xml:space="preserve"> </w:t>
      </w:r>
      <w:r w:rsidR="00A63BAD" w:rsidRPr="00200776">
        <w:rPr>
          <w:rStyle w:val="FootnoteReference"/>
          <w:sz w:val="20"/>
          <w:szCs w:val="20"/>
          <w:lang w:eastAsia="ar-SA"/>
        </w:rPr>
        <w:footnoteReference w:id="4"/>
      </w:r>
      <w:r w:rsidRPr="003403B5">
        <w:rPr>
          <w:sz w:val="20"/>
          <w:szCs w:val="20"/>
          <w:lang w:val="en-GB" w:eastAsia="ar-SA"/>
        </w:rPr>
        <w:t>.</w:t>
      </w:r>
    </w:p>
    <w:p w14:paraId="0B6747A2" w14:textId="77777777" w:rsidR="003403B5" w:rsidRPr="003403B5" w:rsidRDefault="003403B5" w:rsidP="003403B5">
      <w:pPr>
        <w:ind w:left="1134"/>
        <w:rPr>
          <w:sz w:val="20"/>
          <w:szCs w:val="20"/>
          <w:lang w:val="en-GB" w:eastAsia="ar-SA"/>
        </w:rPr>
      </w:pPr>
      <w:r w:rsidRPr="003403B5">
        <w:rPr>
          <w:sz w:val="20"/>
          <w:szCs w:val="20"/>
          <w:lang w:val="en-GB" w:eastAsia="ar-SA"/>
        </w:rPr>
        <w:t xml:space="preserve">Appendix C: </w:t>
      </w:r>
      <w:r w:rsidR="00FA685E" w:rsidRPr="00FA685E">
        <w:rPr>
          <w:sz w:val="20"/>
          <w:szCs w:val="20"/>
          <w:lang w:val="en-GB"/>
        </w:rPr>
        <w:t>Grants Communication and Design Manual following the requirements of the EEA Grants and Norway for 2014-2021</w:t>
      </w:r>
      <w:r w:rsidR="00FA685E">
        <w:rPr>
          <w:sz w:val="20"/>
          <w:szCs w:val="20"/>
          <w:lang w:val="en-GB"/>
        </w:rPr>
        <w:t>.</w:t>
      </w:r>
    </w:p>
    <w:p w14:paraId="1433D5BD" w14:textId="77777777" w:rsidR="003403B5" w:rsidRPr="003403B5" w:rsidRDefault="003403B5" w:rsidP="003403B5">
      <w:pPr>
        <w:ind w:left="1134"/>
        <w:rPr>
          <w:sz w:val="20"/>
          <w:szCs w:val="20"/>
          <w:lang w:val="en-GB" w:eastAsia="ar-SA"/>
        </w:rPr>
      </w:pPr>
      <w:r w:rsidRPr="003403B5">
        <w:rPr>
          <w:sz w:val="20"/>
          <w:szCs w:val="20"/>
          <w:lang w:val="en-GB" w:eastAsia="ar-SA"/>
        </w:rPr>
        <w:t>Appendix D: Table of the results of this procedure</w:t>
      </w:r>
    </w:p>
    <w:p w14:paraId="239B7CDE" w14:textId="1673C8F8" w:rsidR="003403B5" w:rsidRPr="003403B5" w:rsidRDefault="003403B5" w:rsidP="003403B5">
      <w:pPr>
        <w:ind w:left="1134"/>
        <w:rPr>
          <w:sz w:val="20"/>
          <w:szCs w:val="20"/>
          <w:lang w:val="en-GB" w:eastAsia="ar-SA"/>
        </w:rPr>
      </w:pPr>
      <w:r w:rsidRPr="003403B5">
        <w:rPr>
          <w:sz w:val="20"/>
          <w:szCs w:val="20"/>
          <w:lang w:val="en-GB" w:eastAsia="ar-SA"/>
        </w:rPr>
        <w:t>Appendix E: Declaration on the definition of Irregularity and Fraud</w:t>
      </w:r>
    </w:p>
    <w:p w14:paraId="1F1215E2" w14:textId="77777777" w:rsidR="003403B5" w:rsidRPr="003403B5" w:rsidRDefault="003403B5" w:rsidP="003403B5">
      <w:pPr>
        <w:ind w:left="1134"/>
        <w:rPr>
          <w:sz w:val="20"/>
          <w:szCs w:val="20"/>
          <w:lang w:val="en-GB" w:eastAsia="ar-SA"/>
        </w:rPr>
      </w:pPr>
      <w:r w:rsidRPr="003403B5">
        <w:rPr>
          <w:sz w:val="20"/>
          <w:szCs w:val="20"/>
          <w:lang w:val="en-GB" w:eastAsia="ar-SA"/>
        </w:rPr>
        <w:t>Appendix F: Grant Contract</w:t>
      </w:r>
    </w:p>
    <w:p w14:paraId="13DE52A6" w14:textId="77777777" w:rsidR="003403B5" w:rsidRPr="003403B5" w:rsidRDefault="003403B5" w:rsidP="003403B5">
      <w:pPr>
        <w:ind w:left="1134"/>
        <w:rPr>
          <w:sz w:val="20"/>
          <w:szCs w:val="20"/>
          <w:lang w:val="en-GB" w:eastAsia="ar-SA"/>
        </w:rPr>
      </w:pPr>
      <w:r w:rsidRPr="003403B5">
        <w:rPr>
          <w:sz w:val="20"/>
          <w:szCs w:val="20"/>
          <w:lang w:val="en-GB" w:eastAsia="ar-SA"/>
        </w:rPr>
        <w:t>Appendix G: General Terms and Conditions</w:t>
      </w:r>
    </w:p>
    <w:p w14:paraId="53157216" w14:textId="1DC489F7" w:rsidR="003403B5" w:rsidRPr="003403B5" w:rsidRDefault="003403B5" w:rsidP="003403B5">
      <w:pPr>
        <w:ind w:left="1134"/>
        <w:rPr>
          <w:sz w:val="20"/>
          <w:szCs w:val="20"/>
          <w:lang w:val="en-US" w:eastAsia="ar-SA"/>
        </w:rPr>
      </w:pPr>
      <w:r w:rsidRPr="003403B5">
        <w:rPr>
          <w:sz w:val="20"/>
          <w:szCs w:val="20"/>
          <w:lang w:val="en-GB" w:eastAsia="ar-SA"/>
        </w:rPr>
        <w:t xml:space="preserve">Appendix J: Checking </w:t>
      </w:r>
      <w:r w:rsidRPr="003403B5">
        <w:rPr>
          <w:sz w:val="20"/>
          <w:szCs w:val="20"/>
          <w:lang w:val="en-US" w:eastAsia="ar-SA"/>
        </w:rPr>
        <w:t xml:space="preserve">of compliance with </w:t>
      </w:r>
      <w:r w:rsidR="00F414D7">
        <w:rPr>
          <w:sz w:val="20"/>
          <w:szCs w:val="20"/>
          <w:lang w:val="en-US" w:eastAsia="ar-SA"/>
        </w:rPr>
        <w:t>the applicable state aid regime</w:t>
      </w:r>
    </w:p>
    <w:p w14:paraId="78C69047" w14:textId="77777777" w:rsidR="003403B5" w:rsidRPr="003403B5" w:rsidRDefault="003403B5" w:rsidP="003403B5">
      <w:pPr>
        <w:ind w:left="1134"/>
        <w:rPr>
          <w:sz w:val="20"/>
          <w:szCs w:val="20"/>
          <w:lang w:val="en-GB" w:eastAsia="ar-SA"/>
        </w:rPr>
      </w:pPr>
      <w:r w:rsidRPr="003403B5">
        <w:rPr>
          <w:sz w:val="20"/>
          <w:szCs w:val="20"/>
          <w:lang w:val="en-GB" w:eastAsia="ar-SA"/>
        </w:rPr>
        <w:t xml:space="preserve">Appendix Q: </w:t>
      </w:r>
      <w:r w:rsidR="003D0E8D" w:rsidRPr="00DC27BD">
        <w:rPr>
          <w:sz w:val="20"/>
          <w:szCs w:val="20"/>
          <w:lang w:val="en-GB" w:eastAsia="ar-SA"/>
        </w:rPr>
        <w:t xml:space="preserve">Application for an account of the Head of the </w:t>
      </w:r>
      <w:r w:rsidR="003D0E8D">
        <w:rPr>
          <w:sz w:val="20"/>
          <w:szCs w:val="20"/>
          <w:lang w:val="en-GB" w:eastAsia="ar-SA"/>
        </w:rPr>
        <w:t>B</w:t>
      </w:r>
      <w:r w:rsidR="003D0E8D" w:rsidRPr="00DC27BD">
        <w:rPr>
          <w:sz w:val="20"/>
          <w:szCs w:val="20"/>
          <w:lang w:val="en-GB" w:eastAsia="ar-SA"/>
        </w:rPr>
        <w:t>eneficiary for access to UMIS 2020</w:t>
      </w:r>
    </w:p>
    <w:p w14:paraId="7499EF46" w14:textId="77777777" w:rsidR="00BF44EF" w:rsidRPr="003403B5" w:rsidRDefault="003403B5" w:rsidP="003403B5">
      <w:pPr>
        <w:ind w:left="1134"/>
        <w:rPr>
          <w:sz w:val="20"/>
          <w:szCs w:val="20"/>
          <w:lang w:val="en-GB" w:eastAsia="ar-SA"/>
        </w:rPr>
      </w:pPr>
      <w:r w:rsidRPr="003403B5">
        <w:rPr>
          <w:sz w:val="20"/>
          <w:szCs w:val="20"/>
          <w:lang w:val="en-GB" w:eastAsia="ar-SA"/>
        </w:rPr>
        <w:t xml:space="preserve">Appendix R: </w:t>
      </w:r>
      <w:r w:rsidR="00130523" w:rsidRPr="00DC27BD">
        <w:rPr>
          <w:sz w:val="20"/>
          <w:szCs w:val="20"/>
          <w:lang w:val="en-GB" w:eastAsia="ar-SA"/>
        </w:rPr>
        <w:t xml:space="preserve">Application for an account of persons authorized by the </w:t>
      </w:r>
      <w:r w:rsidR="00130523">
        <w:rPr>
          <w:sz w:val="20"/>
          <w:szCs w:val="20"/>
          <w:lang w:val="en-GB" w:eastAsia="ar-SA"/>
        </w:rPr>
        <w:t>B</w:t>
      </w:r>
      <w:r w:rsidR="00130523" w:rsidRPr="00DC27BD">
        <w:rPr>
          <w:sz w:val="20"/>
          <w:szCs w:val="20"/>
          <w:lang w:val="en-GB" w:eastAsia="ar-SA"/>
        </w:rPr>
        <w:t>eneficiary for access to UMIS 2020</w:t>
      </w:r>
      <w:r w:rsidR="00BF44EF" w:rsidRPr="003403B5">
        <w:rPr>
          <w:sz w:val="20"/>
          <w:szCs w:val="20"/>
          <w:lang w:val="en-GB" w:eastAsia="ar-SA"/>
        </w:rPr>
        <w:t xml:space="preserve"> </w:t>
      </w:r>
    </w:p>
    <w:p w14:paraId="507D3775" w14:textId="77777777" w:rsidR="00A75B0C" w:rsidRDefault="00A75B0C" w:rsidP="00A75B0C">
      <w:pPr>
        <w:ind w:left="1134"/>
        <w:rPr>
          <w:sz w:val="20"/>
          <w:szCs w:val="20"/>
          <w:lang w:val="en-GB" w:eastAsia="ar-SA"/>
        </w:rPr>
      </w:pPr>
      <w:r>
        <w:rPr>
          <w:sz w:val="20"/>
          <w:szCs w:val="20"/>
          <w:lang w:val="en-GB" w:eastAsia="ar-SA"/>
        </w:rPr>
        <w:t xml:space="preserve">4. </w:t>
      </w:r>
      <w:r w:rsidR="003D0E8D" w:rsidRPr="00DC27BD">
        <w:rPr>
          <w:sz w:val="20"/>
          <w:szCs w:val="20"/>
          <w:lang w:val="en-GB" w:eastAsia="ar-SA"/>
        </w:rPr>
        <w:t xml:space="preserve">Application for an account of the Head of the </w:t>
      </w:r>
      <w:r w:rsidR="003D0E8D">
        <w:rPr>
          <w:sz w:val="20"/>
          <w:szCs w:val="20"/>
          <w:lang w:val="en-GB" w:eastAsia="ar-SA"/>
        </w:rPr>
        <w:t>B</w:t>
      </w:r>
      <w:r w:rsidR="003D0E8D" w:rsidRPr="00DC27BD">
        <w:rPr>
          <w:sz w:val="20"/>
          <w:szCs w:val="20"/>
          <w:lang w:val="en-GB" w:eastAsia="ar-SA"/>
        </w:rPr>
        <w:t>eneficiary for access to UMIS 2020</w:t>
      </w:r>
      <w:r w:rsidRPr="003D2B9C">
        <w:rPr>
          <w:sz w:val="20"/>
          <w:szCs w:val="20"/>
          <w:lang w:val="en-GB" w:eastAsia="ar-SA"/>
        </w:rPr>
        <w:t xml:space="preserve"> </w:t>
      </w:r>
      <w:r>
        <w:rPr>
          <w:sz w:val="20"/>
          <w:szCs w:val="20"/>
          <w:lang w:val="en-GB" w:eastAsia="ar-SA"/>
        </w:rPr>
        <w:t>(Appendix</w:t>
      </w:r>
      <w:r w:rsidRPr="003D2B9C">
        <w:rPr>
          <w:sz w:val="20"/>
          <w:szCs w:val="20"/>
          <w:lang w:val="en-GB" w:eastAsia="ar-SA"/>
        </w:rPr>
        <w:t xml:space="preserve"> Q) and/or </w:t>
      </w:r>
      <w:r w:rsidR="00130523" w:rsidRPr="00DC27BD">
        <w:rPr>
          <w:sz w:val="20"/>
          <w:szCs w:val="20"/>
          <w:lang w:val="en-GB" w:eastAsia="ar-SA"/>
        </w:rPr>
        <w:t xml:space="preserve">Application for an account of persons authorized by the </w:t>
      </w:r>
      <w:r w:rsidR="00130523">
        <w:rPr>
          <w:sz w:val="20"/>
          <w:szCs w:val="20"/>
          <w:lang w:val="en-GB" w:eastAsia="ar-SA"/>
        </w:rPr>
        <w:t>B</w:t>
      </w:r>
      <w:r w:rsidR="00130523" w:rsidRPr="00DC27BD">
        <w:rPr>
          <w:sz w:val="20"/>
          <w:szCs w:val="20"/>
          <w:lang w:val="en-GB" w:eastAsia="ar-SA"/>
        </w:rPr>
        <w:t>eneficiary for access to UMIS 2020</w:t>
      </w:r>
      <w:r w:rsidR="00130523">
        <w:rPr>
          <w:sz w:val="20"/>
          <w:szCs w:val="20"/>
          <w:lang w:val="en-GB" w:eastAsia="ar-SA"/>
        </w:rPr>
        <w:t xml:space="preserve"> </w:t>
      </w:r>
      <w:r>
        <w:rPr>
          <w:sz w:val="20"/>
          <w:szCs w:val="20"/>
          <w:lang w:val="en-GB" w:eastAsia="ar-SA"/>
        </w:rPr>
        <w:t>(Appendix</w:t>
      </w:r>
      <w:r w:rsidRPr="003D2B9C">
        <w:rPr>
          <w:sz w:val="20"/>
          <w:szCs w:val="20"/>
          <w:lang w:val="en-GB" w:eastAsia="ar-SA"/>
        </w:rPr>
        <w:t xml:space="preserve"> R</w:t>
      </w:r>
      <w:r>
        <w:rPr>
          <w:sz w:val="20"/>
          <w:szCs w:val="20"/>
          <w:lang w:val="en-GB" w:eastAsia="ar-SA"/>
        </w:rPr>
        <w:t>) -</w:t>
      </w:r>
      <w:r w:rsidRPr="003D2B9C">
        <w:rPr>
          <w:sz w:val="20"/>
          <w:szCs w:val="20"/>
          <w:lang w:val="en-GB" w:eastAsia="ar-SA"/>
        </w:rPr>
        <w:t xml:space="preserve"> signed by a person authorised to represent the Applicant.</w:t>
      </w:r>
    </w:p>
    <w:p w14:paraId="6EC5540D" w14:textId="77777777" w:rsidR="008F59DA" w:rsidRPr="00DC27BD" w:rsidRDefault="008F59DA" w:rsidP="00A75B0C">
      <w:pPr>
        <w:rPr>
          <w:sz w:val="20"/>
          <w:szCs w:val="20"/>
          <w:lang w:val="en-GB" w:eastAsia="ar-SA"/>
        </w:rPr>
      </w:pPr>
    </w:p>
    <w:p w14:paraId="23365AAE" w14:textId="77777777" w:rsidR="00C530EB" w:rsidRPr="00DC27BD" w:rsidRDefault="00A9080B" w:rsidP="002A13F5">
      <w:pPr>
        <w:numPr>
          <w:ilvl w:val="0"/>
          <w:numId w:val="12"/>
        </w:numPr>
        <w:rPr>
          <w:sz w:val="20"/>
          <w:szCs w:val="20"/>
          <w:lang w:val="en-GB" w:eastAsia="ar-SA"/>
        </w:rPr>
      </w:pPr>
      <w:r w:rsidRPr="00DC27BD">
        <w:rPr>
          <w:sz w:val="20"/>
          <w:szCs w:val="20"/>
          <w:lang w:val="en-GB" w:eastAsia="ar-SA"/>
        </w:rPr>
        <w:t>Documents to fill in</w:t>
      </w:r>
      <w:r w:rsidR="00E06CCC" w:rsidRPr="00DC27BD">
        <w:rPr>
          <w:sz w:val="20"/>
          <w:szCs w:val="20"/>
          <w:lang w:val="en-GB" w:eastAsia="ar-SA"/>
        </w:rPr>
        <w:t xml:space="preserve"> </w:t>
      </w:r>
    </w:p>
    <w:p w14:paraId="774184AC" w14:textId="77777777" w:rsidR="00F9683D" w:rsidRPr="00F9683D" w:rsidRDefault="00F9683D" w:rsidP="00F9683D">
      <w:pPr>
        <w:ind w:left="1134"/>
        <w:jc w:val="left"/>
        <w:rPr>
          <w:sz w:val="20"/>
          <w:lang w:val="en-US"/>
        </w:rPr>
      </w:pPr>
      <w:r w:rsidRPr="00F9683D">
        <w:rPr>
          <w:sz w:val="20"/>
          <w:szCs w:val="20"/>
          <w:lang w:val="en-GB" w:eastAsia="ar-SA"/>
        </w:rPr>
        <w:t xml:space="preserve">Appendix H: </w:t>
      </w:r>
      <w:r w:rsidRPr="00F9683D">
        <w:rPr>
          <w:sz w:val="20"/>
          <w:szCs w:val="20"/>
          <w:lang w:val="en-US" w:eastAsia="ar-SA"/>
        </w:rPr>
        <w:t xml:space="preserve">Declaration for lack of economic activity and for sustainability of the project </w:t>
      </w:r>
    </w:p>
    <w:p w14:paraId="278BB4EB" w14:textId="77777777" w:rsidR="00F9683D" w:rsidRPr="00F9683D" w:rsidRDefault="00F9683D" w:rsidP="00F9683D">
      <w:pPr>
        <w:ind w:left="1134"/>
        <w:jc w:val="left"/>
        <w:rPr>
          <w:sz w:val="20"/>
          <w:lang w:val="en-US"/>
        </w:rPr>
      </w:pPr>
      <w:r w:rsidRPr="00F9683D">
        <w:rPr>
          <w:sz w:val="20"/>
          <w:szCs w:val="20"/>
          <w:lang w:val="en-GB" w:eastAsia="ar-SA"/>
        </w:rPr>
        <w:t xml:space="preserve">Appendix I: Declaration that the Applicant is familiar with the application terms, that he / she will be directly responsible for the management and implementation of project activities, that he/she certifies that the information in of the two languages </w:t>
      </w:r>
      <w:r w:rsidRPr="00F9683D">
        <w:rPr>
          <w:rFonts w:ascii="Arial" w:hAnsi="Arial" w:cs="Arial"/>
          <w:sz w:val="20"/>
          <w:szCs w:val="20"/>
          <w:lang w:val="en-GB" w:eastAsia="ar-SA"/>
        </w:rPr>
        <w:t xml:space="preserve">is identical </w:t>
      </w:r>
      <w:r w:rsidRPr="00F9683D">
        <w:rPr>
          <w:sz w:val="20"/>
          <w:szCs w:val="20"/>
          <w:lang w:val="en-GB" w:eastAsia="ar-SA"/>
        </w:rPr>
        <w:t>and for participation of consultants in the preparation of the project proposal</w:t>
      </w:r>
    </w:p>
    <w:p w14:paraId="35A86DB8" w14:textId="77777777" w:rsidR="00F9683D" w:rsidRPr="00F9683D" w:rsidRDefault="00F9683D" w:rsidP="00F9683D">
      <w:pPr>
        <w:ind w:left="1134"/>
        <w:rPr>
          <w:sz w:val="20"/>
          <w:szCs w:val="20"/>
          <w:lang w:val="en-GB" w:eastAsia="ar-SA"/>
        </w:rPr>
      </w:pPr>
      <w:r w:rsidRPr="00F9683D">
        <w:rPr>
          <w:sz w:val="20"/>
          <w:szCs w:val="20"/>
          <w:lang w:val="en-GB" w:eastAsia="ar-SA"/>
        </w:rPr>
        <w:t xml:space="preserve">Appendix K: Declaration of lack of grounds for </w:t>
      </w:r>
      <w:r w:rsidRPr="00F9683D">
        <w:rPr>
          <w:rFonts w:eastAsia="Calibri"/>
          <w:sz w:val="20"/>
          <w:szCs w:val="20"/>
          <w:lang w:val="en-GB" w:eastAsia="en-US"/>
        </w:rPr>
        <w:t>ineligibility</w:t>
      </w:r>
      <w:r w:rsidRPr="00F9683D">
        <w:rPr>
          <w:sz w:val="20"/>
          <w:szCs w:val="20"/>
          <w:lang w:val="en-GB" w:eastAsia="ar-SA"/>
        </w:rPr>
        <w:t xml:space="preserve"> of the Applicant</w:t>
      </w:r>
    </w:p>
    <w:p w14:paraId="1985F739" w14:textId="77777777" w:rsidR="00F9683D" w:rsidRPr="00F9683D" w:rsidRDefault="00F9683D" w:rsidP="00F9683D">
      <w:pPr>
        <w:ind w:left="1134"/>
        <w:rPr>
          <w:sz w:val="20"/>
          <w:szCs w:val="20"/>
          <w:lang w:val="en-GB" w:eastAsia="ar-SA"/>
        </w:rPr>
      </w:pPr>
      <w:r w:rsidRPr="00F9683D">
        <w:rPr>
          <w:sz w:val="20"/>
          <w:szCs w:val="20"/>
          <w:lang w:val="en-GB" w:eastAsia="ar-SA"/>
        </w:rPr>
        <w:t xml:space="preserve">Appendix L: Declaration of lack of grounds for </w:t>
      </w:r>
      <w:r w:rsidRPr="00F9683D">
        <w:rPr>
          <w:rFonts w:eastAsia="Calibri"/>
          <w:sz w:val="20"/>
          <w:szCs w:val="20"/>
          <w:lang w:val="en-GB" w:eastAsia="en-US"/>
        </w:rPr>
        <w:t xml:space="preserve">ineligibility </w:t>
      </w:r>
      <w:r w:rsidRPr="00F9683D">
        <w:rPr>
          <w:sz w:val="20"/>
          <w:szCs w:val="20"/>
          <w:lang w:val="en-GB" w:eastAsia="ar-SA"/>
        </w:rPr>
        <w:t>of the Partner</w:t>
      </w:r>
    </w:p>
    <w:p w14:paraId="436A1535" w14:textId="77777777" w:rsidR="00F9683D" w:rsidRPr="00F9683D" w:rsidRDefault="00F9683D" w:rsidP="00F9683D">
      <w:pPr>
        <w:ind w:left="1134"/>
        <w:rPr>
          <w:sz w:val="20"/>
          <w:szCs w:val="20"/>
          <w:lang w:val="en-GB" w:eastAsia="ar-SA"/>
        </w:rPr>
      </w:pPr>
      <w:r w:rsidRPr="00F9683D">
        <w:rPr>
          <w:sz w:val="20"/>
          <w:szCs w:val="20"/>
          <w:lang w:val="en-GB" w:eastAsia="ar-SA"/>
        </w:rPr>
        <w:t>Appendix M: Declaration of De minimis and State Aid</w:t>
      </w:r>
      <w:r w:rsidR="00D50A36">
        <w:rPr>
          <w:sz w:val="20"/>
          <w:szCs w:val="20"/>
          <w:lang w:val="en-GB" w:eastAsia="ar-SA"/>
        </w:rPr>
        <w:t xml:space="preserve"> in Bulgarian and English languages</w:t>
      </w:r>
    </w:p>
    <w:p w14:paraId="57BC6161" w14:textId="77777777" w:rsidR="00F9683D" w:rsidRPr="00F9683D" w:rsidRDefault="00F9683D" w:rsidP="00F9683D">
      <w:pPr>
        <w:ind w:left="1134"/>
        <w:rPr>
          <w:sz w:val="20"/>
          <w:szCs w:val="20"/>
          <w:lang w:val="en-GB" w:eastAsia="ar-SA"/>
        </w:rPr>
      </w:pPr>
      <w:r w:rsidRPr="00F9683D">
        <w:rPr>
          <w:sz w:val="20"/>
          <w:szCs w:val="20"/>
          <w:lang w:val="en-GB" w:eastAsia="ar-SA"/>
        </w:rPr>
        <w:lastRenderedPageBreak/>
        <w:t>Appendix N: Declaration of the existence</w:t>
      </w:r>
      <w:r w:rsidRPr="00F9683D" w:rsidDel="00284A1E">
        <w:rPr>
          <w:sz w:val="20"/>
          <w:szCs w:val="20"/>
          <w:lang w:val="en-GB" w:eastAsia="ar-SA"/>
        </w:rPr>
        <w:t xml:space="preserve"> </w:t>
      </w:r>
      <w:r w:rsidRPr="00F9683D">
        <w:rPr>
          <w:sz w:val="20"/>
          <w:szCs w:val="20"/>
          <w:lang w:val="en-GB" w:eastAsia="ar-SA"/>
        </w:rPr>
        <w:t>/ absence of double financing</w:t>
      </w:r>
    </w:p>
    <w:p w14:paraId="70F098E2" w14:textId="77777777" w:rsidR="00F9683D" w:rsidRPr="00F9683D" w:rsidRDefault="00F9683D" w:rsidP="00F9683D">
      <w:pPr>
        <w:ind w:left="1134"/>
        <w:rPr>
          <w:sz w:val="20"/>
          <w:szCs w:val="20"/>
          <w:lang w:val="en-GB" w:eastAsia="ar-SA"/>
        </w:rPr>
      </w:pPr>
      <w:r w:rsidRPr="00F9683D">
        <w:rPr>
          <w:sz w:val="20"/>
          <w:szCs w:val="20"/>
          <w:lang w:val="en-GB" w:eastAsia="ar-SA"/>
        </w:rPr>
        <w:t>Appendix O: Partnership Agreement Template</w:t>
      </w:r>
    </w:p>
    <w:p w14:paraId="5925FD5A" w14:textId="77777777" w:rsidR="00F9683D" w:rsidRPr="00F9683D" w:rsidRDefault="00F9683D" w:rsidP="00F9683D">
      <w:pPr>
        <w:ind w:left="1134"/>
        <w:rPr>
          <w:sz w:val="20"/>
          <w:szCs w:val="20"/>
          <w:lang w:val="en-GB" w:eastAsia="ar-SA"/>
        </w:rPr>
      </w:pPr>
      <w:r w:rsidRPr="00F9683D">
        <w:rPr>
          <w:sz w:val="20"/>
          <w:szCs w:val="20"/>
          <w:lang w:val="en-GB" w:eastAsia="ar-SA"/>
        </w:rPr>
        <w:t xml:space="preserve">Appendix P: Curriculum vitae template </w:t>
      </w:r>
    </w:p>
    <w:p w14:paraId="21754B3A" w14:textId="77777777" w:rsidR="00A9080B" w:rsidRDefault="00F9683D" w:rsidP="00F9683D">
      <w:pPr>
        <w:ind w:left="1134"/>
        <w:rPr>
          <w:sz w:val="20"/>
          <w:szCs w:val="20"/>
          <w:lang w:val="en-GB" w:eastAsia="ar-SA"/>
        </w:rPr>
      </w:pPr>
      <w:r w:rsidRPr="00F9683D">
        <w:rPr>
          <w:sz w:val="20"/>
          <w:szCs w:val="20"/>
          <w:lang w:val="en-GB" w:eastAsia="ar-SA"/>
        </w:rPr>
        <w:t>Appendix S:</w:t>
      </w:r>
      <w:r w:rsidRPr="00F9683D">
        <w:rPr>
          <w:rFonts w:eastAsia="Calibri"/>
          <w:sz w:val="20"/>
          <w:szCs w:val="20"/>
          <w:lang w:val="en-GB" w:eastAsia="en-US"/>
        </w:rPr>
        <w:t xml:space="preserve"> Declaration for the implemented measures for constructive restoration / reinforcement, if they are prescribed as obligatory in the technical audit of the building</w:t>
      </w:r>
      <w:r w:rsidR="00730ACD" w:rsidRPr="00F9683D">
        <w:rPr>
          <w:sz w:val="20"/>
          <w:szCs w:val="20"/>
          <w:lang w:val="en-GB" w:eastAsia="ar-SA"/>
        </w:rPr>
        <w:t xml:space="preserve"> </w:t>
      </w:r>
    </w:p>
    <w:p w14:paraId="2D06B849" w14:textId="7FCF7855" w:rsidR="00F414D7" w:rsidRPr="00F9683D" w:rsidRDefault="00F414D7" w:rsidP="00F9683D">
      <w:pPr>
        <w:ind w:left="1134"/>
        <w:rPr>
          <w:sz w:val="20"/>
          <w:szCs w:val="20"/>
          <w:lang w:val="en-GB" w:eastAsia="ar-SA"/>
        </w:rPr>
      </w:pPr>
      <w:r>
        <w:rPr>
          <w:sz w:val="20"/>
          <w:szCs w:val="20"/>
          <w:lang w:val="en-GB" w:eastAsia="ar-SA"/>
        </w:rPr>
        <w:t>Appendix T: Declaration on the “no aid” regime</w:t>
      </w:r>
    </w:p>
    <w:p w14:paraId="2BD3A845" w14:textId="77777777" w:rsidR="00C02965" w:rsidRDefault="00C02965" w:rsidP="00815656">
      <w:pPr>
        <w:ind w:left="1080"/>
        <w:rPr>
          <w:sz w:val="20"/>
          <w:szCs w:val="20"/>
          <w:lang w:val="en-GB" w:eastAsia="ar-SA"/>
        </w:rPr>
      </w:pPr>
    </w:p>
    <w:p w14:paraId="71EB1B62" w14:textId="77777777" w:rsidR="00EE20A2" w:rsidRDefault="00EE20A2" w:rsidP="00815656">
      <w:pPr>
        <w:ind w:left="1080"/>
        <w:rPr>
          <w:sz w:val="20"/>
          <w:szCs w:val="20"/>
          <w:lang w:val="en-GB" w:eastAsia="ar-SA"/>
        </w:rPr>
      </w:pPr>
    </w:p>
    <w:sectPr w:rsidR="00EE20A2" w:rsidSect="00E925CF">
      <w:headerReference w:type="default" r:id="rId23"/>
      <w:footerReference w:type="even" r:id="rId24"/>
      <w:footerReference w:type="default" r:id="rId25"/>
      <w:headerReference w:type="first" r:id="rId26"/>
      <w:pgSz w:w="11906" w:h="16838"/>
      <w:pgMar w:top="1134" w:right="992" w:bottom="1134" w:left="1134" w:header="567"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68C3A" w16cex:dateUtc="2021-04-30T12:01:00Z"/>
  <w16cex:commentExtensible w16cex:durableId="243BAFF6" w16cex:dateUtc="2021-05-04T09:35:00Z"/>
  <w16cex:commentExtensible w16cex:durableId="243663E0" w16cex:dateUtc="2021-04-30T09:09:00Z"/>
  <w16cex:commentExtensible w16cex:durableId="243662E0" w16cex:dateUtc="2021-04-30T09:05:00Z"/>
  <w16cex:commentExtensible w16cex:durableId="243B9724" w16cex:dateUtc="2021-05-04T07:49:00Z"/>
  <w16cex:commentExtensible w16cex:durableId="243659C6" w16cex:dateUtc="2021-04-30T08:26:00Z"/>
  <w16cex:commentExtensible w16cex:durableId="243B9798" w16cex:dateUtc="2021-05-04T07:51:00Z"/>
  <w16cex:commentExtensible w16cex:durableId="243B988B" w16cex:dateUtc="2021-05-04T07:55:00Z"/>
  <w16cex:commentExtensible w16cex:durableId="243B98DF" w16cex:dateUtc="2021-05-04T07:56:00Z"/>
  <w16cex:commentExtensible w16cex:durableId="24365EFB" w16cex:dateUtc="2021-04-30T08:48:00Z"/>
  <w16cex:commentExtensible w16cex:durableId="243BCF0A" w16cex:dateUtc="2021-05-04T11:47:00Z"/>
  <w16cex:commentExtensible w16cex:durableId="2436607E" w16cex:dateUtc="2021-04-30T08:54:00Z"/>
  <w16cex:commentExtensible w16cex:durableId="243BD0B3" w16cex:dateUtc="2021-05-04T11:54:00Z"/>
  <w16cex:commentExtensible w16cex:durableId="243BD1A1" w16cex:dateUtc="2021-05-04T11:58:00Z"/>
  <w16cex:commentExtensible w16cex:durableId="243BD10A" w16cex:dateUtc="2021-05-04T11:56:00Z"/>
  <w16cex:commentExtensible w16cex:durableId="243670BE" w16cex:dateUtc="2021-04-30T10:04:00Z"/>
  <w16cex:commentExtensible w16cex:durableId="2436A32C" w16cex:dateUtc="2021-04-30T13:39:00Z"/>
  <w16cex:commentExtensible w16cex:durableId="2436A0F0" w16cex:dateUtc="2021-04-30T13:29:00Z"/>
  <w16cex:commentExtensible w16cex:durableId="2436A4A8" w16cex:dateUtc="2021-04-30T13:45:00Z"/>
  <w16cex:commentExtensible w16cex:durableId="243BA3D6" w16cex:dateUtc="2021-05-04T08:43:00Z"/>
  <w16cex:commentExtensible w16cex:durableId="2436A861" w16cex:dateUtc="2021-04-30T14:01:00Z"/>
  <w16cex:commentExtensible w16cex:durableId="243BCBDF" w16cex:dateUtc="2021-05-04T11:34:00Z"/>
  <w16cex:commentExtensible w16cex:durableId="243BCC39" w16cex:dateUtc="2021-05-04T11:34:00Z"/>
  <w16cex:commentExtensible w16cex:durableId="243BA66A" w16cex:dateUtc="2021-05-04T08:54:00Z"/>
  <w16cex:commentExtensible w16cex:durableId="2436B279" w16cex:dateUtc="2021-04-30T14:44:00Z"/>
  <w16cex:commentExtensible w16cex:durableId="2436B433" w16cex:dateUtc="2021-04-30T14:52:00Z"/>
  <w16cex:commentExtensible w16cex:durableId="2436BCA0" w16cex:dateUtc="2021-04-30T15:28:00Z"/>
  <w16cex:commentExtensible w16cex:durableId="2436C04C" w16cex:dateUtc="2021-04-30T15:43:00Z"/>
  <w16cex:commentExtensible w16cex:durableId="243BAAED" w16cex:dateUtc="2021-05-04T09:13:00Z"/>
  <w16cex:commentExtensible w16cex:durableId="243BAB42" w16cex:dateUtc="2021-05-04T09:15:00Z"/>
  <w16cex:commentExtensible w16cex:durableId="243BAC1F" w16cex:dateUtc="2021-05-04T09:18:00Z"/>
  <w16cex:commentExtensible w16cex:durableId="243BAC20" w16cex:dateUtc="2021-05-04T09: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9852A28" w16cid:durableId="24368C3A"/>
  <w16cid:commentId w16cid:paraId="6D34756B" w16cid:durableId="243BAFF6"/>
  <w16cid:commentId w16cid:paraId="6CA5EF70" w16cid:durableId="243663E0"/>
  <w16cid:commentId w16cid:paraId="6ADDF12F" w16cid:durableId="243662E0"/>
  <w16cid:commentId w16cid:paraId="3559EA6E" w16cid:durableId="243B9724"/>
  <w16cid:commentId w16cid:paraId="181C55E3" w16cid:durableId="243659C6"/>
  <w16cid:commentId w16cid:paraId="136FD093" w16cid:durableId="243B9798"/>
  <w16cid:commentId w16cid:paraId="1B1856D3" w16cid:durableId="243B988B"/>
  <w16cid:commentId w16cid:paraId="26658630" w16cid:durableId="243B98DF"/>
  <w16cid:commentId w16cid:paraId="57EAC3B7" w16cid:durableId="24365EFB"/>
  <w16cid:commentId w16cid:paraId="6CD91BEC" w16cid:durableId="243BCF0A"/>
  <w16cid:commentId w16cid:paraId="65814446" w16cid:durableId="2436607E"/>
  <w16cid:commentId w16cid:paraId="0EF76747" w16cid:durableId="243BD0B3"/>
  <w16cid:commentId w16cid:paraId="6F746270" w16cid:durableId="243BD1A1"/>
  <w16cid:commentId w16cid:paraId="12773094" w16cid:durableId="243BD10A"/>
  <w16cid:commentId w16cid:paraId="3DE473E3" w16cid:durableId="243670BE"/>
  <w16cid:commentId w16cid:paraId="162C533E" w16cid:durableId="2436A32C"/>
  <w16cid:commentId w16cid:paraId="29830343" w16cid:durableId="2436A0F0"/>
  <w16cid:commentId w16cid:paraId="408666D3" w16cid:durableId="2436A4A8"/>
  <w16cid:commentId w16cid:paraId="2DFB9981" w16cid:durableId="243BA3D6"/>
  <w16cid:commentId w16cid:paraId="04EE1BC8" w16cid:durableId="2436A861"/>
  <w16cid:commentId w16cid:paraId="36D20AA8" w16cid:durableId="243BCBDF"/>
  <w16cid:commentId w16cid:paraId="03BB7923" w16cid:durableId="243BCC39"/>
  <w16cid:commentId w16cid:paraId="49B96104" w16cid:durableId="243BA66A"/>
  <w16cid:commentId w16cid:paraId="39FE0AF5" w16cid:durableId="2436B279"/>
  <w16cid:commentId w16cid:paraId="6B18910D" w16cid:durableId="2436B433"/>
  <w16cid:commentId w16cid:paraId="1CAE72F8" w16cid:durableId="2436BCA0"/>
  <w16cid:commentId w16cid:paraId="6662859E" w16cid:durableId="2436C04C"/>
  <w16cid:commentId w16cid:paraId="78342F55" w16cid:durableId="243BAAED"/>
  <w16cid:commentId w16cid:paraId="0EE8A2CE" w16cid:durableId="243BAB42"/>
  <w16cid:commentId w16cid:paraId="41A80450" w16cid:durableId="243BAC1F"/>
  <w16cid:commentId w16cid:paraId="374B4C6B" w16cid:durableId="243BAC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CDD26" w14:textId="77777777" w:rsidR="006354EF" w:rsidRDefault="006354EF" w:rsidP="006665F0">
      <w:pPr>
        <w:spacing w:before="0" w:after="0" w:line="240" w:lineRule="auto"/>
      </w:pPr>
      <w:r>
        <w:separator/>
      </w:r>
    </w:p>
  </w:endnote>
  <w:endnote w:type="continuationSeparator" w:id="0">
    <w:p w14:paraId="6D206A32" w14:textId="77777777" w:rsidR="006354EF" w:rsidRDefault="006354EF" w:rsidP="006665F0">
      <w:pPr>
        <w:spacing w:before="0" w:after="0" w:line="240" w:lineRule="auto"/>
      </w:pPr>
      <w:r>
        <w:continuationSeparator/>
      </w:r>
    </w:p>
  </w:endnote>
  <w:endnote w:type="continuationNotice" w:id="1">
    <w:p w14:paraId="2CF35EF9" w14:textId="77777777" w:rsidR="006354EF" w:rsidRDefault="006354E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MT">
    <w:altName w:val="MS Mincho"/>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27B20" w14:textId="77777777" w:rsidR="00B75F35" w:rsidRDefault="00B75F35" w:rsidP="00B901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6A4315" w14:textId="77777777" w:rsidR="00B75F35" w:rsidRDefault="00B75F35" w:rsidP="0048578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5C2AD" w14:textId="5B5D6FAF" w:rsidR="00B75F35" w:rsidRDefault="00B75F35" w:rsidP="00B901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4C33">
      <w:rPr>
        <w:rStyle w:val="PageNumber"/>
        <w:noProof/>
      </w:rPr>
      <w:t>56</w:t>
    </w:r>
    <w:r>
      <w:rPr>
        <w:rStyle w:val="PageNumber"/>
      </w:rPr>
      <w:fldChar w:fldCharType="end"/>
    </w:r>
  </w:p>
  <w:p w14:paraId="2B2A2AE2" w14:textId="77777777" w:rsidR="00B75F35" w:rsidRDefault="00B75F35" w:rsidP="0048578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B1686D" w14:textId="77777777" w:rsidR="006354EF" w:rsidRDefault="006354EF" w:rsidP="006665F0">
      <w:pPr>
        <w:spacing w:before="0" w:after="0" w:line="240" w:lineRule="auto"/>
      </w:pPr>
      <w:r>
        <w:separator/>
      </w:r>
    </w:p>
  </w:footnote>
  <w:footnote w:type="continuationSeparator" w:id="0">
    <w:p w14:paraId="0526EA84" w14:textId="77777777" w:rsidR="006354EF" w:rsidRDefault="006354EF" w:rsidP="006665F0">
      <w:pPr>
        <w:spacing w:before="0" w:after="0" w:line="240" w:lineRule="auto"/>
      </w:pPr>
      <w:r>
        <w:continuationSeparator/>
      </w:r>
    </w:p>
  </w:footnote>
  <w:footnote w:type="continuationNotice" w:id="1">
    <w:p w14:paraId="2547CD74" w14:textId="77777777" w:rsidR="006354EF" w:rsidRDefault="006354EF">
      <w:pPr>
        <w:spacing w:before="0" w:after="0" w:line="240" w:lineRule="auto"/>
      </w:pPr>
    </w:p>
  </w:footnote>
  <w:footnote w:id="2">
    <w:p w14:paraId="06C2A97B" w14:textId="77777777" w:rsidR="00B75F35" w:rsidRPr="00392F99" w:rsidRDefault="00B75F35" w:rsidP="0057038C">
      <w:pPr>
        <w:pStyle w:val="FootnoteText"/>
        <w:rPr>
          <w:rFonts w:ascii="Verdana" w:hAnsi="Verdana"/>
          <w:sz w:val="18"/>
          <w:szCs w:val="18"/>
          <w:lang w:val="bg-BG"/>
        </w:rPr>
      </w:pPr>
      <w:r w:rsidRPr="00392F99">
        <w:rPr>
          <w:rStyle w:val="FootnoteReference"/>
          <w:rFonts w:ascii="Verdana" w:hAnsi="Verdana"/>
          <w:sz w:val="18"/>
          <w:szCs w:val="18"/>
        </w:rPr>
        <w:footnoteRef/>
      </w:r>
      <w:r w:rsidRPr="00392F99">
        <w:rPr>
          <w:rFonts w:ascii="Verdana" w:hAnsi="Verdana"/>
          <w:sz w:val="18"/>
          <w:szCs w:val="18"/>
        </w:rPr>
        <w:t xml:space="preserve"> </w:t>
      </w:r>
      <w:r>
        <w:rPr>
          <w:rFonts w:ascii="Verdana" w:hAnsi="Verdana"/>
          <w:sz w:val="18"/>
          <w:szCs w:val="18"/>
        </w:rPr>
        <w:t>ORDINANCE</w:t>
      </w:r>
      <w:r w:rsidRPr="00392F99">
        <w:rPr>
          <w:rFonts w:ascii="Verdana" w:hAnsi="Verdana"/>
          <w:sz w:val="18"/>
          <w:szCs w:val="18"/>
        </w:rPr>
        <w:t xml:space="preserve"> No Е-</w:t>
      </w:r>
      <w:r>
        <w:rPr>
          <w:rFonts w:ascii="Verdana" w:hAnsi="Verdana"/>
          <w:sz w:val="18"/>
          <w:szCs w:val="18"/>
        </w:rPr>
        <w:t>RD</w:t>
      </w:r>
      <w:r w:rsidRPr="00392F99">
        <w:rPr>
          <w:rFonts w:ascii="Verdana" w:hAnsi="Verdana"/>
          <w:sz w:val="18"/>
          <w:szCs w:val="18"/>
        </w:rPr>
        <w:t xml:space="preserve">-04-1 </w:t>
      </w:r>
      <w:r>
        <w:rPr>
          <w:rFonts w:ascii="Verdana" w:hAnsi="Verdana"/>
          <w:sz w:val="18"/>
          <w:szCs w:val="18"/>
        </w:rPr>
        <w:t>dated</w:t>
      </w:r>
      <w:r w:rsidRPr="00392F99">
        <w:rPr>
          <w:rFonts w:ascii="Verdana" w:hAnsi="Verdana"/>
          <w:sz w:val="18"/>
          <w:szCs w:val="18"/>
        </w:rPr>
        <w:t xml:space="preserve"> 22.01.2016 </w:t>
      </w:r>
      <w:r>
        <w:rPr>
          <w:rFonts w:ascii="Verdana" w:hAnsi="Verdana"/>
          <w:sz w:val="18"/>
          <w:szCs w:val="18"/>
        </w:rPr>
        <w:t>on energy efficiency audit, certification and evaluation of energy savings of buildings</w:t>
      </w:r>
    </w:p>
  </w:footnote>
  <w:footnote w:id="3">
    <w:p w14:paraId="74EC9432" w14:textId="77777777" w:rsidR="00B75F35" w:rsidRPr="00200776" w:rsidRDefault="00B75F35" w:rsidP="00F36DCF">
      <w:pPr>
        <w:pStyle w:val="FootnoteText"/>
        <w:rPr>
          <w:rFonts w:ascii="Verdana" w:hAnsi="Verdana"/>
          <w:sz w:val="18"/>
          <w:szCs w:val="18"/>
          <w:lang w:val="bg-BG"/>
        </w:rPr>
      </w:pPr>
      <w:r w:rsidRPr="00200776">
        <w:rPr>
          <w:rStyle w:val="FootnoteReference"/>
          <w:rFonts w:ascii="Verdana" w:hAnsi="Verdana"/>
          <w:sz w:val="18"/>
          <w:szCs w:val="18"/>
          <w:lang w:val="bg-BG"/>
        </w:rPr>
        <w:footnoteRef/>
      </w:r>
      <w:r w:rsidRPr="00200776">
        <w:rPr>
          <w:rFonts w:ascii="Verdana" w:hAnsi="Verdana"/>
          <w:sz w:val="18"/>
          <w:szCs w:val="18"/>
          <w:lang w:val="bg-BG"/>
        </w:rPr>
        <w:t xml:space="preserve"> </w:t>
      </w:r>
      <w:r>
        <w:rPr>
          <w:rFonts w:ascii="Verdana" w:hAnsi="Verdana"/>
          <w:sz w:val="18"/>
          <w:szCs w:val="18"/>
        </w:rPr>
        <w:t>Ordinance</w:t>
      </w:r>
      <w:r w:rsidRPr="00200776">
        <w:rPr>
          <w:rFonts w:ascii="Verdana" w:hAnsi="Verdana"/>
          <w:sz w:val="18"/>
          <w:szCs w:val="18"/>
          <w:lang w:val="bg-BG"/>
        </w:rPr>
        <w:t xml:space="preserve"> </w:t>
      </w:r>
      <w:r>
        <w:rPr>
          <w:rFonts w:ascii="Verdana" w:hAnsi="Verdana"/>
          <w:sz w:val="18"/>
          <w:szCs w:val="18"/>
          <w:lang w:val="bg-BG"/>
        </w:rPr>
        <w:t>№</w:t>
      </w:r>
      <w:r w:rsidRPr="00200776">
        <w:rPr>
          <w:rFonts w:ascii="Verdana" w:hAnsi="Verdana"/>
          <w:sz w:val="18"/>
          <w:szCs w:val="18"/>
          <w:lang w:val="bg-BG"/>
        </w:rPr>
        <w:t xml:space="preserve"> Е-</w:t>
      </w:r>
      <w:r>
        <w:rPr>
          <w:rFonts w:ascii="Verdana" w:hAnsi="Verdana"/>
          <w:sz w:val="18"/>
          <w:szCs w:val="18"/>
        </w:rPr>
        <w:t>RD</w:t>
      </w:r>
      <w:r w:rsidRPr="00200776">
        <w:rPr>
          <w:rFonts w:ascii="Verdana" w:hAnsi="Verdana"/>
          <w:sz w:val="18"/>
          <w:szCs w:val="18"/>
          <w:lang w:val="bg-BG"/>
        </w:rPr>
        <w:t xml:space="preserve">-04-1 </w:t>
      </w:r>
      <w:r>
        <w:rPr>
          <w:rFonts w:ascii="Verdana" w:hAnsi="Verdana"/>
          <w:sz w:val="18"/>
          <w:szCs w:val="18"/>
        </w:rPr>
        <w:t>dated</w:t>
      </w:r>
      <w:r w:rsidRPr="00200776">
        <w:rPr>
          <w:rFonts w:ascii="Verdana" w:hAnsi="Verdana"/>
          <w:sz w:val="18"/>
          <w:szCs w:val="18"/>
          <w:lang w:val="bg-BG"/>
        </w:rPr>
        <w:t xml:space="preserve"> 22.01.2016 </w:t>
      </w:r>
      <w:r>
        <w:rPr>
          <w:rFonts w:ascii="Verdana" w:hAnsi="Verdana"/>
          <w:sz w:val="18"/>
          <w:szCs w:val="18"/>
        </w:rPr>
        <w:t>on</w:t>
      </w:r>
      <w:r w:rsidRPr="00F36DCF">
        <w:rPr>
          <w:rFonts w:ascii="Verdana" w:hAnsi="Verdana"/>
          <w:sz w:val="18"/>
          <w:szCs w:val="18"/>
        </w:rPr>
        <w:t xml:space="preserve"> </w:t>
      </w:r>
      <w:r>
        <w:rPr>
          <w:rFonts w:ascii="Verdana" w:hAnsi="Verdana"/>
          <w:sz w:val="18"/>
          <w:szCs w:val="18"/>
        </w:rPr>
        <w:t>energy efficiency audit, certification and evaluation of energy savings of buildings</w:t>
      </w:r>
    </w:p>
  </w:footnote>
  <w:footnote w:id="4">
    <w:p w14:paraId="32FE2B11" w14:textId="77777777" w:rsidR="00B75F35" w:rsidRPr="00716C51" w:rsidRDefault="00B75F35" w:rsidP="00A63BAD">
      <w:pPr>
        <w:pStyle w:val="FootnoteText"/>
        <w:rPr>
          <w:rFonts w:ascii="Verdana" w:hAnsi="Verdana"/>
          <w:sz w:val="18"/>
          <w:szCs w:val="18"/>
          <w:lang w:val="bg-BG"/>
        </w:rPr>
      </w:pPr>
      <w:r w:rsidRPr="00716C51">
        <w:rPr>
          <w:rStyle w:val="FootnoteReference"/>
          <w:rFonts w:ascii="Verdana" w:hAnsi="Verdana"/>
          <w:sz w:val="18"/>
          <w:szCs w:val="18"/>
        </w:rPr>
        <w:footnoteRef/>
      </w:r>
      <w:r w:rsidRPr="00716C51">
        <w:rPr>
          <w:rFonts w:ascii="Verdana" w:hAnsi="Verdana"/>
          <w:sz w:val="18"/>
          <w:szCs w:val="18"/>
        </w:rPr>
        <w:t xml:space="preserve"> </w:t>
      </w:r>
      <w:r>
        <w:rPr>
          <w:rFonts w:ascii="Verdana" w:hAnsi="Verdana"/>
          <w:sz w:val="18"/>
          <w:szCs w:val="18"/>
        </w:rPr>
        <w:t>Full set of manuals at address</w:t>
      </w:r>
      <w:r w:rsidRPr="00716C51">
        <w:rPr>
          <w:rFonts w:ascii="Verdana" w:hAnsi="Verdana"/>
          <w:sz w:val="18"/>
          <w:szCs w:val="18"/>
          <w:lang w:eastAsia="ar-SA"/>
        </w:rPr>
        <w:t xml:space="preserve">: </w:t>
      </w:r>
      <w:hyperlink r:id="rId1" w:history="1">
        <w:r w:rsidRPr="00716C51">
          <w:rPr>
            <w:rStyle w:val="Hyperlink"/>
            <w:rFonts w:ascii="Verdana" w:hAnsi="Verdana"/>
            <w:sz w:val="18"/>
            <w:szCs w:val="18"/>
            <w:lang w:eastAsia="ar-SA"/>
          </w:rPr>
          <w:t>https://eumis2020.government.bg/bg/s/Default/Manual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0AE82" w14:textId="77777777" w:rsidR="00B75F35" w:rsidRDefault="00B75F35">
    <w:pPr>
      <w:pStyle w:val="Header"/>
    </w:pPr>
  </w:p>
  <w:p w14:paraId="6BF38239" w14:textId="77777777" w:rsidR="00B75F35" w:rsidRDefault="00B75F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B75F35" w:rsidRPr="009008E1" w14:paraId="43051E02" w14:textId="77777777" w:rsidTr="00F22138">
      <w:trPr>
        <w:trHeight w:val="878"/>
        <w:jc w:val="center"/>
      </w:trPr>
      <w:tc>
        <w:tcPr>
          <w:tcW w:w="3047" w:type="dxa"/>
          <w:vMerge w:val="restart"/>
          <w:shd w:val="clear" w:color="auto" w:fill="auto"/>
        </w:tcPr>
        <w:p w14:paraId="4508E8E1" w14:textId="77777777" w:rsidR="00B75F35" w:rsidRPr="00E05B78" w:rsidRDefault="00B75F35" w:rsidP="00BC4CA1">
          <w:pPr>
            <w:tabs>
              <w:tab w:val="center" w:pos="4536"/>
              <w:tab w:val="right" w:pos="9072"/>
            </w:tabs>
            <w:spacing w:line="276" w:lineRule="auto"/>
            <w:ind w:left="459"/>
            <w:rPr>
              <w:rFonts w:eastAsia="Calibri"/>
              <w:lang w:val="cs-CZ"/>
            </w:rPr>
          </w:pPr>
          <w:r>
            <w:rPr>
              <w:noProof/>
              <w:lang w:val="en-US" w:eastAsia="en-US"/>
            </w:rPr>
            <w:drawing>
              <wp:inline distT="0" distB="0" distL="0" distR="0" wp14:anchorId="187E49BE" wp14:editId="3FDFC62E">
                <wp:extent cx="1295400" cy="904875"/>
                <wp:effectExtent l="0" t="0" r="0" b="0"/>
                <wp:docPr id="1" name="Picture 11920157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92015703"/>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04875"/>
                        </a:xfrm>
                        <a:prstGeom prst="rect">
                          <a:avLst/>
                        </a:prstGeom>
                        <a:noFill/>
                        <a:ln>
                          <a:noFill/>
                        </a:ln>
                      </pic:spPr>
                    </pic:pic>
                  </a:graphicData>
                </a:graphic>
              </wp:inline>
            </w:drawing>
          </w:r>
        </w:p>
      </w:tc>
      <w:tc>
        <w:tcPr>
          <w:tcW w:w="8334" w:type="dxa"/>
          <w:tcBorders>
            <w:bottom w:val="single" w:sz="4" w:space="0" w:color="auto"/>
          </w:tcBorders>
          <w:vAlign w:val="bottom"/>
        </w:tcPr>
        <w:p w14:paraId="01DAD409" w14:textId="77777777" w:rsidR="00B75F35" w:rsidRPr="00E05B78" w:rsidRDefault="00B75F35" w:rsidP="00BC4CA1">
          <w:pPr>
            <w:tabs>
              <w:tab w:val="center" w:pos="4536"/>
              <w:tab w:val="right" w:pos="9072"/>
            </w:tabs>
            <w:spacing w:line="276" w:lineRule="auto"/>
            <w:ind w:right="176"/>
            <w:jc w:val="center"/>
            <w:rPr>
              <w:rFonts w:eastAsia="Calibri"/>
              <w:b/>
            </w:rPr>
          </w:pPr>
          <w:r w:rsidRPr="00736A42">
            <w:rPr>
              <w:b/>
              <w:lang w:val="cs-CZ"/>
            </w:rPr>
            <w:t>Renewable Energy, Energy Efficiency, Energy Security Program</w:t>
          </w:r>
          <w:r>
            <w:rPr>
              <w:b/>
              <w:lang w:val="cs-CZ"/>
            </w:rPr>
            <w:t>me</w:t>
          </w:r>
        </w:p>
      </w:tc>
    </w:tr>
    <w:tr w:rsidR="00B75F35" w:rsidRPr="009008E1" w14:paraId="26FEB385" w14:textId="77777777" w:rsidTr="00F22138">
      <w:trPr>
        <w:trHeight w:val="877"/>
        <w:jc w:val="center"/>
      </w:trPr>
      <w:tc>
        <w:tcPr>
          <w:tcW w:w="3047" w:type="dxa"/>
          <w:vMerge/>
        </w:tcPr>
        <w:p w14:paraId="365D0A2C" w14:textId="77777777" w:rsidR="00B75F35" w:rsidRPr="00E05B78" w:rsidRDefault="00B75F35" w:rsidP="00BC4CA1">
          <w:pPr>
            <w:tabs>
              <w:tab w:val="center" w:pos="4536"/>
              <w:tab w:val="right" w:pos="9072"/>
            </w:tabs>
            <w:spacing w:line="276" w:lineRule="auto"/>
            <w:ind w:left="459"/>
            <w:rPr>
              <w:rFonts w:eastAsia="Calibri"/>
              <w:noProof/>
            </w:rPr>
          </w:pPr>
        </w:p>
      </w:tc>
      <w:tc>
        <w:tcPr>
          <w:tcW w:w="8334" w:type="dxa"/>
          <w:tcBorders>
            <w:top w:val="single" w:sz="4" w:space="0" w:color="auto"/>
          </w:tcBorders>
        </w:tcPr>
        <w:p w14:paraId="2A5C037E" w14:textId="77777777" w:rsidR="00B75F35" w:rsidRPr="00E05B78" w:rsidRDefault="00B75F35" w:rsidP="00284A1E">
          <w:pPr>
            <w:tabs>
              <w:tab w:val="center" w:pos="4536"/>
              <w:tab w:val="right" w:pos="9072"/>
            </w:tabs>
            <w:spacing w:line="276" w:lineRule="auto"/>
            <w:ind w:right="176"/>
            <w:jc w:val="center"/>
            <w:rPr>
              <w:rFonts w:eastAsia="Calibri"/>
              <w:b/>
              <w:lang w:val="cs-CZ"/>
            </w:rPr>
          </w:pPr>
          <w:r w:rsidRPr="00BC4CA1">
            <w:rPr>
              <w:b/>
              <w:lang w:val="en-GB"/>
            </w:rPr>
            <w:t>Ministry of Energy</w:t>
          </w:r>
        </w:p>
      </w:tc>
    </w:tr>
  </w:tbl>
  <w:p w14:paraId="1439B861" w14:textId="77777777" w:rsidR="00B75F35" w:rsidRDefault="00B75F35" w:rsidP="00BC4C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270E5"/>
    <w:multiLevelType w:val="hybridMultilevel"/>
    <w:tmpl w:val="5F862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AC7A59"/>
    <w:multiLevelType w:val="hybridMultilevel"/>
    <w:tmpl w:val="135CFD64"/>
    <w:lvl w:ilvl="0" w:tplc="04020001">
      <w:start w:val="1"/>
      <w:numFmt w:val="bullet"/>
      <w:lvlText w:val=""/>
      <w:lvlJc w:val="left"/>
      <w:pPr>
        <w:ind w:left="1065" w:hanging="705"/>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650692D"/>
    <w:multiLevelType w:val="hybridMultilevel"/>
    <w:tmpl w:val="FC201ADA"/>
    <w:lvl w:ilvl="0" w:tplc="8878D61C">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34554"/>
    <w:multiLevelType w:val="hybridMultilevel"/>
    <w:tmpl w:val="D512CDE4"/>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4">
    <w:nsid w:val="11C01739"/>
    <w:multiLevelType w:val="hybridMultilevel"/>
    <w:tmpl w:val="1372613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7746146"/>
    <w:multiLevelType w:val="multilevel"/>
    <w:tmpl w:val="12C0A67A"/>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956" w:hanging="2160"/>
      </w:pPr>
      <w:rPr>
        <w:rFonts w:hint="default"/>
      </w:rPr>
    </w:lvl>
    <w:lvl w:ilvl="8">
      <w:start w:val="1"/>
      <w:numFmt w:val="decimal"/>
      <w:isLgl/>
      <w:lvlText w:val="%1.%2.%3.%4.%5.%6.%7.%8.%9."/>
      <w:lvlJc w:val="left"/>
      <w:pPr>
        <w:ind w:left="5304" w:hanging="2160"/>
      </w:pPr>
      <w:rPr>
        <w:rFonts w:hint="default"/>
      </w:rPr>
    </w:lvl>
  </w:abstractNum>
  <w:abstractNum w:abstractNumId="6">
    <w:nsid w:val="1A084CF6"/>
    <w:multiLevelType w:val="hybridMultilevel"/>
    <w:tmpl w:val="74E4E01A"/>
    <w:lvl w:ilvl="0" w:tplc="89340CC0">
      <w:numFmt w:val="bullet"/>
      <w:lvlText w:val="•"/>
      <w:lvlJc w:val="left"/>
      <w:pPr>
        <w:ind w:left="720" w:hanging="360"/>
      </w:pPr>
      <w:rPr>
        <w:rFonts w:ascii="Verdana" w:eastAsia="Times New Roman" w:hAnsi="Verdana"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EA85903"/>
    <w:multiLevelType w:val="hybridMultilevel"/>
    <w:tmpl w:val="A1E432E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5B70F07"/>
    <w:multiLevelType w:val="hybridMultilevel"/>
    <w:tmpl w:val="5BA2CE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7DA0A48"/>
    <w:multiLevelType w:val="multilevel"/>
    <w:tmpl w:val="12C0A67A"/>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956" w:hanging="2160"/>
      </w:pPr>
      <w:rPr>
        <w:rFonts w:hint="default"/>
      </w:rPr>
    </w:lvl>
    <w:lvl w:ilvl="8">
      <w:start w:val="1"/>
      <w:numFmt w:val="decimal"/>
      <w:isLgl/>
      <w:lvlText w:val="%1.%2.%3.%4.%5.%6.%7.%8.%9."/>
      <w:lvlJc w:val="left"/>
      <w:pPr>
        <w:ind w:left="5304" w:hanging="2160"/>
      </w:pPr>
      <w:rPr>
        <w:rFonts w:hint="default"/>
      </w:rPr>
    </w:lvl>
  </w:abstractNum>
  <w:abstractNum w:abstractNumId="10">
    <w:nsid w:val="2BAC31F5"/>
    <w:multiLevelType w:val="hybridMultilevel"/>
    <w:tmpl w:val="A2B69DB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316A7530"/>
    <w:multiLevelType w:val="hybridMultilevel"/>
    <w:tmpl w:val="1CD2030E"/>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33614292"/>
    <w:multiLevelType w:val="hybridMultilevel"/>
    <w:tmpl w:val="D5269D64"/>
    <w:lvl w:ilvl="0" w:tplc="8490009C">
      <w:start w:val="103"/>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7975D56"/>
    <w:multiLevelType w:val="hybridMultilevel"/>
    <w:tmpl w:val="F69A3C2E"/>
    <w:lvl w:ilvl="0" w:tplc="04020001">
      <w:start w:val="1"/>
      <w:numFmt w:val="bullet"/>
      <w:lvlText w:val=""/>
      <w:lvlJc w:val="left"/>
      <w:pPr>
        <w:ind w:left="1068" w:hanging="360"/>
      </w:pPr>
      <w:rPr>
        <w:rFonts w:ascii="Symbol" w:hAnsi="Symbol" w:hint="default"/>
        <w:color w:val="auto"/>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4">
    <w:nsid w:val="39D26FB9"/>
    <w:multiLevelType w:val="hybridMultilevel"/>
    <w:tmpl w:val="A4A03C5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A66124E"/>
    <w:multiLevelType w:val="hybridMultilevel"/>
    <w:tmpl w:val="C96A67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4A8A4D78"/>
    <w:multiLevelType w:val="hybridMultilevel"/>
    <w:tmpl w:val="8458A8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52512A91"/>
    <w:multiLevelType w:val="hybridMultilevel"/>
    <w:tmpl w:val="AB44F63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5805504"/>
    <w:multiLevelType w:val="hybridMultilevel"/>
    <w:tmpl w:val="2C46013C"/>
    <w:lvl w:ilvl="0" w:tplc="8AC8B31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55A72AA0"/>
    <w:multiLevelType w:val="hybridMultilevel"/>
    <w:tmpl w:val="B0703B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BB02DF7"/>
    <w:multiLevelType w:val="hybridMultilevel"/>
    <w:tmpl w:val="4C9094BC"/>
    <w:lvl w:ilvl="0" w:tplc="0402000F">
      <w:start w:val="1"/>
      <w:numFmt w:val="decimal"/>
      <w:lvlText w:val="%1."/>
      <w:lvlJc w:val="left"/>
      <w:pPr>
        <w:ind w:left="19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BCC5818"/>
    <w:multiLevelType w:val="hybridMultilevel"/>
    <w:tmpl w:val="BCE4ED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5F73191B"/>
    <w:multiLevelType w:val="hybridMultilevel"/>
    <w:tmpl w:val="BEB0FB68"/>
    <w:lvl w:ilvl="0" w:tplc="0402000F">
      <w:start w:val="1"/>
      <w:numFmt w:val="decimal"/>
      <w:lvlText w:val="%1."/>
      <w:lvlJc w:val="left"/>
      <w:pPr>
        <w:ind w:left="1065" w:hanging="705"/>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5FB3105C"/>
    <w:multiLevelType w:val="hybridMultilevel"/>
    <w:tmpl w:val="A37674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693D1A5C"/>
    <w:multiLevelType w:val="multilevel"/>
    <w:tmpl w:val="558AF36A"/>
    <w:lvl w:ilvl="0">
      <w:start w:val="1"/>
      <w:numFmt w:val="decimal"/>
      <w:pStyle w:val="Heading1"/>
      <w:lvlText w:val="%1."/>
      <w:lvlJc w:val="left"/>
      <w:pPr>
        <w:ind w:left="2203" w:hanging="360"/>
      </w:pPr>
      <w:rPr>
        <w:color w:val="C45911"/>
      </w:rPr>
    </w:lvl>
    <w:lvl w:ilvl="1">
      <w:start w:val="1"/>
      <w:numFmt w:val="decimal"/>
      <w:pStyle w:val="Heading2"/>
      <w:lvlText w:val="%1.%2."/>
      <w:lvlJc w:val="left"/>
      <w:pPr>
        <w:tabs>
          <w:tab w:val="num" w:pos="720"/>
        </w:tabs>
        <w:ind w:left="720" w:hanging="720"/>
      </w:pPr>
      <w:rPr>
        <w:i w:val="0"/>
      </w:rPr>
    </w:lvl>
    <w:lvl w:ilvl="2">
      <w:start w:val="1"/>
      <w:numFmt w:val="decimal"/>
      <w:pStyle w:val="Heading3"/>
      <w:lvlText w:val="%1.%2.%3."/>
      <w:lvlJc w:val="left"/>
      <w:pPr>
        <w:tabs>
          <w:tab w:val="num" w:pos="1920"/>
        </w:tabs>
        <w:ind w:left="1920" w:hanging="720"/>
      </w:pPr>
      <w:rPr>
        <w:sz w:val="20"/>
      </w:r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9844DE3"/>
    <w:multiLevelType w:val="hybridMultilevel"/>
    <w:tmpl w:val="74D0EF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6B5D15D9"/>
    <w:multiLevelType w:val="hybridMultilevel"/>
    <w:tmpl w:val="A510F5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6C8D1C47"/>
    <w:multiLevelType w:val="hybridMultilevel"/>
    <w:tmpl w:val="116CD7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7D9E70FD"/>
    <w:multiLevelType w:val="hybridMultilevel"/>
    <w:tmpl w:val="BFC0D33E"/>
    <w:lvl w:ilvl="0" w:tplc="94201D0C">
      <w:numFmt w:val="bullet"/>
      <w:lvlText w:val=""/>
      <w:lvlJc w:val="left"/>
      <w:pPr>
        <w:ind w:left="720" w:hanging="360"/>
      </w:pPr>
      <w:rPr>
        <w:rFonts w:ascii="Symbol" w:eastAsia="Calibri" w:hAnsi="Symbol" w:cs="Calibri"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7E9745AC"/>
    <w:multiLevelType w:val="hybridMultilevel"/>
    <w:tmpl w:val="3B743F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7FFD680B"/>
    <w:multiLevelType w:val="hybridMultilevel"/>
    <w:tmpl w:val="6DB079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6"/>
  </w:num>
  <w:num w:numId="5">
    <w:abstractNumId w:val="7"/>
  </w:num>
  <w:num w:numId="6">
    <w:abstractNumId w:val="11"/>
  </w:num>
  <w:num w:numId="7">
    <w:abstractNumId w:val="20"/>
  </w:num>
  <w:num w:numId="8">
    <w:abstractNumId w:val="5"/>
  </w:num>
  <w:num w:numId="9">
    <w:abstractNumId w:val="2"/>
  </w:num>
  <w:num w:numId="10">
    <w:abstractNumId w:val="17"/>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8"/>
  </w:num>
  <w:num w:numId="14">
    <w:abstractNumId w:val="3"/>
  </w:num>
  <w:num w:numId="15">
    <w:abstractNumId w:val="9"/>
  </w:num>
  <w:num w:numId="16">
    <w:abstractNumId w:val="15"/>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26"/>
  </w:num>
  <w:num w:numId="20">
    <w:abstractNumId w:val="0"/>
  </w:num>
  <w:num w:numId="21">
    <w:abstractNumId w:val="21"/>
  </w:num>
  <w:num w:numId="22">
    <w:abstractNumId w:val="1"/>
  </w:num>
  <w:num w:numId="23">
    <w:abstractNumId w:val="8"/>
  </w:num>
  <w:num w:numId="24">
    <w:abstractNumId w:val="10"/>
  </w:num>
  <w:num w:numId="25">
    <w:abstractNumId w:val="19"/>
  </w:num>
  <w:num w:numId="26">
    <w:abstractNumId w:val="29"/>
  </w:num>
  <w:num w:numId="27">
    <w:abstractNumId w:val="30"/>
  </w:num>
  <w:num w:numId="28">
    <w:abstractNumId w:val="23"/>
  </w:num>
  <w:num w:numId="29">
    <w:abstractNumId w:val="6"/>
  </w:num>
  <w:num w:numId="30">
    <w:abstractNumId w:val="4"/>
  </w:num>
  <w:num w:numId="31">
    <w:abstractNumId w:val="25"/>
  </w:num>
  <w:num w:numId="32">
    <w:abstractNumId w:val="14"/>
  </w:num>
  <w:num w:numId="33">
    <w:abstractNumId w:val="24"/>
  </w:num>
  <w:num w:numId="34">
    <w:abstractNumId w:val="22"/>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5DA"/>
    <w:rsid w:val="00000070"/>
    <w:rsid w:val="00000C48"/>
    <w:rsid w:val="000011A3"/>
    <w:rsid w:val="00001ABF"/>
    <w:rsid w:val="00002400"/>
    <w:rsid w:val="0000436B"/>
    <w:rsid w:val="00004D2B"/>
    <w:rsid w:val="00005F6A"/>
    <w:rsid w:val="000060E7"/>
    <w:rsid w:val="0001010E"/>
    <w:rsid w:val="00010D38"/>
    <w:rsid w:val="00010EEE"/>
    <w:rsid w:val="00011BA1"/>
    <w:rsid w:val="000150B7"/>
    <w:rsid w:val="00015170"/>
    <w:rsid w:val="000170E7"/>
    <w:rsid w:val="000203E0"/>
    <w:rsid w:val="000204B5"/>
    <w:rsid w:val="00020EAA"/>
    <w:rsid w:val="000214B0"/>
    <w:rsid w:val="0002248F"/>
    <w:rsid w:val="00022616"/>
    <w:rsid w:val="000230AE"/>
    <w:rsid w:val="00023B3C"/>
    <w:rsid w:val="00023E6F"/>
    <w:rsid w:val="0002454F"/>
    <w:rsid w:val="0002477D"/>
    <w:rsid w:val="00024E7C"/>
    <w:rsid w:val="000255B9"/>
    <w:rsid w:val="000255D1"/>
    <w:rsid w:val="00026525"/>
    <w:rsid w:val="00026677"/>
    <w:rsid w:val="00026BC5"/>
    <w:rsid w:val="00026D79"/>
    <w:rsid w:val="00026E11"/>
    <w:rsid w:val="00030E0F"/>
    <w:rsid w:val="00031497"/>
    <w:rsid w:val="000314B7"/>
    <w:rsid w:val="000318E6"/>
    <w:rsid w:val="000337FF"/>
    <w:rsid w:val="00033B8D"/>
    <w:rsid w:val="00033DCB"/>
    <w:rsid w:val="00034859"/>
    <w:rsid w:val="00034F6A"/>
    <w:rsid w:val="00035338"/>
    <w:rsid w:val="00035359"/>
    <w:rsid w:val="000358E8"/>
    <w:rsid w:val="00035A92"/>
    <w:rsid w:val="00036AE9"/>
    <w:rsid w:val="00036CFB"/>
    <w:rsid w:val="000370B2"/>
    <w:rsid w:val="000402DF"/>
    <w:rsid w:val="00040DD1"/>
    <w:rsid w:val="0004115E"/>
    <w:rsid w:val="000415E5"/>
    <w:rsid w:val="00041C9D"/>
    <w:rsid w:val="000421B6"/>
    <w:rsid w:val="00043C21"/>
    <w:rsid w:val="00044516"/>
    <w:rsid w:val="00044DD2"/>
    <w:rsid w:val="00045438"/>
    <w:rsid w:val="00045550"/>
    <w:rsid w:val="00045AC2"/>
    <w:rsid w:val="00045FD0"/>
    <w:rsid w:val="000462A1"/>
    <w:rsid w:val="00046BF9"/>
    <w:rsid w:val="00046D6C"/>
    <w:rsid w:val="00046DC3"/>
    <w:rsid w:val="00047E10"/>
    <w:rsid w:val="000503C6"/>
    <w:rsid w:val="00050677"/>
    <w:rsid w:val="00050D39"/>
    <w:rsid w:val="00051112"/>
    <w:rsid w:val="00051857"/>
    <w:rsid w:val="00051A10"/>
    <w:rsid w:val="00051AF0"/>
    <w:rsid w:val="0005245E"/>
    <w:rsid w:val="0005280B"/>
    <w:rsid w:val="00052DE9"/>
    <w:rsid w:val="00052F5E"/>
    <w:rsid w:val="00053DE0"/>
    <w:rsid w:val="00053FAB"/>
    <w:rsid w:val="000543D9"/>
    <w:rsid w:val="00054417"/>
    <w:rsid w:val="000564A0"/>
    <w:rsid w:val="00056CDA"/>
    <w:rsid w:val="00056FB2"/>
    <w:rsid w:val="00057188"/>
    <w:rsid w:val="000571AC"/>
    <w:rsid w:val="00057842"/>
    <w:rsid w:val="00057CCD"/>
    <w:rsid w:val="0006057F"/>
    <w:rsid w:val="00060DD0"/>
    <w:rsid w:val="00061059"/>
    <w:rsid w:val="000612C1"/>
    <w:rsid w:val="00062185"/>
    <w:rsid w:val="00062667"/>
    <w:rsid w:val="00063732"/>
    <w:rsid w:val="000646B9"/>
    <w:rsid w:val="00064C7B"/>
    <w:rsid w:val="00064D86"/>
    <w:rsid w:val="0006593F"/>
    <w:rsid w:val="00065999"/>
    <w:rsid w:val="00065F51"/>
    <w:rsid w:val="00066D72"/>
    <w:rsid w:val="00067AA7"/>
    <w:rsid w:val="000701A5"/>
    <w:rsid w:val="00070541"/>
    <w:rsid w:val="000710D6"/>
    <w:rsid w:val="00072E86"/>
    <w:rsid w:val="00073058"/>
    <w:rsid w:val="000744E0"/>
    <w:rsid w:val="0007496F"/>
    <w:rsid w:val="00075FCB"/>
    <w:rsid w:val="000765D9"/>
    <w:rsid w:val="00076B01"/>
    <w:rsid w:val="00076C1E"/>
    <w:rsid w:val="0007702F"/>
    <w:rsid w:val="00077FAB"/>
    <w:rsid w:val="000812BC"/>
    <w:rsid w:val="00082642"/>
    <w:rsid w:val="000830E6"/>
    <w:rsid w:val="00083760"/>
    <w:rsid w:val="00083762"/>
    <w:rsid w:val="00083BAF"/>
    <w:rsid w:val="000843D6"/>
    <w:rsid w:val="00084F44"/>
    <w:rsid w:val="00085307"/>
    <w:rsid w:val="00085693"/>
    <w:rsid w:val="000857B0"/>
    <w:rsid w:val="00085B08"/>
    <w:rsid w:val="000860D9"/>
    <w:rsid w:val="0008634B"/>
    <w:rsid w:val="0008653A"/>
    <w:rsid w:val="00086D65"/>
    <w:rsid w:val="00090FFF"/>
    <w:rsid w:val="0009158F"/>
    <w:rsid w:val="00092889"/>
    <w:rsid w:val="00092EB6"/>
    <w:rsid w:val="0009400F"/>
    <w:rsid w:val="00094A58"/>
    <w:rsid w:val="00094D1B"/>
    <w:rsid w:val="000951D9"/>
    <w:rsid w:val="0009523C"/>
    <w:rsid w:val="0009598E"/>
    <w:rsid w:val="000959B1"/>
    <w:rsid w:val="00095BE0"/>
    <w:rsid w:val="00095E79"/>
    <w:rsid w:val="000960BD"/>
    <w:rsid w:val="00096363"/>
    <w:rsid w:val="00096DC9"/>
    <w:rsid w:val="00097100"/>
    <w:rsid w:val="00097274"/>
    <w:rsid w:val="000975E1"/>
    <w:rsid w:val="0009775C"/>
    <w:rsid w:val="000A0594"/>
    <w:rsid w:val="000A08DF"/>
    <w:rsid w:val="000A1015"/>
    <w:rsid w:val="000A13F1"/>
    <w:rsid w:val="000A1890"/>
    <w:rsid w:val="000A1DC6"/>
    <w:rsid w:val="000A2C43"/>
    <w:rsid w:val="000A2C8F"/>
    <w:rsid w:val="000A2D0B"/>
    <w:rsid w:val="000A374F"/>
    <w:rsid w:val="000A4ACD"/>
    <w:rsid w:val="000A5A7A"/>
    <w:rsid w:val="000A5C24"/>
    <w:rsid w:val="000A6D39"/>
    <w:rsid w:val="000A79BD"/>
    <w:rsid w:val="000B0907"/>
    <w:rsid w:val="000B0EF2"/>
    <w:rsid w:val="000B1836"/>
    <w:rsid w:val="000B296B"/>
    <w:rsid w:val="000B2A16"/>
    <w:rsid w:val="000B2DF7"/>
    <w:rsid w:val="000B2F1C"/>
    <w:rsid w:val="000B313C"/>
    <w:rsid w:val="000B3802"/>
    <w:rsid w:val="000B383A"/>
    <w:rsid w:val="000B4B9C"/>
    <w:rsid w:val="000B51D2"/>
    <w:rsid w:val="000B6073"/>
    <w:rsid w:val="000B6D33"/>
    <w:rsid w:val="000B6DCD"/>
    <w:rsid w:val="000B6E9D"/>
    <w:rsid w:val="000B6F67"/>
    <w:rsid w:val="000B7DFD"/>
    <w:rsid w:val="000C0269"/>
    <w:rsid w:val="000C02CB"/>
    <w:rsid w:val="000C0F0B"/>
    <w:rsid w:val="000C1B01"/>
    <w:rsid w:val="000C2284"/>
    <w:rsid w:val="000C3492"/>
    <w:rsid w:val="000C426A"/>
    <w:rsid w:val="000C4471"/>
    <w:rsid w:val="000C4EAF"/>
    <w:rsid w:val="000C522F"/>
    <w:rsid w:val="000C6222"/>
    <w:rsid w:val="000C6A44"/>
    <w:rsid w:val="000C7A50"/>
    <w:rsid w:val="000D0726"/>
    <w:rsid w:val="000D0AC3"/>
    <w:rsid w:val="000D1890"/>
    <w:rsid w:val="000D2415"/>
    <w:rsid w:val="000D2A5E"/>
    <w:rsid w:val="000D362A"/>
    <w:rsid w:val="000D420F"/>
    <w:rsid w:val="000D429F"/>
    <w:rsid w:val="000D4A7C"/>
    <w:rsid w:val="000D6180"/>
    <w:rsid w:val="000D6553"/>
    <w:rsid w:val="000D6971"/>
    <w:rsid w:val="000D69CF"/>
    <w:rsid w:val="000D72FB"/>
    <w:rsid w:val="000D7E38"/>
    <w:rsid w:val="000E0814"/>
    <w:rsid w:val="000E0E21"/>
    <w:rsid w:val="000E1031"/>
    <w:rsid w:val="000E11DC"/>
    <w:rsid w:val="000E2721"/>
    <w:rsid w:val="000E27B2"/>
    <w:rsid w:val="000E293E"/>
    <w:rsid w:val="000E2D03"/>
    <w:rsid w:val="000E6A2F"/>
    <w:rsid w:val="000E6D80"/>
    <w:rsid w:val="000E7A3A"/>
    <w:rsid w:val="000F051A"/>
    <w:rsid w:val="000F0544"/>
    <w:rsid w:val="000F0E8B"/>
    <w:rsid w:val="000F1F05"/>
    <w:rsid w:val="000F21D0"/>
    <w:rsid w:val="000F2507"/>
    <w:rsid w:val="000F2E9F"/>
    <w:rsid w:val="000F380D"/>
    <w:rsid w:val="000F60B4"/>
    <w:rsid w:val="000F6284"/>
    <w:rsid w:val="000F6CE6"/>
    <w:rsid w:val="001003BD"/>
    <w:rsid w:val="001003D1"/>
    <w:rsid w:val="001005F2"/>
    <w:rsid w:val="00102086"/>
    <w:rsid w:val="001027DF"/>
    <w:rsid w:val="0010291A"/>
    <w:rsid w:val="00103223"/>
    <w:rsid w:val="001035EC"/>
    <w:rsid w:val="00103B2D"/>
    <w:rsid w:val="00104D09"/>
    <w:rsid w:val="00104F23"/>
    <w:rsid w:val="0010507D"/>
    <w:rsid w:val="001058F4"/>
    <w:rsid w:val="00106C35"/>
    <w:rsid w:val="00106DB4"/>
    <w:rsid w:val="00107234"/>
    <w:rsid w:val="0010783E"/>
    <w:rsid w:val="00110824"/>
    <w:rsid w:val="00110897"/>
    <w:rsid w:val="00110AD9"/>
    <w:rsid w:val="00111524"/>
    <w:rsid w:val="0011162A"/>
    <w:rsid w:val="00112392"/>
    <w:rsid w:val="00112A46"/>
    <w:rsid w:val="00113524"/>
    <w:rsid w:val="00113BFC"/>
    <w:rsid w:val="00114207"/>
    <w:rsid w:val="00114914"/>
    <w:rsid w:val="00114AFE"/>
    <w:rsid w:val="00114F60"/>
    <w:rsid w:val="00115069"/>
    <w:rsid w:val="001158D3"/>
    <w:rsid w:val="00115FC9"/>
    <w:rsid w:val="0011699C"/>
    <w:rsid w:val="00116B30"/>
    <w:rsid w:val="00117FDE"/>
    <w:rsid w:val="001216AA"/>
    <w:rsid w:val="00121867"/>
    <w:rsid w:val="00121964"/>
    <w:rsid w:val="001219C0"/>
    <w:rsid w:val="0012214B"/>
    <w:rsid w:val="001230DC"/>
    <w:rsid w:val="00123A8C"/>
    <w:rsid w:val="00123CBC"/>
    <w:rsid w:val="001256AE"/>
    <w:rsid w:val="00126E39"/>
    <w:rsid w:val="00126E7F"/>
    <w:rsid w:val="00127694"/>
    <w:rsid w:val="00127F0E"/>
    <w:rsid w:val="00130008"/>
    <w:rsid w:val="00130523"/>
    <w:rsid w:val="00130888"/>
    <w:rsid w:val="001317AB"/>
    <w:rsid w:val="0013219A"/>
    <w:rsid w:val="00132452"/>
    <w:rsid w:val="001329D9"/>
    <w:rsid w:val="00132D7D"/>
    <w:rsid w:val="00132F82"/>
    <w:rsid w:val="001350A7"/>
    <w:rsid w:val="001350AF"/>
    <w:rsid w:val="001353C2"/>
    <w:rsid w:val="001356CE"/>
    <w:rsid w:val="001359B1"/>
    <w:rsid w:val="00135EEE"/>
    <w:rsid w:val="00136850"/>
    <w:rsid w:val="00136A64"/>
    <w:rsid w:val="00136B72"/>
    <w:rsid w:val="001373CF"/>
    <w:rsid w:val="00140159"/>
    <w:rsid w:val="00140183"/>
    <w:rsid w:val="00140242"/>
    <w:rsid w:val="0014089B"/>
    <w:rsid w:val="00140FB2"/>
    <w:rsid w:val="00141676"/>
    <w:rsid w:val="00141BAC"/>
    <w:rsid w:val="00143359"/>
    <w:rsid w:val="00143D97"/>
    <w:rsid w:val="00143F0D"/>
    <w:rsid w:val="00144216"/>
    <w:rsid w:val="00146244"/>
    <w:rsid w:val="00146727"/>
    <w:rsid w:val="0014755F"/>
    <w:rsid w:val="0015047E"/>
    <w:rsid w:val="0015066B"/>
    <w:rsid w:val="00150B61"/>
    <w:rsid w:val="00150C4F"/>
    <w:rsid w:val="00150F4D"/>
    <w:rsid w:val="0015101D"/>
    <w:rsid w:val="0015145C"/>
    <w:rsid w:val="00151D00"/>
    <w:rsid w:val="00151F36"/>
    <w:rsid w:val="00152388"/>
    <w:rsid w:val="00152A2D"/>
    <w:rsid w:val="001534CA"/>
    <w:rsid w:val="001535AE"/>
    <w:rsid w:val="00153A6D"/>
    <w:rsid w:val="0015569F"/>
    <w:rsid w:val="00156BF2"/>
    <w:rsid w:val="00157934"/>
    <w:rsid w:val="001579DB"/>
    <w:rsid w:val="00157C7A"/>
    <w:rsid w:val="001607CE"/>
    <w:rsid w:val="00160C8B"/>
    <w:rsid w:val="001610DB"/>
    <w:rsid w:val="00161C6D"/>
    <w:rsid w:val="00161F93"/>
    <w:rsid w:val="00163954"/>
    <w:rsid w:val="001639BE"/>
    <w:rsid w:val="001645CE"/>
    <w:rsid w:val="001649C3"/>
    <w:rsid w:val="00164D82"/>
    <w:rsid w:val="001650DB"/>
    <w:rsid w:val="0016709F"/>
    <w:rsid w:val="00167156"/>
    <w:rsid w:val="001676A9"/>
    <w:rsid w:val="00167E41"/>
    <w:rsid w:val="00171555"/>
    <w:rsid w:val="00171989"/>
    <w:rsid w:val="001719ED"/>
    <w:rsid w:val="001728DE"/>
    <w:rsid w:val="0017337A"/>
    <w:rsid w:val="00173DB3"/>
    <w:rsid w:val="00173F8A"/>
    <w:rsid w:val="00174C4F"/>
    <w:rsid w:val="00175435"/>
    <w:rsid w:val="0017583C"/>
    <w:rsid w:val="0017595D"/>
    <w:rsid w:val="0017681F"/>
    <w:rsid w:val="00176861"/>
    <w:rsid w:val="001771EB"/>
    <w:rsid w:val="00177865"/>
    <w:rsid w:val="00177870"/>
    <w:rsid w:val="00177AC2"/>
    <w:rsid w:val="00180E0C"/>
    <w:rsid w:val="00180EF9"/>
    <w:rsid w:val="001813AD"/>
    <w:rsid w:val="00181F48"/>
    <w:rsid w:val="001829BC"/>
    <w:rsid w:val="00182B81"/>
    <w:rsid w:val="00182FA2"/>
    <w:rsid w:val="001833F1"/>
    <w:rsid w:val="001840FC"/>
    <w:rsid w:val="001843E6"/>
    <w:rsid w:val="00184D8D"/>
    <w:rsid w:val="0018671E"/>
    <w:rsid w:val="0018712F"/>
    <w:rsid w:val="001872AD"/>
    <w:rsid w:val="001873A6"/>
    <w:rsid w:val="00187CF4"/>
    <w:rsid w:val="00190BF9"/>
    <w:rsid w:val="00191730"/>
    <w:rsid w:val="001917A7"/>
    <w:rsid w:val="00193745"/>
    <w:rsid w:val="00193C22"/>
    <w:rsid w:val="001944E1"/>
    <w:rsid w:val="00194B4F"/>
    <w:rsid w:val="00195158"/>
    <w:rsid w:val="001952B3"/>
    <w:rsid w:val="001956E0"/>
    <w:rsid w:val="00195EC8"/>
    <w:rsid w:val="00197987"/>
    <w:rsid w:val="00197CC1"/>
    <w:rsid w:val="001A08D2"/>
    <w:rsid w:val="001A0D06"/>
    <w:rsid w:val="001A13D9"/>
    <w:rsid w:val="001A1752"/>
    <w:rsid w:val="001A1F0C"/>
    <w:rsid w:val="001A2F33"/>
    <w:rsid w:val="001A30E4"/>
    <w:rsid w:val="001A3C22"/>
    <w:rsid w:val="001A4801"/>
    <w:rsid w:val="001A572B"/>
    <w:rsid w:val="001A57C8"/>
    <w:rsid w:val="001A5B59"/>
    <w:rsid w:val="001B0047"/>
    <w:rsid w:val="001B04C6"/>
    <w:rsid w:val="001B090C"/>
    <w:rsid w:val="001B0C56"/>
    <w:rsid w:val="001B14A1"/>
    <w:rsid w:val="001B16EB"/>
    <w:rsid w:val="001B1D91"/>
    <w:rsid w:val="001B1F85"/>
    <w:rsid w:val="001B20BA"/>
    <w:rsid w:val="001B223C"/>
    <w:rsid w:val="001B26B8"/>
    <w:rsid w:val="001B48F7"/>
    <w:rsid w:val="001B4B5F"/>
    <w:rsid w:val="001B5611"/>
    <w:rsid w:val="001B5788"/>
    <w:rsid w:val="001B60DF"/>
    <w:rsid w:val="001B6398"/>
    <w:rsid w:val="001B6D48"/>
    <w:rsid w:val="001B6D6B"/>
    <w:rsid w:val="001C16BC"/>
    <w:rsid w:val="001C1A22"/>
    <w:rsid w:val="001C22A2"/>
    <w:rsid w:val="001C3579"/>
    <w:rsid w:val="001C37E6"/>
    <w:rsid w:val="001C3EFE"/>
    <w:rsid w:val="001C4B5C"/>
    <w:rsid w:val="001C550D"/>
    <w:rsid w:val="001C6886"/>
    <w:rsid w:val="001C7072"/>
    <w:rsid w:val="001C75AC"/>
    <w:rsid w:val="001D0096"/>
    <w:rsid w:val="001D13E8"/>
    <w:rsid w:val="001D1509"/>
    <w:rsid w:val="001D23B5"/>
    <w:rsid w:val="001D3BC0"/>
    <w:rsid w:val="001D4131"/>
    <w:rsid w:val="001D413F"/>
    <w:rsid w:val="001D5617"/>
    <w:rsid w:val="001D60B9"/>
    <w:rsid w:val="001D644B"/>
    <w:rsid w:val="001D6E10"/>
    <w:rsid w:val="001D70CE"/>
    <w:rsid w:val="001E02BD"/>
    <w:rsid w:val="001E0828"/>
    <w:rsid w:val="001E11BB"/>
    <w:rsid w:val="001E15B4"/>
    <w:rsid w:val="001E16B5"/>
    <w:rsid w:val="001E219A"/>
    <w:rsid w:val="001E2846"/>
    <w:rsid w:val="001E2C2A"/>
    <w:rsid w:val="001E2FE0"/>
    <w:rsid w:val="001E315C"/>
    <w:rsid w:val="001E3A3F"/>
    <w:rsid w:val="001E3E98"/>
    <w:rsid w:val="001E4603"/>
    <w:rsid w:val="001E4657"/>
    <w:rsid w:val="001E4A79"/>
    <w:rsid w:val="001E609F"/>
    <w:rsid w:val="001E64C5"/>
    <w:rsid w:val="001E71FC"/>
    <w:rsid w:val="001E742B"/>
    <w:rsid w:val="001E7CD0"/>
    <w:rsid w:val="001F02B2"/>
    <w:rsid w:val="001F0AB0"/>
    <w:rsid w:val="001F1BBB"/>
    <w:rsid w:val="001F388D"/>
    <w:rsid w:val="001F3A18"/>
    <w:rsid w:val="001F4EBE"/>
    <w:rsid w:val="001F5A45"/>
    <w:rsid w:val="001F666D"/>
    <w:rsid w:val="001F6B22"/>
    <w:rsid w:val="001F721A"/>
    <w:rsid w:val="001F7682"/>
    <w:rsid w:val="0020102B"/>
    <w:rsid w:val="0020110C"/>
    <w:rsid w:val="00201DE0"/>
    <w:rsid w:val="00202794"/>
    <w:rsid w:val="00203DD1"/>
    <w:rsid w:val="0020420B"/>
    <w:rsid w:val="00204859"/>
    <w:rsid w:val="00205435"/>
    <w:rsid w:val="00205472"/>
    <w:rsid w:val="00205A56"/>
    <w:rsid w:val="00207377"/>
    <w:rsid w:val="00207F08"/>
    <w:rsid w:val="0021048C"/>
    <w:rsid w:val="00210975"/>
    <w:rsid w:val="00211055"/>
    <w:rsid w:val="00211EF7"/>
    <w:rsid w:val="0021212E"/>
    <w:rsid w:val="00212EA1"/>
    <w:rsid w:val="0021341F"/>
    <w:rsid w:val="0021353E"/>
    <w:rsid w:val="00214F4A"/>
    <w:rsid w:val="00215143"/>
    <w:rsid w:val="002158E1"/>
    <w:rsid w:val="00215A77"/>
    <w:rsid w:val="00216724"/>
    <w:rsid w:val="00216B78"/>
    <w:rsid w:val="0021758D"/>
    <w:rsid w:val="00220540"/>
    <w:rsid w:val="00220FCD"/>
    <w:rsid w:val="0022138B"/>
    <w:rsid w:val="00221CE1"/>
    <w:rsid w:val="0022200F"/>
    <w:rsid w:val="00222D30"/>
    <w:rsid w:val="00223362"/>
    <w:rsid w:val="002241D6"/>
    <w:rsid w:val="00224240"/>
    <w:rsid w:val="002247A5"/>
    <w:rsid w:val="0022577F"/>
    <w:rsid w:val="002268ED"/>
    <w:rsid w:val="00227607"/>
    <w:rsid w:val="00227D7E"/>
    <w:rsid w:val="002300FD"/>
    <w:rsid w:val="00230CC1"/>
    <w:rsid w:val="00230CEA"/>
    <w:rsid w:val="00231870"/>
    <w:rsid w:val="002318D6"/>
    <w:rsid w:val="00231996"/>
    <w:rsid w:val="00232F46"/>
    <w:rsid w:val="00233C56"/>
    <w:rsid w:val="002342FE"/>
    <w:rsid w:val="00236C0C"/>
    <w:rsid w:val="00237656"/>
    <w:rsid w:val="00240EDD"/>
    <w:rsid w:val="00241D71"/>
    <w:rsid w:val="0024210B"/>
    <w:rsid w:val="00242B15"/>
    <w:rsid w:val="00243022"/>
    <w:rsid w:val="00243F30"/>
    <w:rsid w:val="00244466"/>
    <w:rsid w:val="0024457F"/>
    <w:rsid w:val="002446BD"/>
    <w:rsid w:val="0024485D"/>
    <w:rsid w:val="0024491E"/>
    <w:rsid w:val="00244C5D"/>
    <w:rsid w:val="00245FF8"/>
    <w:rsid w:val="0024605C"/>
    <w:rsid w:val="00246A30"/>
    <w:rsid w:val="0025049C"/>
    <w:rsid w:val="002509CF"/>
    <w:rsid w:val="002523D7"/>
    <w:rsid w:val="002524D9"/>
    <w:rsid w:val="002527EB"/>
    <w:rsid w:val="00252916"/>
    <w:rsid w:val="00252C5E"/>
    <w:rsid w:val="00252F90"/>
    <w:rsid w:val="0025368C"/>
    <w:rsid w:val="002540B1"/>
    <w:rsid w:val="0025456F"/>
    <w:rsid w:val="0025463E"/>
    <w:rsid w:val="00255758"/>
    <w:rsid w:val="0025594F"/>
    <w:rsid w:val="0025790D"/>
    <w:rsid w:val="002579B2"/>
    <w:rsid w:val="00260686"/>
    <w:rsid w:val="00260F10"/>
    <w:rsid w:val="002611F8"/>
    <w:rsid w:val="0026134F"/>
    <w:rsid w:val="00261775"/>
    <w:rsid w:val="00262222"/>
    <w:rsid w:val="00262E5F"/>
    <w:rsid w:val="00262FD0"/>
    <w:rsid w:val="00263A5F"/>
    <w:rsid w:val="00263FA3"/>
    <w:rsid w:val="002642AC"/>
    <w:rsid w:val="0026498B"/>
    <w:rsid w:val="00264AF1"/>
    <w:rsid w:val="0026538B"/>
    <w:rsid w:val="00265E95"/>
    <w:rsid w:val="0026656C"/>
    <w:rsid w:val="0026672A"/>
    <w:rsid w:val="00266EF3"/>
    <w:rsid w:val="002674A3"/>
    <w:rsid w:val="00267EF9"/>
    <w:rsid w:val="00267FD3"/>
    <w:rsid w:val="00272437"/>
    <w:rsid w:val="00272958"/>
    <w:rsid w:val="00272E02"/>
    <w:rsid w:val="002734DC"/>
    <w:rsid w:val="00274346"/>
    <w:rsid w:val="0027445E"/>
    <w:rsid w:val="00274E61"/>
    <w:rsid w:val="00274F09"/>
    <w:rsid w:val="00275D78"/>
    <w:rsid w:val="002766D5"/>
    <w:rsid w:val="00276711"/>
    <w:rsid w:val="00276872"/>
    <w:rsid w:val="002770C3"/>
    <w:rsid w:val="0027799C"/>
    <w:rsid w:val="002800F6"/>
    <w:rsid w:val="00280149"/>
    <w:rsid w:val="0028129C"/>
    <w:rsid w:val="00281730"/>
    <w:rsid w:val="00281EDB"/>
    <w:rsid w:val="002825C2"/>
    <w:rsid w:val="00283253"/>
    <w:rsid w:val="00283A3F"/>
    <w:rsid w:val="00283C23"/>
    <w:rsid w:val="002842B7"/>
    <w:rsid w:val="00284425"/>
    <w:rsid w:val="00284A1E"/>
    <w:rsid w:val="00285EF0"/>
    <w:rsid w:val="00286F10"/>
    <w:rsid w:val="00287C5A"/>
    <w:rsid w:val="0029063F"/>
    <w:rsid w:val="00290BA9"/>
    <w:rsid w:val="0029106F"/>
    <w:rsid w:val="0029132C"/>
    <w:rsid w:val="00291DA3"/>
    <w:rsid w:val="00292751"/>
    <w:rsid w:val="00292E10"/>
    <w:rsid w:val="0029348E"/>
    <w:rsid w:val="0029379C"/>
    <w:rsid w:val="002939AD"/>
    <w:rsid w:val="00293A8B"/>
    <w:rsid w:val="0029460A"/>
    <w:rsid w:val="00295166"/>
    <w:rsid w:val="00295B36"/>
    <w:rsid w:val="00295BE9"/>
    <w:rsid w:val="00296282"/>
    <w:rsid w:val="00296DB2"/>
    <w:rsid w:val="002970D5"/>
    <w:rsid w:val="002A0DC7"/>
    <w:rsid w:val="002A13F5"/>
    <w:rsid w:val="002A1D2F"/>
    <w:rsid w:val="002A1D56"/>
    <w:rsid w:val="002A2080"/>
    <w:rsid w:val="002A28DB"/>
    <w:rsid w:val="002A2EE7"/>
    <w:rsid w:val="002A3324"/>
    <w:rsid w:val="002A3506"/>
    <w:rsid w:val="002A38A9"/>
    <w:rsid w:val="002A3991"/>
    <w:rsid w:val="002A3A5B"/>
    <w:rsid w:val="002A4341"/>
    <w:rsid w:val="002A4615"/>
    <w:rsid w:val="002A4EF5"/>
    <w:rsid w:val="002A504C"/>
    <w:rsid w:val="002A5094"/>
    <w:rsid w:val="002A50D1"/>
    <w:rsid w:val="002A566A"/>
    <w:rsid w:val="002A6005"/>
    <w:rsid w:val="002A6186"/>
    <w:rsid w:val="002A6A61"/>
    <w:rsid w:val="002A7062"/>
    <w:rsid w:val="002A7442"/>
    <w:rsid w:val="002A7C2E"/>
    <w:rsid w:val="002B1805"/>
    <w:rsid w:val="002B1FBD"/>
    <w:rsid w:val="002B31A9"/>
    <w:rsid w:val="002B362B"/>
    <w:rsid w:val="002B40BB"/>
    <w:rsid w:val="002B496F"/>
    <w:rsid w:val="002B4B2A"/>
    <w:rsid w:val="002B4C12"/>
    <w:rsid w:val="002B4E35"/>
    <w:rsid w:val="002B6537"/>
    <w:rsid w:val="002C0545"/>
    <w:rsid w:val="002C0B10"/>
    <w:rsid w:val="002C0FD9"/>
    <w:rsid w:val="002C10CD"/>
    <w:rsid w:val="002C15BB"/>
    <w:rsid w:val="002C1863"/>
    <w:rsid w:val="002C1FFB"/>
    <w:rsid w:val="002C21CC"/>
    <w:rsid w:val="002C2AC7"/>
    <w:rsid w:val="002C2E9E"/>
    <w:rsid w:val="002C3B4E"/>
    <w:rsid w:val="002C4348"/>
    <w:rsid w:val="002C4978"/>
    <w:rsid w:val="002C4B11"/>
    <w:rsid w:val="002C50A8"/>
    <w:rsid w:val="002C550B"/>
    <w:rsid w:val="002C57E0"/>
    <w:rsid w:val="002C5B70"/>
    <w:rsid w:val="002C64ED"/>
    <w:rsid w:val="002C666C"/>
    <w:rsid w:val="002C73C2"/>
    <w:rsid w:val="002C78A8"/>
    <w:rsid w:val="002D08B0"/>
    <w:rsid w:val="002D0AD9"/>
    <w:rsid w:val="002D11D1"/>
    <w:rsid w:val="002D1944"/>
    <w:rsid w:val="002D1B75"/>
    <w:rsid w:val="002D1E7E"/>
    <w:rsid w:val="002D2895"/>
    <w:rsid w:val="002D2DE6"/>
    <w:rsid w:val="002D315F"/>
    <w:rsid w:val="002D39DF"/>
    <w:rsid w:val="002D3A60"/>
    <w:rsid w:val="002D4572"/>
    <w:rsid w:val="002D5B93"/>
    <w:rsid w:val="002D5F1E"/>
    <w:rsid w:val="002D6A25"/>
    <w:rsid w:val="002D6C04"/>
    <w:rsid w:val="002D7BA4"/>
    <w:rsid w:val="002E00C0"/>
    <w:rsid w:val="002E11E5"/>
    <w:rsid w:val="002E1237"/>
    <w:rsid w:val="002E1337"/>
    <w:rsid w:val="002E1B30"/>
    <w:rsid w:val="002E1F65"/>
    <w:rsid w:val="002E39B9"/>
    <w:rsid w:val="002E4D29"/>
    <w:rsid w:val="002E4F8A"/>
    <w:rsid w:val="002E5601"/>
    <w:rsid w:val="002E666E"/>
    <w:rsid w:val="002E6DDD"/>
    <w:rsid w:val="002E6ED0"/>
    <w:rsid w:val="002E79CC"/>
    <w:rsid w:val="002F137C"/>
    <w:rsid w:val="002F1A2B"/>
    <w:rsid w:val="002F1AF0"/>
    <w:rsid w:val="002F1C41"/>
    <w:rsid w:val="002F2113"/>
    <w:rsid w:val="002F29B0"/>
    <w:rsid w:val="002F2BF1"/>
    <w:rsid w:val="002F2D9E"/>
    <w:rsid w:val="002F36B0"/>
    <w:rsid w:val="002F438E"/>
    <w:rsid w:val="002F4ED4"/>
    <w:rsid w:val="002F4F77"/>
    <w:rsid w:val="002F533D"/>
    <w:rsid w:val="002F579B"/>
    <w:rsid w:val="002F5F4A"/>
    <w:rsid w:val="002F6D81"/>
    <w:rsid w:val="002F711B"/>
    <w:rsid w:val="002F79C8"/>
    <w:rsid w:val="00300280"/>
    <w:rsid w:val="00300C41"/>
    <w:rsid w:val="00301073"/>
    <w:rsid w:val="003011F7"/>
    <w:rsid w:val="00301651"/>
    <w:rsid w:val="00301FBC"/>
    <w:rsid w:val="003022F8"/>
    <w:rsid w:val="00302777"/>
    <w:rsid w:val="00302F07"/>
    <w:rsid w:val="00302FD4"/>
    <w:rsid w:val="00303910"/>
    <w:rsid w:val="0030438F"/>
    <w:rsid w:val="00304819"/>
    <w:rsid w:val="00304B40"/>
    <w:rsid w:val="0030661A"/>
    <w:rsid w:val="00306FAD"/>
    <w:rsid w:val="0030723F"/>
    <w:rsid w:val="00307B5B"/>
    <w:rsid w:val="0031056C"/>
    <w:rsid w:val="00310749"/>
    <w:rsid w:val="003108EA"/>
    <w:rsid w:val="00310BD9"/>
    <w:rsid w:val="003120A3"/>
    <w:rsid w:val="003147B6"/>
    <w:rsid w:val="00314817"/>
    <w:rsid w:val="00314C9F"/>
    <w:rsid w:val="00314D30"/>
    <w:rsid w:val="00316602"/>
    <w:rsid w:val="00316A78"/>
    <w:rsid w:val="00316ED8"/>
    <w:rsid w:val="00317AE0"/>
    <w:rsid w:val="0032025F"/>
    <w:rsid w:val="00320384"/>
    <w:rsid w:val="00320673"/>
    <w:rsid w:val="00320E45"/>
    <w:rsid w:val="0032214C"/>
    <w:rsid w:val="00322FE8"/>
    <w:rsid w:val="003237F8"/>
    <w:rsid w:val="00323FE7"/>
    <w:rsid w:val="0032442F"/>
    <w:rsid w:val="0032445A"/>
    <w:rsid w:val="003248AE"/>
    <w:rsid w:val="00324A43"/>
    <w:rsid w:val="0032572D"/>
    <w:rsid w:val="003267C3"/>
    <w:rsid w:val="0033166C"/>
    <w:rsid w:val="003327FD"/>
    <w:rsid w:val="00333649"/>
    <w:rsid w:val="003342B2"/>
    <w:rsid w:val="00334924"/>
    <w:rsid w:val="00334A41"/>
    <w:rsid w:val="003350C8"/>
    <w:rsid w:val="00335240"/>
    <w:rsid w:val="00335C97"/>
    <w:rsid w:val="00335ECF"/>
    <w:rsid w:val="003369BC"/>
    <w:rsid w:val="0033745A"/>
    <w:rsid w:val="003403B5"/>
    <w:rsid w:val="0034160E"/>
    <w:rsid w:val="003416E1"/>
    <w:rsid w:val="00341D36"/>
    <w:rsid w:val="00342235"/>
    <w:rsid w:val="00342E47"/>
    <w:rsid w:val="0034309D"/>
    <w:rsid w:val="00343AD6"/>
    <w:rsid w:val="00343D0E"/>
    <w:rsid w:val="00344E15"/>
    <w:rsid w:val="00345878"/>
    <w:rsid w:val="00347809"/>
    <w:rsid w:val="00347CD2"/>
    <w:rsid w:val="00347EB7"/>
    <w:rsid w:val="00350BA2"/>
    <w:rsid w:val="00351634"/>
    <w:rsid w:val="00352596"/>
    <w:rsid w:val="003526D3"/>
    <w:rsid w:val="003529BF"/>
    <w:rsid w:val="00352CD3"/>
    <w:rsid w:val="003533BA"/>
    <w:rsid w:val="003535D7"/>
    <w:rsid w:val="00353696"/>
    <w:rsid w:val="00354190"/>
    <w:rsid w:val="00354204"/>
    <w:rsid w:val="0035485A"/>
    <w:rsid w:val="00354EC0"/>
    <w:rsid w:val="00355A35"/>
    <w:rsid w:val="0035611F"/>
    <w:rsid w:val="0035623C"/>
    <w:rsid w:val="0035695C"/>
    <w:rsid w:val="003569E3"/>
    <w:rsid w:val="00356A8F"/>
    <w:rsid w:val="00356E40"/>
    <w:rsid w:val="00357427"/>
    <w:rsid w:val="00357840"/>
    <w:rsid w:val="00357A7E"/>
    <w:rsid w:val="003614D5"/>
    <w:rsid w:val="00362ABF"/>
    <w:rsid w:val="00362C71"/>
    <w:rsid w:val="003630A2"/>
    <w:rsid w:val="003645F1"/>
    <w:rsid w:val="0036523A"/>
    <w:rsid w:val="00366BED"/>
    <w:rsid w:val="00366E55"/>
    <w:rsid w:val="0037042F"/>
    <w:rsid w:val="00370F6B"/>
    <w:rsid w:val="00371255"/>
    <w:rsid w:val="00373952"/>
    <w:rsid w:val="00374F1C"/>
    <w:rsid w:val="003752EC"/>
    <w:rsid w:val="00375930"/>
    <w:rsid w:val="0037627A"/>
    <w:rsid w:val="00376844"/>
    <w:rsid w:val="00376C8A"/>
    <w:rsid w:val="003772E0"/>
    <w:rsid w:val="00377BF9"/>
    <w:rsid w:val="00380BB5"/>
    <w:rsid w:val="0038143C"/>
    <w:rsid w:val="00381702"/>
    <w:rsid w:val="0038289F"/>
    <w:rsid w:val="00383468"/>
    <w:rsid w:val="00383689"/>
    <w:rsid w:val="00384086"/>
    <w:rsid w:val="003849CE"/>
    <w:rsid w:val="0038565D"/>
    <w:rsid w:val="0038574C"/>
    <w:rsid w:val="003862E8"/>
    <w:rsid w:val="00386C97"/>
    <w:rsid w:val="0039024B"/>
    <w:rsid w:val="00390C58"/>
    <w:rsid w:val="003913FD"/>
    <w:rsid w:val="00391727"/>
    <w:rsid w:val="00392318"/>
    <w:rsid w:val="0039236E"/>
    <w:rsid w:val="003926DA"/>
    <w:rsid w:val="00393EA7"/>
    <w:rsid w:val="00394542"/>
    <w:rsid w:val="00395057"/>
    <w:rsid w:val="003961C3"/>
    <w:rsid w:val="00396361"/>
    <w:rsid w:val="00397883"/>
    <w:rsid w:val="003A0143"/>
    <w:rsid w:val="003A0289"/>
    <w:rsid w:val="003A15AC"/>
    <w:rsid w:val="003A288F"/>
    <w:rsid w:val="003A2B8F"/>
    <w:rsid w:val="003A312D"/>
    <w:rsid w:val="003A3BAA"/>
    <w:rsid w:val="003A4AFB"/>
    <w:rsid w:val="003A522B"/>
    <w:rsid w:val="003A5FD1"/>
    <w:rsid w:val="003A6AD8"/>
    <w:rsid w:val="003A7332"/>
    <w:rsid w:val="003B00D9"/>
    <w:rsid w:val="003B00DA"/>
    <w:rsid w:val="003B19E3"/>
    <w:rsid w:val="003B2667"/>
    <w:rsid w:val="003B2E2C"/>
    <w:rsid w:val="003B31D9"/>
    <w:rsid w:val="003B4EEE"/>
    <w:rsid w:val="003B596F"/>
    <w:rsid w:val="003B62DA"/>
    <w:rsid w:val="003B6BE5"/>
    <w:rsid w:val="003C0A46"/>
    <w:rsid w:val="003C1445"/>
    <w:rsid w:val="003C1909"/>
    <w:rsid w:val="003C215A"/>
    <w:rsid w:val="003C233C"/>
    <w:rsid w:val="003C29F0"/>
    <w:rsid w:val="003C2DC7"/>
    <w:rsid w:val="003C2F42"/>
    <w:rsid w:val="003C3141"/>
    <w:rsid w:val="003C4A6A"/>
    <w:rsid w:val="003C4D0E"/>
    <w:rsid w:val="003C4F75"/>
    <w:rsid w:val="003C643F"/>
    <w:rsid w:val="003C6618"/>
    <w:rsid w:val="003C6725"/>
    <w:rsid w:val="003D004B"/>
    <w:rsid w:val="003D0E8D"/>
    <w:rsid w:val="003D2E46"/>
    <w:rsid w:val="003D3444"/>
    <w:rsid w:val="003D3954"/>
    <w:rsid w:val="003D39DB"/>
    <w:rsid w:val="003D6626"/>
    <w:rsid w:val="003D67F4"/>
    <w:rsid w:val="003D7E60"/>
    <w:rsid w:val="003E01BE"/>
    <w:rsid w:val="003E1004"/>
    <w:rsid w:val="003E28C0"/>
    <w:rsid w:val="003E2E84"/>
    <w:rsid w:val="003E2EE9"/>
    <w:rsid w:val="003E4FE2"/>
    <w:rsid w:val="003E660B"/>
    <w:rsid w:val="003E6A47"/>
    <w:rsid w:val="003E781F"/>
    <w:rsid w:val="003E7870"/>
    <w:rsid w:val="003F048A"/>
    <w:rsid w:val="003F0A89"/>
    <w:rsid w:val="003F0CA4"/>
    <w:rsid w:val="003F107E"/>
    <w:rsid w:val="003F15FD"/>
    <w:rsid w:val="003F18AE"/>
    <w:rsid w:val="003F1FC5"/>
    <w:rsid w:val="003F2889"/>
    <w:rsid w:val="003F2A23"/>
    <w:rsid w:val="003F3973"/>
    <w:rsid w:val="003F4A33"/>
    <w:rsid w:val="003F4AD1"/>
    <w:rsid w:val="003F530D"/>
    <w:rsid w:val="003F5339"/>
    <w:rsid w:val="003F538C"/>
    <w:rsid w:val="003F66C3"/>
    <w:rsid w:val="003F6713"/>
    <w:rsid w:val="003F67C2"/>
    <w:rsid w:val="003F7288"/>
    <w:rsid w:val="003F7962"/>
    <w:rsid w:val="003F7C6F"/>
    <w:rsid w:val="003F7D58"/>
    <w:rsid w:val="00402265"/>
    <w:rsid w:val="00402911"/>
    <w:rsid w:val="004031CC"/>
    <w:rsid w:val="0040472E"/>
    <w:rsid w:val="0040507B"/>
    <w:rsid w:val="0040580D"/>
    <w:rsid w:val="00405D4D"/>
    <w:rsid w:val="0040730C"/>
    <w:rsid w:val="00407B9E"/>
    <w:rsid w:val="00407C07"/>
    <w:rsid w:val="00407E0A"/>
    <w:rsid w:val="00410BD0"/>
    <w:rsid w:val="00410E4E"/>
    <w:rsid w:val="00411118"/>
    <w:rsid w:val="004112BF"/>
    <w:rsid w:val="00411838"/>
    <w:rsid w:val="00411E98"/>
    <w:rsid w:val="00412903"/>
    <w:rsid w:val="00413692"/>
    <w:rsid w:val="00413797"/>
    <w:rsid w:val="00413B1F"/>
    <w:rsid w:val="00413EEF"/>
    <w:rsid w:val="00414063"/>
    <w:rsid w:val="004140DF"/>
    <w:rsid w:val="004146EB"/>
    <w:rsid w:val="00414F1E"/>
    <w:rsid w:val="004163E8"/>
    <w:rsid w:val="0041673B"/>
    <w:rsid w:val="00416B31"/>
    <w:rsid w:val="00417653"/>
    <w:rsid w:val="00417D5F"/>
    <w:rsid w:val="00420B8B"/>
    <w:rsid w:val="00420CC6"/>
    <w:rsid w:val="00420FD0"/>
    <w:rsid w:val="00421544"/>
    <w:rsid w:val="00422E35"/>
    <w:rsid w:val="00423199"/>
    <w:rsid w:val="00423807"/>
    <w:rsid w:val="00423EFD"/>
    <w:rsid w:val="004248D4"/>
    <w:rsid w:val="004252BB"/>
    <w:rsid w:val="004259CC"/>
    <w:rsid w:val="00427207"/>
    <w:rsid w:val="0042742D"/>
    <w:rsid w:val="00427821"/>
    <w:rsid w:val="00430496"/>
    <w:rsid w:val="00430A33"/>
    <w:rsid w:val="00430D5C"/>
    <w:rsid w:val="0043167F"/>
    <w:rsid w:val="004318C4"/>
    <w:rsid w:val="00431D78"/>
    <w:rsid w:val="00432D6F"/>
    <w:rsid w:val="0043343E"/>
    <w:rsid w:val="00433B28"/>
    <w:rsid w:val="004345A4"/>
    <w:rsid w:val="00434B0A"/>
    <w:rsid w:val="00435D15"/>
    <w:rsid w:val="00437756"/>
    <w:rsid w:val="00437758"/>
    <w:rsid w:val="004378BB"/>
    <w:rsid w:val="00437B17"/>
    <w:rsid w:val="00437F3C"/>
    <w:rsid w:val="00440297"/>
    <w:rsid w:val="004402AB"/>
    <w:rsid w:val="00440FA3"/>
    <w:rsid w:val="004414AD"/>
    <w:rsid w:val="004418B9"/>
    <w:rsid w:val="00442002"/>
    <w:rsid w:val="004425B6"/>
    <w:rsid w:val="004436D0"/>
    <w:rsid w:val="00443B9E"/>
    <w:rsid w:val="00443F23"/>
    <w:rsid w:val="00444962"/>
    <w:rsid w:val="00445758"/>
    <w:rsid w:val="004467CD"/>
    <w:rsid w:val="00446BE3"/>
    <w:rsid w:val="0044706B"/>
    <w:rsid w:val="00447B87"/>
    <w:rsid w:val="00450D39"/>
    <w:rsid w:val="00451A39"/>
    <w:rsid w:val="0045254E"/>
    <w:rsid w:val="00452C58"/>
    <w:rsid w:val="004537D5"/>
    <w:rsid w:val="004539AE"/>
    <w:rsid w:val="00453BF1"/>
    <w:rsid w:val="00454A3E"/>
    <w:rsid w:val="00454A49"/>
    <w:rsid w:val="00454EF0"/>
    <w:rsid w:val="00455236"/>
    <w:rsid w:val="004561BB"/>
    <w:rsid w:val="004569C8"/>
    <w:rsid w:val="00456D6C"/>
    <w:rsid w:val="00457200"/>
    <w:rsid w:val="00457446"/>
    <w:rsid w:val="004574CE"/>
    <w:rsid w:val="00457ACC"/>
    <w:rsid w:val="00460978"/>
    <w:rsid w:val="00460D62"/>
    <w:rsid w:val="004620C4"/>
    <w:rsid w:val="00462DAF"/>
    <w:rsid w:val="00463DD2"/>
    <w:rsid w:val="00464145"/>
    <w:rsid w:val="00464344"/>
    <w:rsid w:val="004645B2"/>
    <w:rsid w:val="004702EA"/>
    <w:rsid w:val="00470CFD"/>
    <w:rsid w:val="004715C6"/>
    <w:rsid w:val="004718D9"/>
    <w:rsid w:val="0047285F"/>
    <w:rsid w:val="00472DA8"/>
    <w:rsid w:val="0047400D"/>
    <w:rsid w:val="00474ECB"/>
    <w:rsid w:val="00476386"/>
    <w:rsid w:val="00476DE2"/>
    <w:rsid w:val="00477529"/>
    <w:rsid w:val="00481582"/>
    <w:rsid w:val="00481BF3"/>
    <w:rsid w:val="00482BA6"/>
    <w:rsid w:val="00482F22"/>
    <w:rsid w:val="00483747"/>
    <w:rsid w:val="0048394C"/>
    <w:rsid w:val="00484A4E"/>
    <w:rsid w:val="0048578E"/>
    <w:rsid w:val="0048741A"/>
    <w:rsid w:val="00487885"/>
    <w:rsid w:val="004908B3"/>
    <w:rsid w:val="00491136"/>
    <w:rsid w:val="0049113B"/>
    <w:rsid w:val="00491799"/>
    <w:rsid w:val="00491E58"/>
    <w:rsid w:val="00492110"/>
    <w:rsid w:val="00492921"/>
    <w:rsid w:val="004936FD"/>
    <w:rsid w:val="00493CCD"/>
    <w:rsid w:val="0049400B"/>
    <w:rsid w:val="00494013"/>
    <w:rsid w:val="00494891"/>
    <w:rsid w:val="004951E3"/>
    <w:rsid w:val="0049556E"/>
    <w:rsid w:val="00495B13"/>
    <w:rsid w:val="00495B3B"/>
    <w:rsid w:val="00496653"/>
    <w:rsid w:val="00496CBD"/>
    <w:rsid w:val="00497AD3"/>
    <w:rsid w:val="00497DFF"/>
    <w:rsid w:val="004A00C4"/>
    <w:rsid w:val="004A1136"/>
    <w:rsid w:val="004A2B50"/>
    <w:rsid w:val="004A2DEB"/>
    <w:rsid w:val="004A2ECA"/>
    <w:rsid w:val="004A3669"/>
    <w:rsid w:val="004A3847"/>
    <w:rsid w:val="004A429E"/>
    <w:rsid w:val="004A4DDA"/>
    <w:rsid w:val="004A5D61"/>
    <w:rsid w:val="004A61E9"/>
    <w:rsid w:val="004A70B4"/>
    <w:rsid w:val="004A7700"/>
    <w:rsid w:val="004A7D31"/>
    <w:rsid w:val="004B0092"/>
    <w:rsid w:val="004B09A0"/>
    <w:rsid w:val="004B0AB3"/>
    <w:rsid w:val="004B0C69"/>
    <w:rsid w:val="004B11AB"/>
    <w:rsid w:val="004B167F"/>
    <w:rsid w:val="004B194C"/>
    <w:rsid w:val="004B1F3D"/>
    <w:rsid w:val="004B30FC"/>
    <w:rsid w:val="004B3245"/>
    <w:rsid w:val="004B363D"/>
    <w:rsid w:val="004B3CE7"/>
    <w:rsid w:val="004B3D74"/>
    <w:rsid w:val="004B420A"/>
    <w:rsid w:val="004B439E"/>
    <w:rsid w:val="004B5029"/>
    <w:rsid w:val="004B53F8"/>
    <w:rsid w:val="004B601D"/>
    <w:rsid w:val="004B6191"/>
    <w:rsid w:val="004B624C"/>
    <w:rsid w:val="004B685B"/>
    <w:rsid w:val="004B6A68"/>
    <w:rsid w:val="004B7B2C"/>
    <w:rsid w:val="004C1393"/>
    <w:rsid w:val="004C1F5F"/>
    <w:rsid w:val="004C2806"/>
    <w:rsid w:val="004C2A47"/>
    <w:rsid w:val="004C36D0"/>
    <w:rsid w:val="004C3AF3"/>
    <w:rsid w:val="004C4550"/>
    <w:rsid w:val="004C4999"/>
    <w:rsid w:val="004C5998"/>
    <w:rsid w:val="004C5D82"/>
    <w:rsid w:val="004C6371"/>
    <w:rsid w:val="004C66B4"/>
    <w:rsid w:val="004C7165"/>
    <w:rsid w:val="004C73F5"/>
    <w:rsid w:val="004C7C56"/>
    <w:rsid w:val="004C7E1F"/>
    <w:rsid w:val="004C7ED7"/>
    <w:rsid w:val="004D0383"/>
    <w:rsid w:val="004D0426"/>
    <w:rsid w:val="004D1168"/>
    <w:rsid w:val="004D1F1E"/>
    <w:rsid w:val="004D21CC"/>
    <w:rsid w:val="004D2EA1"/>
    <w:rsid w:val="004D30B6"/>
    <w:rsid w:val="004D326D"/>
    <w:rsid w:val="004D393D"/>
    <w:rsid w:val="004D3C6A"/>
    <w:rsid w:val="004D4045"/>
    <w:rsid w:val="004D4A05"/>
    <w:rsid w:val="004D4BF6"/>
    <w:rsid w:val="004D6800"/>
    <w:rsid w:val="004D6DCC"/>
    <w:rsid w:val="004E0586"/>
    <w:rsid w:val="004E07AB"/>
    <w:rsid w:val="004E0C31"/>
    <w:rsid w:val="004E1406"/>
    <w:rsid w:val="004E165F"/>
    <w:rsid w:val="004E1693"/>
    <w:rsid w:val="004E194A"/>
    <w:rsid w:val="004E1DD6"/>
    <w:rsid w:val="004E366D"/>
    <w:rsid w:val="004E3680"/>
    <w:rsid w:val="004E37CD"/>
    <w:rsid w:val="004E3B30"/>
    <w:rsid w:val="004E3D59"/>
    <w:rsid w:val="004E489D"/>
    <w:rsid w:val="004F0300"/>
    <w:rsid w:val="004F1254"/>
    <w:rsid w:val="004F1264"/>
    <w:rsid w:val="004F1765"/>
    <w:rsid w:val="004F1E45"/>
    <w:rsid w:val="004F359F"/>
    <w:rsid w:val="004F3DA4"/>
    <w:rsid w:val="004F3EE3"/>
    <w:rsid w:val="004F44DB"/>
    <w:rsid w:val="004F4BCE"/>
    <w:rsid w:val="004F4C6D"/>
    <w:rsid w:val="004F54EA"/>
    <w:rsid w:val="004F5591"/>
    <w:rsid w:val="004F6757"/>
    <w:rsid w:val="004F72B6"/>
    <w:rsid w:val="004F765E"/>
    <w:rsid w:val="00500CE3"/>
    <w:rsid w:val="00501E19"/>
    <w:rsid w:val="00501F3E"/>
    <w:rsid w:val="005032A8"/>
    <w:rsid w:val="00504D33"/>
    <w:rsid w:val="00504D8A"/>
    <w:rsid w:val="00506462"/>
    <w:rsid w:val="0050694E"/>
    <w:rsid w:val="00506A86"/>
    <w:rsid w:val="00506BD6"/>
    <w:rsid w:val="00506CDA"/>
    <w:rsid w:val="005073D4"/>
    <w:rsid w:val="005077D3"/>
    <w:rsid w:val="00507BF8"/>
    <w:rsid w:val="00510CF0"/>
    <w:rsid w:val="0051105B"/>
    <w:rsid w:val="005113B0"/>
    <w:rsid w:val="005115B1"/>
    <w:rsid w:val="00511C97"/>
    <w:rsid w:val="005120ED"/>
    <w:rsid w:val="00512236"/>
    <w:rsid w:val="00512355"/>
    <w:rsid w:val="00513384"/>
    <w:rsid w:val="005137D6"/>
    <w:rsid w:val="005141C1"/>
    <w:rsid w:val="00514522"/>
    <w:rsid w:val="0051488B"/>
    <w:rsid w:val="00515444"/>
    <w:rsid w:val="00516FE9"/>
    <w:rsid w:val="0051754E"/>
    <w:rsid w:val="00517718"/>
    <w:rsid w:val="00517A8E"/>
    <w:rsid w:val="00521B2D"/>
    <w:rsid w:val="00521C34"/>
    <w:rsid w:val="00522BE0"/>
    <w:rsid w:val="00522DF7"/>
    <w:rsid w:val="0052343B"/>
    <w:rsid w:val="00524235"/>
    <w:rsid w:val="005242E4"/>
    <w:rsid w:val="00524D87"/>
    <w:rsid w:val="00530C8B"/>
    <w:rsid w:val="00530E08"/>
    <w:rsid w:val="005310DB"/>
    <w:rsid w:val="00532684"/>
    <w:rsid w:val="00533179"/>
    <w:rsid w:val="0053333A"/>
    <w:rsid w:val="0053347B"/>
    <w:rsid w:val="00533D35"/>
    <w:rsid w:val="00534478"/>
    <w:rsid w:val="0053459C"/>
    <w:rsid w:val="00534CBD"/>
    <w:rsid w:val="005355A8"/>
    <w:rsid w:val="00535F14"/>
    <w:rsid w:val="00536252"/>
    <w:rsid w:val="00536739"/>
    <w:rsid w:val="0053722D"/>
    <w:rsid w:val="00537357"/>
    <w:rsid w:val="005374BF"/>
    <w:rsid w:val="0053755D"/>
    <w:rsid w:val="0053793C"/>
    <w:rsid w:val="005404D5"/>
    <w:rsid w:val="005404DB"/>
    <w:rsid w:val="00540A17"/>
    <w:rsid w:val="0054168A"/>
    <w:rsid w:val="00541A50"/>
    <w:rsid w:val="00542069"/>
    <w:rsid w:val="00542B70"/>
    <w:rsid w:val="005430DD"/>
    <w:rsid w:val="00543108"/>
    <w:rsid w:val="00543BD6"/>
    <w:rsid w:val="00544523"/>
    <w:rsid w:val="005445DD"/>
    <w:rsid w:val="00545246"/>
    <w:rsid w:val="0054541B"/>
    <w:rsid w:val="00547848"/>
    <w:rsid w:val="00550701"/>
    <w:rsid w:val="005508B4"/>
    <w:rsid w:val="00551E2F"/>
    <w:rsid w:val="00551FF5"/>
    <w:rsid w:val="00552EDA"/>
    <w:rsid w:val="005530BE"/>
    <w:rsid w:val="00553237"/>
    <w:rsid w:val="00553A1D"/>
    <w:rsid w:val="00554114"/>
    <w:rsid w:val="005543CB"/>
    <w:rsid w:val="0055473A"/>
    <w:rsid w:val="005558C1"/>
    <w:rsid w:val="0055619B"/>
    <w:rsid w:val="005569B5"/>
    <w:rsid w:val="00556B0A"/>
    <w:rsid w:val="0056053B"/>
    <w:rsid w:val="0056080C"/>
    <w:rsid w:val="00561369"/>
    <w:rsid w:val="00561AE4"/>
    <w:rsid w:val="00562B15"/>
    <w:rsid w:val="00562CA3"/>
    <w:rsid w:val="00563382"/>
    <w:rsid w:val="00563995"/>
    <w:rsid w:val="00563F9C"/>
    <w:rsid w:val="00564242"/>
    <w:rsid w:val="00564784"/>
    <w:rsid w:val="0056505E"/>
    <w:rsid w:val="0056509B"/>
    <w:rsid w:val="0056532D"/>
    <w:rsid w:val="00565351"/>
    <w:rsid w:val="005661BD"/>
    <w:rsid w:val="00566BF1"/>
    <w:rsid w:val="005675E0"/>
    <w:rsid w:val="0056796D"/>
    <w:rsid w:val="0057031C"/>
    <w:rsid w:val="0057038C"/>
    <w:rsid w:val="00570A04"/>
    <w:rsid w:val="00571523"/>
    <w:rsid w:val="005719B2"/>
    <w:rsid w:val="00571DCD"/>
    <w:rsid w:val="00573611"/>
    <w:rsid w:val="00575A5D"/>
    <w:rsid w:val="00575E68"/>
    <w:rsid w:val="005766A2"/>
    <w:rsid w:val="0057732F"/>
    <w:rsid w:val="005777D6"/>
    <w:rsid w:val="00577A49"/>
    <w:rsid w:val="00577AB3"/>
    <w:rsid w:val="00577BAA"/>
    <w:rsid w:val="00577F97"/>
    <w:rsid w:val="0058008F"/>
    <w:rsid w:val="005801A3"/>
    <w:rsid w:val="00580B62"/>
    <w:rsid w:val="00581785"/>
    <w:rsid w:val="005824FA"/>
    <w:rsid w:val="00582C20"/>
    <w:rsid w:val="0058378F"/>
    <w:rsid w:val="0058395A"/>
    <w:rsid w:val="00583DE8"/>
    <w:rsid w:val="00583E2B"/>
    <w:rsid w:val="00584119"/>
    <w:rsid w:val="0058668D"/>
    <w:rsid w:val="00587253"/>
    <w:rsid w:val="0058726D"/>
    <w:rsid w:val="00587E1E"/>
    <w:rsid w:val="0059006D"/>
    <w:rsid w:val="00590B10"/>
    <w:rsid w:val="00591029"/>
    <w:rsid w:val="005921C9"/>
    <w:rsid w:val="0059252A"/>
    <w:rsid w:val="00592934"/>
    <w:rsid w:val="005934C9"/>
    <w:rsid w:val="00594805"/>
    <w:rsid w:val="00595AA2"/>
    <w:rsid w:val="00595AB0"/>
    <w:rsid w:val="0059688A"/>
    <w:rsid w:val="00596BA4"/>
    <w:rsid w:val="00596BD1"/>
    <w:rsid w:val="00597844"/>
    <w:rsid w:val="00597EED"/>
    <w:rsid w:val="00597F09"/>
    <w:rsid w:val="005A0595"/>
    <w:rsid w:val="005A089D"/>
    <w:rsid w:val="005A08B1"/>
    <w:rsid w:val="005A0F42"/>
    <w:rsid w:val="005A1F68"/>
    <w:rsid w:val="005A298B"/>
    <w:rsid w:val="005A4208"/>
    <w:rsid w:val="005A4BA7"/>
    <w:rsid w:val="005A4CD1"/>
    <w:rsid w:val="005A4E0F"/>
    <w:rsid w:val="005A5011"/>
    <w:rsid w:val="005A5412"/>
    <w:rsid w:val="005A5A69"/>
    <w:rsid w:val="005A5D5E"/>
    <w:rsid w:val="005A63CB"/>
    <w:rsid w:val="005A7ABA"/>
    <w:rsid w:val="005B029D"/>
    <w:rsid w:val="005B0DC2"/>
    <w:rsid w:val="005B0FCD"/>
    <w:rsid w:val="005B17FC"/>
    <w:rsid w:val="005B1920"/>
    <w:rsid w:val="005B3B8D"/>
    <w:rsid w:val="005B3CB7"/>
    <w:rsid w:val="005B3FC2"/>
    <w:rsid w:val="005B472F"/>
    <w:rsid w:val="005B49F7"/>
    <w:rsid w:val="005B51E7"/>
    <w:rsid w:val="005B53C0"/>
    <w:rsid w:val="005B5430"/>
    <w:rsid w:val="005B58B7"/>
    <w:rsid w:val="005B6060"/>
    <w:rsid w:val="005B72B0"/>
    <w:rsid w:val="005C0C53"/>
    <w:rsid w:val="005C1CBC"/>
    <w:rsid w:val="005C1EEE"/>
    <w:rsid w:val="005C2BB9"/>
    <w:rsid w:val="005C2F36"/>
    <w:rsid w:val="005C34BD"/>
    <w:rsid w:val="005C5981"/>
    <w:rsid w:val="005C5CD3"/>
    <w:rsid w:val="005C611A"/>
    <w:rsid w:val="005C646B"/>
    <w:rsid w:val="005C6A5D"/>
    <w:rsid w:val="005C6A82"/>
    <w:rsid w:val="005D0013"/>
    <w:rsid w:val="005D00AD"/>
    <w:rsid w:val="005D14F9"/>
    <w:rsid w:val="005D353A"/>
    <w:rsid w:val="005D3679"/>
    <w:rsid w:val="005D36FB"/>
    <w:rsid w:val="005D3CF7"/>
    <w:rsid w:val="005D3D8C"/>
    <w:rsid w:val="005D3E85"/>
    <w:rsid w:val="005D3FC7"/>
    <w:rsid w:val="005D45F6"/>
    <w:rsid w:val="005D4B89"/>
    <w:rsid w:val="005D6AD3"/>
    <w:rsid w:val="005D6CC7"/>
    <w:rsid w:val="005D708F"/>
    <w:rsid w:val="005D75ED"/>
    <w:rsid w:val="005D7A28"/>
    <w:rsid w:val="005D7C81"/>
    <w:rsid w:val="005D7F27"/>
    <w:rsid w:val="005E0462"/>
    <w:rsid w:val="005E0603"/>
    <w:rsid w:val="005E1A32"/>
    <w:rsid w:val="005E1C6C"/>
    <w:rsid w:val="005E282C"/>
    <w:rsid w:val="005E2AB5"/>
    <w:rsid w:val="005E33D1"/>
    <w:rsid w:val="005E3506"/>
    <w:rsid w:val="005E375D"/>
    <w:rsid w:val="005E3CA6"/>
    <w:rsid w:val="005E4246"/>
    <w:rsid w:val="005E4926"/>
    <w:rsid w:val="005E4DE3"/>
    <w:rsid w:val="005E59D8"/>
    <w:rsid w:val="005E6553"/>
    <w:rsid w:val="005E69ED"/>
    <w:rsid w:val="005E7E10"/>
    <w:rsid w:val="005F0252"/>
    <w:rsid w:val="005F03C1"/>
    <w:rsid w:val="005F0A00"/>
    <w:rsid w:val="005F19E7"/>
    <w:rsid w:val="005F23FF"/>
    <w:rsid w:val="005F2450"/>
    <w:rsid w:val="005F2502"/>
    <w:rsid w:val="005F38A9"/>
    <w:rsid w:val="005F3C16"/>
    <w:rsid w:val="005F540D"/>
    <w:rsid w:val="005F6058"/>
    <w:rsid w:val="005F63F4"/>
    <w:rsid w:val="005F6B18"/>
    <w:rsid w:val="005F6B86"/>
    <w:rsid w:val="006000EE"/>
    <w:rsid w:val="0060022A"/>
    <w:rsid w:val="006004D0"/>
    <w:rsid w:val="00600A18"/>
    <w:rsid w:val="00600CBF"/>
    <w:rsid w:val="00600FCE"/>
    <w:rsid w:val="006012CD"/>
    <w:rsid w:val="006014E4"/>
    <w:rsid w:val="0060167B"/>
    <w:rsid w:val="006022A1"/>
    <w:rsid w:val="006030CB"/>
    <w:rsid w:val="006034FC"/>
    <w:rsid w:val="006036F4"/>
    <w:rsid w:val="00603DF9"/>
    <w:rsid w:val="006042F8"/>
    <w:rsid w:val="0060467D"/>
    <w:rsid w:val="00604AD0"/>
    <w:rsid w:val="006050A5"/>
    <w:rsid w:val="006052BB"/>
    <w:rsid w:val="00605A95"/>
    <w:rsid w:val="00606017"/>
    <w:rsid w:val="006066E6"/>
    <w:rsid w:val="00606C95"/>
    <w:rsid w:val="00606E88"/>
    <w:rsid w:val="00607728"/>
    <w:rsid w:val="006078BF"/>
    <w:rsid w:val="006136EA"/>
    <w:rsid w:val="006137CC"/>
    <w:rsid w:val="006138AA"/>
    <w:rsid w:val="00613A25"/>
    <w:rsid w:val="0061401E"/>
    <w:rsid w:val="00615106"/>
    <w:rsid w:val="00615B44"/>
    <w:rsid w:val="0061672F"/>
    <w:rsid w:val="006167C4"/>
    <w:rsid w:val="006168C8"/>
    <w:rsid w:val="00616AF6"/>
    <w:rsid w:val="006172A9"/>
    <w:rsid w:val="00617DE7"/>
    <w:rsid w:val="00617F25"/>
    <w:rsid w:val="0062043B"/>
    <w:rsid w:val="00621417"/>
    <w:rsid w:val="00621598"/>
    <w:rsid w:val="006219AA"/>
    <w:rsid w:val="00621FEF"/>
    <w:rsid w:val="0062208E"/>
    <w:rsid w:val="0062228E"/>
    <w:rsid w:val="006222DB"/>
    <w:rsid w:val="006224A6"/>
    <w:rsid w:val="006224F8"/>
    <w:rsid w:val="0062260E"/>
    <w:rsid w:val="00622696"/>
    <w:rsid w:val="00622FFA"/>
    <w:rsid w:val="00623263"/>
    <w:rsid w:val="006252FB"/>
    <w:rsid w:val="0062658C"/>
    <w:rsid w:val="00626AD6"/>
    <w:rsid w:val="00626AEC"/>
    <w:rsid w:val="00627096"/>
    <w:rsid w:val="006272FB"/>
    <w:rsid w:val="00627E9A"/>
    <w:rsid w:val="0063046E"/>
    <w:rsid w:val="00631003"/>
    <w:rsid w:val="00631B3D"/>
    <w:rsid w:val="00631D4B"/>
    <w:rsid w:val="0063220F"/>
    <w:rsid w:val="006330A8"/>
    <w:rsid w:val="0063334A"/>
    <w:rsid w:val="0063428A"/>
    <w:rsid w:val="00634BD8"/>
    <w:rsid w:val="006353AA"/>
    <w:rsid w:val="006354EF"/>
    <w:rsid w:val="00635B70"/>
    <w:rsid w:val="0063615A"/>
    <w:rsid w:val="0063701B"/>
    <w:rsid w:val="006371AE"/>
    <w:rsid w:val="00637765"/>
    <w:rsid w:val="006400C0"/>
    <w:rsid w:val="006406E6"/>
    <w:rsid w:val="0064088F"/>
    <w:rsid w:val="00640BBA"/>
    <w:rsid w:val="00640D85"/>
    <w:rsid w:val="00641575"/>
    <w:rsid w:val="00641FD5"/>
    <w:rsid w:val="006420DF"/>
    <w:rsid w:val="00642268"/>
    <w:rsid w:val="006422F5"/>
    <w:rsid w:val="006427AA"/>
    <w:rsid w:val="00642A7B"/>
    <w:rsid w:val="00642A93"/>
    <w:rsid w:val="00642DEF"/>
    <w:rsid w:val="00642F64"/>
    <w:rsid w:val="00643A86"/>
    <w:rsid w:val="00643BDF"/>
    <w:rsid w:val="00643CAC"/>
    <w:rsid w:val="00643ECA"/>
    <w:rsid w:val="006449EB"/>
    <w:rsid w:val="00645191"/>
    <w:rsid w:val="00645946"/>
    <w:rsid w:val="00645987"/>
    <w:rsid w:val="00645C2B"/>
    <w:rsid w:val="00647097"/>
    <w:rsid w:val="0064726F"/>
    <w:rsid w:val="00650084"/>
    <w:rsid w:val="00650249"/>
    <w:rsid w:val="0065036E"/>
    <w:rsid w:val="00650EDC"/>
    <w:rsid w:val="00651B14"/>
    <w:rsid w:val="00653126"/>
    <w:rsid w:val="0065375A"/>
    <w:rsid w:val="00654195"/>
    <w:rsid w:val="00654475"/>
    <w:rsid w:val="00654F19"/>
    <w:rsid w:val="00655D1F"/>
    <w:rsid w:val="00656113"/>
    <w:rsid w:val="00656707"/>
    <w:rsid w:val="0065735B"/>
    <w:rsid w:val="0065776D"/>
    <w:rsid w:val="00657D3C"/>
    <w:rsid w:val="0066016E"/>
    <w:rsid w:val="00660D61"/>
    <w:rsid w:val="00662968"/>
    <w:rsid w:val="00662988"/>
    <w:rsid w:val="00662B26"/>
    <w:rsid w:val="00662BD6"/>
    <w:rsid w:val="006645C0"/>
    <w:rsid w:val="0066530B"/>
    <w:rsid w:val="0066655D"/>
    <w:rsid w:val="006665F0"/>
    <w:rsid w:val="00670188"/>
    <w:rsid w:val="00670430"/>
    <w:rsid w:val="00670B8B"/>
    <w:rsid w:val="00670D0E"/>
    <w:rsid w:val="00671573"/>
    <w:rsid w:val="006715D6"/>
    <w:rsid w:val="0067189A"/>
    <w:rsid w:val="006719E0"/>
    <w:rsid w:val="0067231B"/>
    <w:rsid w:val="00672495"/>
    <w:rsid w:val="00673C28"/>
    <w:rsid w:val="00677C2C"/>
    <w:rsid w:val="00677EB0"/>
    <w:rsid w:val="006803B8"/>
    <w:rsid w:val="006816E8"/>
    <w:rsid w:val="00681727"/>
    <w:rsid w:val="00681F63"/>
    <w:rsid w:val="00682658"/>
    <w:rsid w:val="006826D0"/>
    <w:rsid w:val="00683651"/>
    <w:rsid w:val="0068419D"/>
    <w:rsid w:val="00685741"/>
    <w:rsid w:val="00685EAF"/>
    <w:rsid w:val="00687B8A"/>
    <w:rsid w:val="00687F98"/>
    <w:rsid w:val="0069122D"/>
    <w:rsid w:val="006912F2"/>
    <w:rsid w:val="00691C07"/>
    <w:rsid w:val="00692751"/>
    <w:rsid w:val="00692CFE"/>
    <w:rsid w:val="00693151"/>
    <w:rsid w:val="00693895"/>
    <w:rsid w:val="006944E5"/>
    <w:rsid w:val="006947E0"/>
    <w:rsid w:val="00694AAB"/>
    <w:rsid w:val="0069505A"/>
    <w:rsid w:val="00695450"/>
    <w:rsid w:val="0069585E"/>
    <w:rsid w:val="00695EFF"/>
    <w:rsid w:val="00695F39"/>
    <w:rsid w:val="0069630A"/>
    <w:rsid w:val="00696730"/>
    <w:rsid w:val="00696B3A"/>
    <w:rsid w:val="006971BD"/>
    <w:rsid w:val="00697351"/>
    <w:rsid w:val="0069794C"/>
    <w:rsid w:val="00697AC4"/>
    <w:rsid w:val="00697BFA"/>
    <w:rsid w:val="00697D08"/>
    <w:rsid w:val="006A035C"/>
    <w:rsid w:val="006A11E4"/>
    <w:rsid w:val="006A1D7A"/>
    <w:rsid w:val="006A303E"/>
    <w:rsid w:val="006A334C"/>
    <w:rsid w:val="006A3860"/>
    <w:rsid w:val="006A3C72"/>
    <w:rsid w:val="006A3F4A"/>
    <w:rsid w:val="006A5000"/>
    <w:rsid w:val="006A7406"/>
    <w:rsid w:val="006A7625"/>
    <w:rsid w:val="006A7677"/>
    <w:rsid w:val="006A76C3"/>
    <w:rsid w:val="006B0943"/>
    <w:rsid w:val="006B12D0"/>
    <w:rsid w:val="006B134B"/>
    <w:rsid w:val="006B1B36"/>
    <w:rsid w:val="006B20EF"/>
    <w:rsid w:val="006B2558"/>
    <w:rsid w:val="006B3097"/>
    <w:rsid w:val="006B3324"/>
    <w:rsid w:val="006B4033"/>
    <w:rsid w:val="006B40A0"/>
    <w:rsid w:val="006B40D9"/>
    <w:rsid w:val="006B455E"/>
    <w:rsid w:val="006B54D4"/>
    <w:rsid w:val="006B585A"/>
    <w:rsid w:val="006B68BE"/>
    <w:rsid w:val="006B7F6C"/>
    <w:rsid w:val="006C014B"/>
    <w:rsid w:val="006C03CB"/>
    <w:rsid w:val="006C08F2"/>
    <w:rsid w:val="006C12E8"/>
    <w:rsid w:val="006C3455"/>
    <w:rsid w:val="006C3533"/>
    <w:rsid w:val="006C38A2"/>
    <w:rsid w:val="006C46D3"/>
    <w:rsid w:val="006C5528"/>
    <w:rsid w:val="006C58A5"/>
    <w:rsid w:val="006C6155"/>
    <w:rsid w:val="006C6984"/>
    <w:rsid w:val="006C6F4F"/>
    <w:rsid w:val="006D1187"/>
    <w:rsid w:val="006D1BC8"/>
    <w:rsid w:val="006D2545"/>
    <w:rsid w:val="006D2743"/>
    <w:rsid w:val="006D29FF"/>
    <w:rsid w:val="006D3447"/>
    <w:rsid w:val="006D3763"/>
    <w:rsid w:val="006D3BF3"/>
    <w:rsid w:val="006D3DB3"/>
    <w:rsid w:val="006D5398"/>
    <w:rsid w:val="006D5897"/>
    <w:rsid w:val="006D592F"/>
    <w:rsid w:val="006D5CA3"/>
    <w:rsid w:val="006D5FFF"/>
    <w:rsid w:val="006D607E"/>
    <w:rsid w:val="006D6333"/>
    <w:rsid w:val="006D73C2"/>
    <w:rsid w:val="006D76CD"/>
    <w:rsid w:val="006D7DE0"/>
    <w:rsid w:val="006D7E84"/>
    <w:rsid w:val="006D7F57"/>
    <w:rsid w:val="006E096B"/>
    <w:rsid w:val="006E1184"/>
    <w:rsid w:val="006E2173"/>
    <w:rsid w:val="006E29F9"/>
    <w:rsid w:val="006E32F9"/>
    <w:rsid w:val="006E341B"/>
    <w:rsid w:val="006E3F86"/>
    <w:rsid w:val="006E431E"/>
    <w:rsid w:val="006E5363"/>
    <w:rsid w:val="006E53FF"/>
    <w:rsid w:val="006E55C4"/>
    <w:rsid w:val="006E5B8B"/>
    <w:rsid w:val="006E69F2"/>
    <w:rsid w:val="006E6B2A"/>
    <w:rsid w:val="006E6E34"/>
    <w:rsid w:val="006E6FFC"/>
    <w:rsid w:val="006E7A0A"/>
    <w:rsid w:val="006F1214"/>
    <w:rsid w:val="006F236E"/>
    <w:rsid w:val="006F3C44"/>
    <w:rsid w:val="006F45A1"/>
    <w:rsid w:val="006F4942"/>
    <w:rsid w:val="006F5521"/>
    <w:rsid w:val="006F5AFC"/>
    <w:rsid w:val="006F6448"/>
    <w:rsid w:val="006F6D82"/>
    <w:rsid w:val="006F7040"/>
    <w:rsid w:val="006F73DF"/>
    <w:rsid w:val="006F7F0F"/>
    <w:rsid w:val="0070110B"/>
    <w:rsid w:val="0070189C"/>
    <w:rsid w:val="00701AB2"/>
    <w:rsid w:val="0070230C"/>
    <w:rsid w:val="00702BD9"/>
    <w:rsid w:val="00702F26"/>
    <w:rsid w:val="007037DC"/>
    <w:rsid w:val="00704114"/>
    <w:rsid w:val="007041B4"/>
    <w:rsid w:val="007047DE"/>
    <w:rsid w:val="00704E83"/>
    <w:rsid w:val="0070509B"/>
    <w:rsid w:val="007053FC"/>
    <w:rsid w:val="00705551"/>
    <w:rsid w:val="00705577"/>
    <w:rsid w:val="00705A73"/>
    <w:rsid w:val="00705EF0"/>
    <w:rsid w:val="0070651B"/>
    <w:rsid w:val="0070744A"/>
    <w:rsid w:val="0070744D"/>
    <w:rsid w:val="00707F83"/>
    <w:rsid w:val="007102F2"/>
    <w:rsid w:val="00710D30"/>
    <w:rsid w:val="00710FED"/>
    <w:rsid w:val="00711EC1"/>
    <w:rsid w:val="007138D1"/>
    <w:rsid w:val="0071442D"/>
    <w:rsid w:val="00714774"/>
    <w:rsid w:val="007148EE"/>
    <w:rsid w:val="007149D3"/>
    <w:rsid w:val="00714BFC"/>
    <w:rsid w:val="00714F8F"/>
    <w:rsid w:val="0071509B"/>
    <w:rsid w:val="007151C9"/>
    <w:rsid w:val="00715404"/>
    <w:rsid w:val="00716325"/>
    <w:rsid w:val="00716CD7"/>
    <w:rsid w:val="00720008"/>
    <w:rsid w:val="0072025D"/>
    <w:rsid w:val="007204ED"/>
    <w:rsid w:val="00720636"/>
    <w:rsid w:val="00720FFC"/>
    <w:rsid w:val="007215AD"/>
    <w:rsid w:val="00721800"/>
    <w:rsid w:val="00721AC9"/>
    <w:rsid w:val="00721D9E"/>
    <w:rsid w:val="00721E45"/>
    <w:rsid w:val="007220E4"/>
    <w:rsid w:val="0072257D"/>
    <w:rsid w:val="00722B4B"/>
    <w:rsid w:val="007234B6"/>
    <w:rsid w:val="0072418B"/>
    <w:rsid w:val="00724395"/>
    <w:rsid w:val="00724AB7"/>
    <w:rsid w:val="007258B1"/>
    <w:rsid w:val="007273C2"/>
    <w:rsid w:val="00727A8E"/>
    <w:rsid w:val="00727E10"/>
    <w:rsid w:val="00730958"/>
    <w:rsid w:val="00730ACD"/>
    <w:rsid w:val="00731236"/>
    <w:rsid w:val="00731EBB"/>
    <w:rsid w:val="007329C0"/>
    <w:rsid w:val="00732C43"/>
    <w:rsid w:val="00732D8D"/>
    <w:rsid w:val="00733928"/>
    <w:rsid w:val="007344EC"/>
    <w:rsid w:val="00734EB7"/>
    <w:rsid w:val="00735664"/>
    <w:rsid w:val="0073675B"/>
    <w:rsid w:val="00736BDE"/>
    <w:rsid w:val="00736D18"/>
    <w:rsid w:val="00736F65"/>
    <w:rsid w:val="007401B9"/>
    <w:rsid w:val="007404A7"/>
    <w:rsid w:val="00740693"/>
    <w:rsid w:val="007407C8"/>
    <w:rsid w:val="00740CF0"/>
    <w:rsid w:val="00742AEC"/>
    <w:rsid w:val="00743AB7"/>
    <w:rsid w:val="00743B5D"/>
    <w:rsid w:val="00744700"/>
    <w:rsid w:val="00744FE2"/>
    <w:rsid w:val="00745BD0"/>
    <w:rsid w:val="00745DCC"/>
    <w:rsid w:val="00746603"/>
    <w:rsid w:val="00746FF4"/>
    <w:rsid w:val="007476D4"/>
    <w:rsid w:val="007477B1"/>
    <w:rsid w:val="00747C19"/>
    <w:rsid w:val="00750B2D"/>
    <w:rsid w:val="00750D8F"/>
    <w:rsid w:val="0075154C"/>
    <w:rsid w:val="007518A5"/>
    <w:rsid w:val="00752590"/>
    <w:rsid w:val="00752708"/>
    <w:rsid w:val="00753299"/>
    <w:rsid w:val="00754A64"/>
    <w:rsid w:val="0075505C"/>
    <w:rsid w:val="0075633C"/>
    <w:rsid w:val="00756582"/>
    <w:rsid w:val="00756BF1"/>
    <w:rsid w:val="00756C92"/>
    <w:rsid w:val="007579EB"/>
    <w:rsid w:val="00757ADF"/>
    <w:rsid w:val="007606A4"/>
    <w:rsid w:val="00760745"/>
    <w:rsid w:val="0076078F"/>
    <w:rsid w:val="0076098D"/>
    <w:rsid w:val="00760A22"/>
    <w:rsid w:val="00761A47"/>
    <w:rsid w:val="007620D9"/>
    <w:rsid w:val="0076289E"/>
    <w:rsid w:val="007635E4"/>
    <w:rsid w:val="00764147"/>
    <w:rsid w:val="00764306"/>
    <w:rsid w:val="00764356"/>
    <w:rsid w:val="0076485C"/>
    <w:rsid w:val="00764B66"/>
    <w:rsid w:val="007650FB"/>
    <w:rsid w:val="00765BB2"/>
    <w:rsid w:val="00765CF5"/>
    <w:rsid w:val="007663BC"/>
    <w:rsid w:val="00766A6E"/>
    <w:rsid w:val="00766AA0"/>
    <w:rsid w:val="00767547"/>
    <w:rsid w:val="0076787C"/>
    <w:rsid w:val="00767A85"/>
    <w:rsid w:val="00767AFE"/>
    <w:rsid w:val="00767BE2"/>
    <w:rsid w:val="00767E68"/>
    <w:rsid w:val="0077141A"/>
    <w:rsid w:val="00771F03"/>
    <w:rsid w:val="00771F5A"/>
    <w:rsid w:val="00772DC2"/>
    <w:rsid w:val="00772F4E"/>
    <w:rsid w:val="00773434"/>
    <w:rsid w:val="00773552"/>
    <w:rsid w:val="00773BA0"/>
    <w:rsid w:val="00773BEC"/>
    <w:rsid w:val="00773C2F"/>
    <w:rsid w:val="0077496A"/>
    <w:rsid w:val="00774F45"/>
    <w:rsid w:val="0077547E"/>
    <w:rsid w:val="00775901"/>
    <w:rsid w:val="00775CB8"/>
    <w:rsid w:val="0077699E"/>
    <w:rsid w:val="00776D8E"/>
    <w:rsid w:val="007776EF"/>
    <w:rsid w:val="007779F2"/>
    <w:rsid w:val="00782571"/>
    <w:rsid w:val="00782A7D"/>
    <w:rsid w:val="00782B02"/>
    <w:rsid w:val="0078321A"/>
    <w:rsid w:val="007839F1"/>
    <w:rsid w:val="00783A3D"/>
    <w:rsid w:val="00783DE4"/>
    <w:rsid w:val="00784146"/>
    <w:rsid w:val="00784D04"/>
    <w:rsid w:val="00784FF4"/>
    <w:rsid w:val="007859C4"/>
    <w:rsid w:val="00785BF6"/>
    <w:rsid w:val="00786622"/>
    <w:rsid w:val="00787360"/>
    <w:rsid w:val="00787973"/>
    <w:rsid w:val="00790846"/>
    <w:rsid w:val="00790EC5"/>
    <w:rsid w:val="007914EE"/>
    <w:rsid w:val="007918D5"/>
    <w:rsid w:val="00794158"/>
    <w:rsid w:val="007945B0"/>
    <w:rsid w:val="00794B52"/>
    <w:rsid w:val="00794E45"/>
    <w:rsid w:val="00795488"/>
    <w:rsid w:val="00796133"/>
    <w:rsid w:val="00796457"/>
    <w:rsid w:val="007969F4"/>
    <w:rsid w:val="0079715F"/>
    <w:rsid w:val="0079783F"/>
    <w:rsid w:val="007A15D6"/>
    <w:rsid w:val="007A3737"/>
    <w:rsid w:val="007A3A52"/>
    <w:rsid w:val="007A467D"/>
    <w:rsid w:val="007A48B8"/>
    <w:rsid w:val="007A4A71"/>
    <w:rsid w:val="007A4E80"/>
    <w:rsid w:val="007A52D7"/>
    <w:rsid w:val="007A568B"/>
    <w:rsid w:val="007A56F0"/>
    <w:rsid w:val="007A5C9C"/>
    <w:rsid w:val="007A66E5"/>
    <w:rsid w:val="007A6899"/>
    <w:rsid w:val="007A6B3C"/>
    <w:rsid w:val="007A7D4D"/>
    <w:rsid w:val="007B0077"/>
    <w:rsid w:val="007B2582"/>
    <w:rsid w:val="007B25DB"/>
    <w:rsid w:val="007B2677"/>
    <w:rsid w:val="007B2E1D"/>
    <w:rsid w:val="007B3373"/>
    <w:rsid w:val="007B3A4B"/>
    <w:rsid w:val="007B4FB8"/>
    <w:rsid w:val="007B522D"/>
    <w:rsid w:val="007B5E7C"/>
    <w:rsid w:val="007B6814"/>
    <w:rsid w:val="007B7007"/>
    <w:rsid w:val="007C0027"/>
    <w:rsid w:val="007C042C"/>
    <w:rsid w:val="007C0BE4"/>
    <w:rsid w:val="007C0F39"/>
    <w:rsid w:val="007C125A"/>
    <w:rsid w:val="007C1960"/>
    <w:rsid w:val="007C1999"/>
    <w:rsid w:val="007C2759"/>
    <w:rsid w:val="007C390A"/>
    <w:rsid w:val="007C5463"/>
    <w:rsid w:val="007C683D"/>
    <w:rsid w:val="007C6A60"/>
    <w:rsid w:val="007C6D93"/>
    <w:rsid w:val="007C6FC5"/>
    <w:rsid w:val="007C7D45"/>
    <w:rsid w:val="007D0348"/>
    <w:rsid w:val="007D0AA6"/>
    <w:rsid w:val="007D26DA"/>
    <w:rsid w:val="007D3541"/>
    <w:rsid w:val="007D3958"/>
    <w:rsid w:val="007D3E26"/>
    <w:rsid w:val="007D4F56"/>
    <w:rsid w:val="007D50DD"/>
    <w:rsid w:val="007D53B6"/>
    <w:rsid w:val="007D7348"/>
    <w:rsid w:val="007D7434"/>
    <w:rsid w:val="007E0A66"/>
    <w:rsid w:val="007E0C62"/>
    <w:rsid w:val="007E0F5A"/>
    <w:rsid w:val="007E1DCC"/>
    <w:rsid w:val="007E1DCD"/>
    <w:rsid w:val="007E273E"/>
    <w:rsid w:val="007E312E"/>
    <w:rsid w:val="007E4589"/>
    <w:rsid w:val="007E4657"/>
    <w:rsid w:val="007E4E1E"/>
    <w:rsid w:val="007E5E1C"/>
    <w:rsid w:val="007E6565"/>
    <w:rsid w:val="007E6704"/>
    <w:rsid w:val="007E6F84"/>
    <w:rsid w:val="007E6FF1"/>
    <w:rsid w:val="007E72CA"/>
    <w:rsid w:val="007E741D"/>
    <w:rsid w:val="007E758A"/>
    <w:rsid w:val="007E7EC1"/>
    <w:rsid w:val="007F0029"/>
    <w:rsid w:val="007F0602"/>
    <w:rsid w:val="007F0CC8"/>
    <w:rsid w:val="007F23A2"/>
    <w:rsid w:val="007F2F8C"/>
    <w:rsid w:val="007F423C"/>
    <w:rsid w:val="007F4253"/>
    <w:rsid w:val="007F4344"/>
    <w:rsid w:val="007F49B1"/>
    <w:rsid w:val="007F4A21"/>
    <w:rsid w:val="007F4B90"/>
    <w:rsid w:val="007F5960"/>
    <w:rsid w:val="007F5AB9"/>
    <w:rsid w:val="007F5DC2"/>
    <w:rsid w:val="007F730A"/>
    <w:rsid w:val="0080010A"/>
    <w:rsid w:val="00801028"/>
    <w:rsid w:val="0080251B"/>
    <w:rsid w:val="008028B0"/>
    <w:rsid w:val="00802B56"/>
    <w:rsid w:val="0080320B"/>
    <w:rsid w:val="00803894"/>
    <w:rsid w:val="0080399C"/>
    <w:rsid w:val="00803DD6"/>
    <w:rsid w:val="008044DC"/>
    <w:rsid w:val="00804ECB"/>
    <w:rsid w:val="00805436"/>
    <w:rsid w:val="00805556"/>
    <w:rsid w:val="00805B06"/>
    <w:rsid w:val="00806579"/>
    <w:rsid w:val="008066E5"/>
    <w:rsid w:val="008071B5"/>
    <w:rsid w:val="008078E2"/>
    <w:rsid w:val="0080790E"/>
    <w:rsid w:val="00807936"/>
    <w:rsid w:val="00810140"/>
    <w:rsid w:val="008101FB"/>
    <w:rsid w:val="008102A0"/>
    <w:rsid w:val="008103E5"/>
    <w:rsid w:val="008106BC"/>
    <w:rsid w:val="00810CD7"/>
    <w:rsid w:val="00810D52"/>
    <w:rsid w:val="00812398"/>
    <w:rsid w:val="0081243F"/>
    <w:rsid w:val="00812812"/>
    <w:rsid w:val="00813100"/>
    <w:rsid w:val="00813FD1"/>
    <w:rsid w:val="00814025"/>
    <w:rsid w:val="00814034"/>
    <w:rsid w:val="00814631"/>
    <w:rsid w:val="00814A11"/>
    <w:rsid w:val="008153D3"/>
    <w:rsid w:val="00815656"/>
    <w:rsid w:val="0081569B"/>
    <w:rsid w:val="00815F62"/>
    <w:rsid w:val="0081643F"/>
    <w:rsid w:val="00817A22"/>
    <w:rsid w:val="00817C58"/>
    <w:rsid w:val="0082029F"/>
    <w:rsid w:val="008208B0"/>
    <w:rsid w:val="008208DD"/>
    <w:rsid w:val="00820BA7"/>
    <w:rsid w:val="00820D2E"/>
    <w:rsid w:val="008213F8"/>
    <w:rsid w:val="00821865"/>
    <w:rsid w:val="0082255F"/>
    <w:rsid w:val="0082268F"/>
    <w:rsid w:val="00822EE7"/>
    <w:rsid w:val="0082392C"/>
    <w:rsid w:val="00823BC9"/>
    <w:rsid w:val="00823E8C"/>
    <w:rsid w:val="00825CC1"/>
    <w:rsid w:val="00825E97"/>
    <w:rsid w:val="008261AD"/>
    <w:rsid w:val="00826B91"/>
    <w:rsid w:val="00826DD4"/>
    <w:rsid w:val="008272F2"/>
    <w:rsid w:val="00827D5F"/>
    <w:rsid w:val="00830993"/>
    <w:rsid w:val="00831945"/>
    <w:rsid w:val="00831CDD"/>
    <w:rsid w:val="008322ED"/>
    <w:rsid w:val="00832C29"/>
    <w:rsid w:val="00832C77"/>
    <w:rsid w:val="00832E50"/>
    <w:rsid w:val="00834D06"/>
    <w:rsid w:val="00835D07"/>
    <w:rsid w:val="00836196"/>
    <w:rsid w:val="008368B1"/>
    <w:rsid w:val="00836987"/>
    <w:rsid w:val="00837481"/>
    <w:rsid w:val="00837943"/>
    <w:rsid w:val="00840246"/>
    <w:rsid w:val="0084171D"/>
    <w:rsid w:val="00841EAB"/>
    <w:rsid w:val="00842203"/>
    <w:rsid w:val="008422DA"/>
    <w:rsid w:val="0084259F"/>
    <w:rsid w:val="008427F5"/>
    <w:rsid w:val="00843F71"/>
    <w:rsid w:val="00844226"/>
    <w:rsid w:val="0084487F"/>
    <w:rsid w:val="00844A8C"/>
    <w:rsid w:val="00844E9B"/>
    <w:rsid w:val="00844EE7"/>
    <w:rsid w:val="00845356"/>
    <w:rsid w:val="008453BD"/>
    <w:rsid w:val="00845E95"/>
    <w:rsid w:val="00846CA5"/>
    <w:rsid w:val="00846FA5"/>
    <w:rsid w:val="00847271"/>
    <w:rsid w:val="008523FF"/>
    <w:rsid w:val="00852853"/>
    <w:rsid w:val="00853981"/>
    <w:rsid w:val="008539E4"/>
    <w:rsid w:val="008546EC"/>
    <w:rsid w:val="008563E8"/>
    <w:rsid w:val="00857047"/>
    <w:rsid w:val="00857444"/>
    <w:rsid w:val="00857CE9"/>
    <w:rsid w:val="00860A8A"/>
    <w:rsid w:val="00861221"/>
    <w:rsid w:val="008625E5"/>
    <w:rsid w:val="00863B12"/>
    <w:rsid w:val="00863C05"/>
    <w:rsid w:val="008642C2"/>
    <w:rsid w:val="00865537"/>
    <w:rsid w:val="00865C51"/>
    <w:rsid w:val="008669AA"/>
    <w:rsid w:val="00866BD2"/>
    <w:rsid w:val="00870F2A"/>
    <w:rsid w:val="00870F6A"/>
    <w:rsid w:val="00871318"/>
    <w:rsid w:val="008731F6"/>
    <w:rsid w:val="00873A28"/>
    <w:rsid w:val="008742EF"/>
    <w:rsid w:val="0087437F"/>
    <w:rsid w:val="00874D72"/>
    <w:rsid w:val="00875012"/>
    <w:rsid w:val="00875E14"/>
    <w:rsid w:val="00876D21"/>
    <w:rsid w:val="00880394"/>
    <w:rsid w:val="0088156F"/>
    <w:rsid w:val="008819F5"/>
    <w:rsid w:val="00884013"/>
    <w:rsid w:val="008848AA"/>
    <w:rsid w:val="00884BD0"/>
    <w:rsid w:val="00884E67"/>
    <w:rsid w:val="00885351"/>
    <w:rsid w:val="00885614"/>
    <w:rsid w:val="00885706"/>
    <w:rsid w:val="0088571F"/>
    <w:rsid w:val="00887D86"/>
    <w:rsid w:val="00887EFB"/>
    <w:rsid w:val="0089037F"/>
    <w:rsid w:val="00890E4D"/>
    <w:rsid w:val="00891FD9"/>
    <w:rsid w:val="00891FEB"/>
    <w:rsid w:val="00892D30"/>
    <w:rsid w:val="00892D9D"/>
    <w:rsid w:val="008930B1"/>
    <w:rsid w:val="0089401D"/>
    <w:rsid w:val="00894B89"/>
    <w:rsid w:val="00894F66"/>
    <w:rsid w:val="008960F4"/>
    <w:rsid w:val="008966D0"/>
    <w:rsid w:val="00896A21"/>
    <w:rsid w:val="008979C7"/>
    <w:rsid w:val="008A0352"/>
    <w:rsid w:val="008A05B0"/>
    <w:rsid w:val="008A0A62"/>
    <w:rsid w:val="008A1134"/>
    <w:rsid w:val="008A1AB5"/>
    <w:rsid w:val="008A232A"/>
    <w:rsid w:val="008A28B4"/>
    <w:rsid w:val="008A3083"/>
    <w:rsid w:val="008A33E2"/>
    <w:rsid w:val="008A3EC0"/>
    <w:rsid w:val="008A42F8"/>
    <w:rsid w:val="008A4352"/>
    <w:rsid w:val="008A4FC0"/>
    <w:rsid w:val="008A515C"/>
    <w:rsid w:val="008A5175"/>
    <w:rsid w:val="008A54CD"/>
    <w:rsid w:val="008A5603"/>
    <w:rsid w:val="008A64D5"/>
    <w:rsid w:val="008A6B68"/>
    <w:rsid w:val="008A6BE4"/>
    <w:rsid w:val="008A6E53"/>
    <w:rsid w:val="008A7E5F"/>
    <w:rsid w:val="008B0F50"/>
    <w:rsid w:val="008B1479"/>
    <w:rsid w:val="008B21F3"/>
    <w:rsid w:val="008B2399"/>
    <w:rsid w:val="008B2406"/>
    <w:rsid w:val="008B2C18"/>
    <w:rsid w:val="008B3B1E"/>
    <w:rsid w:val="008B4029"/>
    <w:rsid w:val="008B40A0"/>
    <w:rsid w:val="008B488D"/>
    <w:rsid w:val="008B49C7"/>
    <w:rsid w:val="008B5487"/>
    <w:rsid w:val="008B6036"/>
    <w:rsid w:val="008B692D"/>
    <w:rsid w:val="008B6A9E"/>
    <w:rsid w:val="008B6E23"/>
    <w:rsid w:val="008B7A59"/>
    <w:rsid w:val="008C06FF"/>
    <w:rsid w:val="008C07BD"/>
    <w:rsid w:val="008C0E4F"/>
    <w:rsid w:val="008C139D"/>
    <w:rsid w:val="008C14EE"/>
    <w:rsid w:val="008C29C2"/>
    <w:rsid w:val="008C2BA6"/>
    <w:rsid w:val="008C2D37"/>
    <w:rsid w:val="008C311C"/>
    <w:rsid w:val="008C31D7"/>
    <w:rsid w:val="008C32FC"/>
    <w:rsid w:val="008C35BF"/>
    <w:rsid w:val="008C3C6B"/>
    <w:rsid w:val="008C4904"/>
    <w:rsid w:val="008C4F02"/>
    <w:rsid w:val="008C5A6C"/>
    <w:rsid w:val="008C65D6"/>
    <w:rsid w:val="008C663A"/>
    <w:rsid w:val="008C6E9F"/>
    <w:rsid w:val="008C77F9"/>
    <w:rsid w:val="008C7F2A"/>
    <w:rsid w:val="008D0853"/>
    <w:rsid w:val="008D0BDC"/>
    <w:rsid w:val="008D1F7F"/>
    <w:rsid w:val="008D2E97"/>
    <w:rsid w:val="008D35DA"/>
    <w:rsid w:val="008D388F"/>
    <w:rsid w:val="008D3BF1"/>
    <w:rsid w:val="008D43CB"/>
    <w:rsid w:val="008D4FCB"/>
    <w:rsid w:val="008D6057"/>
    <w:rsid w:val="008D659F"/>
    <w:rsid w:val="008D6C99"/>
    <w:rsid w:val="008D6F03"/>
    <w:rsid w:val="008D78FB"/>
    <w:rsid w:val="008D7DE3"/>
    <w:rsid w:val="008E0586"/>
    <w:rsid w:val="008E2765"/>
    <w:rsid w:val="008E2AE7"/>
    <w:rsid w:val="008E2BA1"/>
    <w:rsid w:val="008E3C1F"/>
    <w:rsid w:val="008E48A8"/>
    <w:rsid w:val="008E5900"/>
    <w:rsid w:val="008E65C9"/>
    <w:rsid w:val="008E6B08"/>
    <w:rsid w:val="008E6EE9"/>
    <w:rsid w:val="008E6F11"/>
    <w:rsid w:val="008E7F93"/>
    <w:rsid w:val="008F0A6F"/>
    <w:rsid w:val="008F0FC2"/>
    <w:rsid w:val="008F1AA9"/>
    <w:rsid w:val="008F2467"/>
    <w:rsid w:val="008F3D25"/>
    <w:rsid w:val="008F47B7"/>
    <w:rsid w:val="008F4B06"/>
    <w:rsid w:val="008F4CAA"/>
    <w:rsid w:val="008F5209"/>
    <w:rsid w:val="008F53DD"/>
    <w:rsid w:val="008F590C"/>
    <w:rsid w:val="008F59DA"/>
    <w:rsid w:val="008F6628"/>
    <w:rsid w:val="008F6BBB"/>
    <w:rsid w:val="008F767E"/>
    <w:rsid w:val="009002C7"/>
    <w:rsid w:val="00900E7D"/>
    <w:rsid w:val="009015C7"/>
    <w:rsid w:val="00901602"/>
    <w:rsid w:val="009025EE"/>
    <w:rsid w:val="0090300F"/>
    <w:rsid w:val="009034A1"/>
    <w:rsid w:val="009037B3"/>
    <w:rsid w:val="00903B28"/>
    <w:rsid w:val="00903EF1"/>
    <w:rsid w:val="00904334"/>
    <w:rsid w:val="009056B5"/>
    <w:rsid w:val="00905764"/>
    <w:rsid w:val="009069EF"/>
    <w:rsid w:val="00906FEE"/>
    <w:rsid w:val="00907113"/>
    <w:rsid w:val="009078A5"/>
    <w:rsid w:val="009079DB"/>
    <w:rsid w:val="00910736"/>
    <w:rsid w:val="00910DB4"/>
    <w:rsid w:val="00911488"/>
    <w:rsid w:val="00912B35"/>
    <w:rsid w:val="00912C46"/>
    <w:rsid w:val="00912EB6"/>
    <w:rsid w:val="009137C0"/>
    <w:rsid w:val="0091399F"/>
    <w:rsid w:val="009139D0"/>
    <w:rsid w:val="009141C9"/>
    <w:rsid w:val="0091470B"/>
    <w:rsid w:val="00915175"/>
    <w:rsid w:val="009151F1"/>
    <w:rsid w:val="009156B7"/>
    <w:rsid w:val="00915DB7"/>
    <w:rsid w:val="00915E86"/>
    <w:rsid w:val="00915FB8"/>
    <w:rsid w:val="00916050"/>
    <w:rsid w:val="00916744"/>
    <w:rsid w:val="00916A76"/>
    <w:rsid w:val="009170D1"/>
    <w:rsid w:val="00917D02"/>
    <w:rsid w:val="00920E2C"/>
    <w:rsid w:val="00920F8E"/>
    <w:rsid w:val="00921BD7"/>
    <w:rsid w:val="0092205C"/>
    <w:rsid w:val="00922359"/>
    <w:rsid w:val="009223B6"/>
    <w:rsid w:val="009225E3"/>
    <w:rsid w:val="00922666"/>
    <w:rsid w:val="00924B8B"/>
    <w:rsid w:val="00924D46"/>
    <w:rsid w:val="00925694"/>
    <w:rsid w:val="009268A6"/>
    <w:rsid w:val="00926C4C"/>
    <w:rsid w:val="009271D7"/>
    <w:rsid w:val="0092727D"/>
    <w:rsid w:val="009279F6"/>
    <w:rsid w:val="00927AAA"/>
    <w:rsid w:val="009301DF"/>
    <w:rsid w:val="00930EA5"/>
    <w:rsid w:val="009319BF"/>
    <w:rsid w:val="00932363"/>
    <w:rsid w:val="00932A2D"/>
    <w:rsid w:val="00932BD9"/>
    <w:rsid w:val="00933CCD"/>
    <w:rsid w:val="00933FAC"/>
    <w:rsid w:val="00934DD4"/>
    <w:rsid w:val="0093532F"/>
    <w:rsid w:val="009354BE"/>
    <w:rsid w:val="00935532"/>
    <w:rsid w:val="009359CC"/>
    <w:rsid w:val="009359E5"/>
    <w:rsid w:val="0093666F"/>
    <w:rsid w:val="00936C7C"/>
    <w:rsid w:val="00936F7F"/>
    <w:rsid w:val="00937CA9"/>
    <w:rsid w:val="00940370"/>
    <w:rsid w:val="0094121C"/>
    <w:rsid w:val="00941742"/>
    <w:rsid w:val="009419D1"/>
    <w:rsid w:val="00941A91"/>
    <w:rsid w:val="0094215D"/>
    <w:rsid w:val="00942463"/>
    <w:rsid w:val="00942FEE"/>
    <w:rsid w:val="0094308C"/>
    <w:rsid w:val="00943D34"/>
    <w:rsid w:val="00944C0D"/>
    <w:rsid w:val="00945D88"/>
    <w:rsid w:val="00946AB9"/>
    <w:rsid w:val="009471D3"/>
    <w:rsid w:val="009506A2"/>
    <w:rsid w:val="00950823"/>
    <w:rsid w:val="00950D40"/>
    <w:rsid w:val="009523C7"/>
    <w:rsid w:val="00952A62"/>
    <w:rsid w:val="00953B18"/>
    <w:rsid w:val="00955124"/>
    <w:rsid w:val="009566C4"/>
    <w:rsid w:val="00956F5C"/>
    <w:rsid w:val="009578BF"/>
    <w:rsid w:val="0096022C"/>
    <w:rsid w:val="0096052A"/>
    <w:rsid w:val="00960A8F"/>
    <w:rsid w:val="0096164A"/>
    <w:rsid w:val="00962C03"/>
    <w:rsid w:val="00963073"/>
    <w:rsid w:val="009639A4"/>
    <w:rsid w:val="00963B9D"/>
    <w:rsid w:val="00963E2E"/>
    <w:rsid w:val="00963E9B"/>
    <w:rsid w:val="009649F3"/>
    <w:rsid w:val="009658BE"/>
    <w:rsid w:val="00965E00"/>
    <w:rsid w:val="00966A83"/>
    <w:rsid w:val="009671E0"/>
    <w:rsid w:val="009677FB"/>
    <w:rsid w:val="00971AFF"/>
    <w:rsid w:val="00972090"/>
    <w:rsid w:val="0097222F"/>
    <w:rsid w:val="0097314B"/>
    <w:rsid w:val="00973999"/>
    <w:rsid w:val="00973DAC"/>
    <w:rsid w:val="00973FFB"/>
    <w:rsid w:val="009764C9"/>
    <w:rsid w:val="00976566"/>
    <w:rsid w:val="00976D7E"/>
    <w:rsid w:val="00980190"/>
    <w:rsid w:val="00980E8A"/>
    <w:rsid w:val="00981025"/>
    <w:rsid w:val="00981118"/>
    <w:rsid w:val="0098220F"/>
    <w:rsid w:val="0098222E"/>
    <w:rsid w:val="00982319"/>
    <w:rsid w:val="009828BF"/>
    <w:rsid w:val="00982D09"/>
    <w:rsid w:val="00982DDB"/>
    <w:rsid w:val="0098350D"/>
    <w:rsid w:val="0098367D"/>
    <w:rsid w:val="009838B6"/>
    <w:rsid w:val="00983EB3"/>
    <w:rsid w:val="00984476"/>
    <w:rsid w:val="00986400"/>
    <w:rsid w:val="009865C2"/>
    <w:rsid w:val="00987299"/>
    <w:rsid w:val="00987DB1"/>
    <w:rsid w:val="009906F8"/>
    <w:rsid w:val="0099093B"/>
    <w:rsid w:val="00991408"/>
    <w:rsid w:val="00991547"/>
    <w:rsid w:val="00991C2B"/>
    <w:rsid w:val="00991C79"/>
    <w:rsid w:val="00991D4C"/>
    <w:rsid w:val="00993070"/>
    <w:rsid w:val="009932C6"/>
    <w:rsid w:val="00993795"/>
    <w:rsid w:val="00994EA2"/>
    <w:rsid w:val="0099505B"/>
    <w:rsid w:val="00995133"/>
    <w:rsid w:val="00995B75"/>
    <w:rsid w:val="009968C1"/>
    <w:rsid w:val="0099738E"/>
    <w:rsid w:val="00997485"/>
    <w:rsid w:val="00997D04"/>
    <w:rsid w:val="009A0BAD"/>
    <w:rsid w:val="009A0C07"/>
    <w:rsid w:val="009A1127"/>
    <w:rsid w:val="009A15AB"/>
    <w:rsid w:val="009A3284"/>
    <w:rsid w:val="009A42B4"/>
    <w:rsid w:val="009A49B8"/>
    <w:rsid w:val="009A5527"/>
    <w:rsid w:val="009A6ADA"/>
    <w:rsid w:val="009A7DD2"/>
    <w:rsid w:val="009B1C3C"/>
    <w:rsid w:val="009B213E"/>
    <w:rsid w:val="009B230F"/>
    <w:rsid w:val="009B264B"/>
    <w:rsid w:val="009B288A"/>
    <w:rsid w:val="009B32DD"/>
    <w:rsid w:val="009B3C3D"/>
    <w:rsid w:val="009B4807"/>
    <w:rsid w:val="009B495F"/>
    <w:rsid w:val="009B528D"/>
    <w:rsid w:val="009B659F"/>
    <w:rsid w:val="009B6A6E"/>
    <w:rsid w:val="009B6CCB"/>
    <w:rsid w:val="009B6F35"/>
    <w:rsid w:val="009B7387"/>
    <w:rsid w:val="009B7C03"/>
    <w:rsid w:val="009C00DC"/>
    <w:rsid w:val="009C0450"/>
    <w:rsid w:val="009C0CDB"/>
    <w:rsid w:val="009C0D99"/>
    <w:rsid w:val="009C152F"/>
    <w:rsid w:val="009C24F8"/>
    <w:rsid w:val="009C28B1"/>
    <w:rsid w:val="009C3D7F"/>
    <w:rsid w:val="009C41FC"/>
    <w:rsid w:val="009C6317"/>
    <w:rsid w:val="009C6EE2"/>
    <w:rsid w:val="009C753B"/>
    <w:rsid w:val="009C764E"/>
    <w:rsid w:val="009C78AF"/>
    <w:rsid w:val="009C79BA"/>
    <w:rsid w:val="009D0C25"/>
    <w:rsid w:val="009D0FB0"/>
    <w:rsid w:val="009D2942"/>
    <w:rsid w:val="009D2D1F"/>
    <w:rsid w:val="009D388F"/>
    <w:rsid w:val="009D5665"/>
    <w:rsid w:val="009D594D"/>
    <w:rsid w:val="009D5FF5"/>
    <w:rsid w:val="009D637B"/>
    <w:rsid w:val="009D650A"/>
    <w:rsid w:val="009D7558"/>
    <w:rsid w:val="009E0021"/>
    <w:rsid w:val="009E03D8"/>
    <w:rsid w:val="009E126F"/>
    <w:rsid w:val="009E2FE8"/>
    <w:rsid w:val="009E554B"/>
    <w:rsid w:val="009E55C3"/>
    <w:rsid w:val="009E5800"/>
    <w:rsid w:val="009E6FF2"/>
    <w:rsid w:val="009E73E6"/>
    <w:rsid w:val="009E7EBF"/>
    <w:rsid w:val="009F0165"/>
    <w:rsid w:val="009F020B"/>
    <w:rsid w:val="009F082A"/>
    <w:rsid w:val="009F0BEA"/>
    <w:rsid w:val="009F0C70"/>
    <w:rsid w:val="009F0D01"/>
    <w:rsid w:val="009F1751"/>
    <w:rsid w:val="009F182B"/>
    <w:rsid w:val="009F1BC8"/>
    <w:rsid w:val="009F2323"/>
    <w:rsid w:val="009F2A4D"/>
    <w:rsid w:val="009F2D74"/>
    <w:rsid w:val="009F4689"/>
    <w:rsid w:val="009F48B7"/>
    <w:rsid w:val="009F4A58"/>
    <w:rsid w:val="009F4C29"/>
    <w:rsid w:val="009F4C74"/>
    <w:rsid w:val="009F50EF"/>
    <w:rsid w:val="009F580E"/>
    <w:rsid w:val="009F677A"/>
    <w:rsid w:val="009F6CAA"/>
    <w:rsid w:val="009F6F7A"/>
    <w:rsid w:val="009F7F9E"/>
    <w:rsid w:val="00A00306"/>
    <w:rsid w:val="00A00C32"/>
    <w:rsid w:val="00A01D05"/>
    <w:rsid w:val="00A01ECB"/>
    <w:rsid w:val="00A028BC"/>
    <w:rsid w:val="00A02BB4"/>
    <w:rsid w:val="00A02C22"/>
    <w:rsid w:val="00A03968"/>
    <w:rsid w:val="00A04A07"/>
    <w:rsid w:val="00A04F74"/>
    <w:rsid w:val="00A0550C"/>
    <w:rsid w:val="00A06192"/>
    <w:rsid w:val="00A070A1"/>
    <w:rsid w:val="00A07D37"/>
    <w:rsid w:val="00A113E3"/>
    <w:rsid w:val="00A11EEB"/>
    <w:rsid w:val="00A12018"/>
    <w:rsid w:val="00A12093"/>
    <w:rsid w:val="00A13DEE"/>
    <w:rsid w:val="00A1456B"/>
    <w:rsid w:val="00A145E0"/>
    <w:rsid w:val="00A146A9"/>
    <w:rsid w:val="00A146AA"/>
    <w:rsid w:val="00A15DF7"/>
    <w:rsid w:val="00A15FAB"/>
    <w:rsid w:val="00A16658"/>
    <w:rsid w:val="00A1680B"/>
    <w:rsid w:val="00A16C8F"/>
    <w:rsid w:val="00A17A47"/>
    <w:rsid w:val="00A20286"/>
    <w:rsid w:val="00A21C4E"/>
    <w:rsid w:val="00A235BC"/>
    <w:rsid w:val="00A23C9D"/>
    <w:rsid w:val="00A254A9"/>
    <w:rsid w:val="00A25770"/>
    <w:rsid w:val="00A25AF4"/>
    <w:rsid w:val="00A26E39"/>
    <w:rsid w:val="00A30065"/>
    <w:rsid w:val="00A3115C"/>
    <w:rsid w:val="00A31C68"/>
    <w:rsid w:val="00A33098"/>
    <w:rsid w:val="00A341E1"/>
    <w:rsid w:val="00A3439C"/>
    <w:rsid w:val="00A3449B"/>
    <w:rsid w:val="00A34718"/>
    <w:rsid w:val="00A34F0B"/>
    <w:rsid w:val="00A34FB9"/>
    <w:rsid w:val="00A354DB"/>
    <w:rsid w:val="00A36B4F"/>
    <w:rsid w:val="00A37C49"/>
    <w:rsid w:val="00A424A1"/>
    <w:rsid w:val="00A4259A"/>
    <w:rsid w:val="00A427AF"/>
    <w:rsid w:val="00A434E3"/>
    <w:rsid w:val="00A437F1"/>
    <w:rsid w:val="00A439D1"/>
    <w:rsid w:val="00A43A67"/>
    <w:rsid w:val="00A4407D"/>
    <w:rsid w:val="00A442C5"/>
    <w:rsid w:val="00A442F1"/>
    <w:rsid w:val="00A44467"/>
    <w:rsid w:val="00A44DB1"/>
    <w:rsid w:val="00A45A72"/>
    <w:rsid w:val="00A45C19"/>
    <w:rsid w:val="00A46BD0"/>
    <w:rsid w:val="00A500B4"/>
    <w:rsid w:val="00A50DCB"/>
    <w:rsid w:val="00A50FF0"/>
    <w:rsid w:val="00A51862"/>
    <w:rsid w:val="00A51E7F"/>
    <w:rsid w:val="00A523A9"/>
    <w:rsid w:val="00A52ECE"/>
    <w:rsid w:val="00A53611"/>
    <w:rsid w:val="00A53AAB"/>
    <w:rsid w:val="00A53AF1"/>
    <w:rsid w:val="00A53EC9"/>
    <w:rsid w:val="00A541DC"/>
    <w:rsid w:val="00A542CD"/>
    <w:rsid w:val="00A54D4A"/>
    <w:rsid w:val="00A56D23"/>
    <w:rsid w:val="00A60C48"/>
    <w:rsid w:val="00A60C98"/>
    <w:rsid w:val="00A60DB0"/>
    <w:rsid w:val="00A60F5A"/>
    <w:rsid w:val="00A61066"/>
    <w:rsid w:val="00A61BA8"/>
    <w:rsid w:val="00A61DFC"/>
    <w:rsid w:val="00A62C6F"/>
    <w:rsid w:val="00A63680"/>
    <w:rsid w:val="00A63B93"/>
    <w:rsid w:val="00A63BAD"/>
    <w:rsid w:val="00A64D30"/>
    <w:rsid w:val="00A65680"/>
    <w:rsid w:val="00A656CD"/>
    <w:rsid w:val="00A65F29"/>
    <w:rsid w:val="00A66F7D"/>
    <w:rsid w:val="00A67594"/>
    <w:rsid w:val="00A67CCD"/>
    <w:rsid w:val="00A71116"/>
    <w:rsid w:val="00A71892"/>
    <w:rsid w:val="00A71FBF"/>
    <w:rsid w:val="00A723E9"/>
    <w:rsid w:val="00A72452"/>
    <w:rsid w:val="00A727F2"/>
    <w:rsid w:val="00A73ABF"/>
    <w:rsid w:val="00A747A5"/>
    <w:rsid w:val="00A74B89"/>
    <w:rsid w:val="00A75270"/>
    <w:rsid w:val="00A75847"/>
    <w:rsid w:val="00A759D1"/>
    <w:rsid w:val="00A75B0C"/>
    <w:rsid w:val="00A76421"/>
    <w:rsid w:val="00A76AF1"/>
    <w:rsid w:val="00A7749F"/>
    <w:rsid w:val="00A8065C"/>
    <w:rsid w:val="00A809F1"/>
    <w:rsid w:val="00A812B2"/>
    <w:rsid w:val="00A824A5"/>
    <w:rsid w:val="00A82E5C"/>
    <w:rsid w:val="00A84991"/>
    <w:rsid w:val="00A849B6"/>
    <w:rsid w:val="00A84C78"/>
    <w:rsid w:val="00A857C1"/>
    <w:rsid w:val="00A85B7B"/>
    <w:rsid w:val="00A86094"/>
    <w:rsid w:val="00A867C9"/>
    <w:rsid w:val="00A867CF"/>
    <w:rsid w:val="00A86E97"/>
    <w:rsid w:val="00A86F5D"/>
    <w:rsid w:val="00A86F84"/>
    <w:rsid w:val="00A87060"/>
    <w:rsid w:val="00A8732A"/>
    <w:rsid w:val="00A87445"/>
    <w:rsid w:val="00A87ADE"/>
    <w:rsid w:val="00A90189"/>
    <w:rsid w:val="00A907E0"/>
    <w:rsid w:val="00A9080B"/>
    <w:rsid w:val="00A9161E"/>
    <w:rsid w:val="00A923D9"/>
    <w:rsid w:val="00A92FB4"/>
    <w:rsid w:val="00A93A34"/>
    <w:rsid w:val="00A95328"/>
    <w:rsid w:val="00A95417"/>
    <w:rsid w:val="00A96A8D"/>
    <w:rsid w:val="00A96E70"/>
    <w:rsid w:val="00AA0114"/>
    <w:rsid w:val="00AA0DC8"/>
    <w:rsid w:val="00AA11F5"/>
    <w:rsid w:val="00AA1884"/>
    <w:rsid w:val="00AA23EF"/>
    <w:rsid w:val="00AA27F7"/>
    <w:rsid w:val="00AA2A9B"/>
    <w:rsid w:val="00AA2BC3"/>
    <w:rsid w:val="00AA2C90"/>
    <w:rsid w:val="00AA4817"/>
    <w:rsid w:val="00AA51EA"/>
    <w:rsid w:val="00AA5377"/>
    <w:rsid w:val="00AA54D5"/>
    <w:rsid w:val="00AA5FE8"/>
    <w:rsid w:val="00AA6AD4"/>
    <w:rsid w:val="00AA7262"/>
    <w:rsid w:val="00AA7B2E"/>
    <w:rsid w:val="00AB04E2"/>
    <w:rsid w:val="00AB1212"/>
    <w:rsid w:val="00AB127E"/>
    <w:rsid w:val="00AB1469"/>
    <w:rsid w:val="00AB28D6"/>
    <w:rsid w:val="00AB2C9C"/>
    <w:rsid w:val="00AB2F61"/>
    <w:rsid w:val="00AB311D"/>
    <w:rsid w:val="00AB4F15"/>
    <w:rsid w:val="00AB5A4E"/>
    <w:rsid w:val="00AB702A"/>
    <w:rsid w:val="00AB7ABD"/>
    <w:rsid w:val="00AC0B5C"/>
    <w:rsid w:val="00AC1F7E"/>
    <w:rsid w:val="00AC3D27"/>
    <w:rsid w:val="00AC4096"/>
    <w:rsid w:val="00AC413F"/>
    <w:rsid w:val="00AC5C16"/>
    <w:rsid w:val="00AC6F25"/>
    <w:rsid w:val="00AC724A"/>
    <w:rsid w:val="00AC73F2"/>
    <w:rsid w:val="00AC7568"/>
    <w:rsid w:val="00AC7DD1"/>
    <w:rsid w:val="00AD0FAB"/>
    <w:rsid w:val="00AD1337"/>
    <w:rsid w:val="00AD1B17"/>
    <w:rsid w:val="00AD1DD2"/>
    <w:rsid w:val="00AD2335"/>
    <w:rsid w:val="00AD2711"/>
    <w:rsid w:val="00AD274B"/>
    <w:rsid w:val="00AD29F3"/>
    <w:rsid w:val="00AD3CFA"/>
    <w:rsid w:val="00AD5A33"/>
    <w:rsid w:val="00AD5C15"/>
    <w:rsid w:val="00AD66A9"/>
    <w:rsid w:val="00AD7041"/>
    <w:rsid w:val="00AD7344"/>
    <w:rsid w:val="00AD737E"/>
    <w:rsid w:val="00AD7F6D"/>
    <w:rsid w:val="00AE0D51"/>
    <w:rsid w:val="00AE0F68"/>
    <w:rsid w:val="00AE14BA"/>
    <w:rsid w:val="00AE14EC"/>
    <w:rsid w:val="00AE168A"/>
    <w:rsid w:val="00AE1734"/>
    <w:rsid w:val="00AE30F7"/>
    <w:rsid w:val="00AE3195"/>
    <w:rsid w:val="00AE31E5"/>
    <w:rsid w:val="00AE39CF"/>
    <w:rsid w:val="00AE3B1F"/>
    <w:rsid w:val="00AE4500"/>
    <w:rsid w:val="00AE4952"/>
    <w:rsid w:val="00AE59BA"/>
    <w:rsid w:val="00AE5C53"/>
    <w:rsid w:val="00AE7048"/>
    <w:rsid w:val="00AE7486"/>
    <w:rsid w:val="00AE7D42"/>
    <w:rsid w:val="00AF01EC"/>
    <w:rsid w:val="00AF14C7"/>
    <w:rsid w:val="00AF1BAB"/>
    <w:rsid w:val="00AF1F6E"/>
    <w:rsid w:val="00AF2699"/>
    <w:rsid w:val="00AF2A71"/>
    <w:rsid w:val="00AF2AEB"/>
    <w:rsid w:val="00AF3452"/>
    <w:rsid w:val="00AF3B75"/>
    <w:rsid w:val="00AF4478"/>
    <w:rsid w:val="00AF5B2E"/>
    <w:rsid w:val="00AF5D44"/>
    <w:rsid w:val="00AF5D6E"/>
    <w:rsid w:val="00AF6B68"/>
    <w:rsid w:val="00AF6E9A"/>
    <w:rsid w:val="00AF7471"/>
    <w:rsid w:val="00B01A1D"/>
    <w:rsid w:val="00B01D3C"/>
    <w:rsid w:val="00B02579"/>
    <w:rsid w:val="00B02DD9"/>
    <w:rsid w:val="00B03D8A"/>
    <w:rsid w:val="00B045D6"/>
    <w:rsid w:val="00B05EBA"/>
    <w:rsid w:val="00B05FB6"/>
    <w:rsid w:val="00B05FF3"/>
    <w:rsid w:val="00B06C64"/>
    <w:rsid w:val="00B0786D"/>
    <w:rsid w:val="00B07CDE"/>
    <w:rsid w:val="00B10126"/>
    <w:rsid w:val="00B10A1F"/>
    <w:rsid w:val="00B10B80"/>
    <w:rsid w:val="00B10BEB"/>
    <w:rsid w:val="00B1148F"/>
    <w:rsid w:val="00B11F39"/>
    <w:rsid w:val="00B12E70"/>
    <w:rsid w:val="00B130C1"/>
    <w:rsid w:val="00B13E3F"/>
    <w:rsid w:val="00B13ED4"/>
    <w:rsid w:val="00B14073"/>
    <w:rsid w:val="00B1479D"/>
    <w:rsid w:val="00B15003"/>
    <w:rsid w:val="00B15084"/>
    <w:rsid w:val="00B15E78"/>
    <w:rsid w:val="00B1613F"/>
    <w:rsid w:val="00B17957"/>
    <w:rsid w:val="00B2018E"/>
    <w:rsid w:val="00B2237F"/>
    <w:rsid w:val="00B23217"/>
    <w:rsid w:val="00B232AA"/>
    <w:rsid w:val="00B23E59"/>
    <w:rsid w:val="00B24BB3"/>
    <w:rsid w:val="00B24F7B"/>
    <w:rsid w:val="00B25784"/>
    <w:rsid w:val="00B259FC"/>
    <w:rsid w:val="00B276BA"/>
    <w:rsid w:val="00B278E5"/>
    <w:rsid w:val="00B3009C"/>
    <w:rsid w:val="00B30931"/>
    <w:rsid w:val="00B309CD"/>
    <w:rsid w:val="00B30E3D"/>
    <w:rsid w:val="00B311C0"/>
    <w:rsid w:val="00B318B1"/>
    <w:rsid w:val="00B31967"/>
    <w:rsid w:val="00B329F0"/>
    <w:rsid w:val="00B3326C"/>
    <w:rsid w:val="00B337D8"/>
    <w:rsid w:val="00B34E08"/>
    <w:rsid w:val="00B350B3"/>
    <w:rsid w:val="00B350C8"/>
    <w:rsid w:val="00B35C73"/>
    <w:rsid w:val="00B36EE8"/>
    <w:rsid w:val="00B373B3"/>
    <w:rsid w:val="00B40138"/>
    <w:rsid w:val="00B4032F"/>
    <w:rsid w:val="00B40900"/>
    <w:rsid w:val="00B4180C"/>
    <w:rsid w:val="00B41E4A"/>
    <w:rsid w:val="00B43264"/>
    <w:rsid w:val="00B439A0"/>
    <w:rsid w:val="00B43BE6"/>
    <w:rsid w:val="00B43DD2"/>
    <w:rsid w:val="00B441BD"/>
    <w:rsid w:val="00B44CD8"/>
    <w:rsid w:val="00B44D2D"/>
    <w:rsid w:val="00B44E0C"/>
    <w:rsid w:val="00B45581"/>
    <w:rsid w:val="00B45A97"/>
    <w:rsid w:val="00B4675A"/>
    <w:rsid w:val="00B50183"/>
    <w:rsid w:val="00B5066C"/>
    <w:rsid w:val="00B507B9"/>
    <w:rsid w:val="00B50CD0"/>
    <w:rsid w:val="00B5147F"/>
    <w:rsid w:val="00B51B56"/>
    <w:rsid w:val="00B52911"/>
    <w:rsid w:val="00B530DC"/>
    <w:rsid w:val="00B53263"/>
    <w:rsid w:val="00B53F3C"/>
    <w:rsid w:val="00B555F3"/>
    <w:rsid w:val="00B618F9"/>
    <w:rsid w:val="00B61D1A"/>
    <w:rsid w:val="00B628A5"/>
    <w:rsid w:val="00B62985"/>
    <w:rsid w:val="00B629BA"/>
    <w:rsid w:val="00B62B62"/>
    <w:rsid w:val="00B62DE8"/>
    <w:rsid w:val="00B62FF9"/>
    <w:rsid w:val="00B630A2"/>
    <w:rsid w:val="00B65725"/>
    <w:rsid w:val="00B663F8"/>
    <w:rsid w:val="00B663FE"/>
    <w:rsid w:val="00B67173"/>
    <w:rsid w:val="00B6763E"/>
    <w:rsid w:val="00B67CEC"/>
    <w:rsid w:val="00B70782"/>
    <w:rsid w:val="00B70C20"/>
    <w:rsid w:val="00B71036"/>
    <w:rsid w:val="00B71242"/>
    <w:rsid w:val="00B71A2C"/>
    <w:rsid w:val="00B72016"/>
    <w:rsid w:val="00B7321A"/>
    <w:rsid w:val="00B73F38"/>
    <w:rsid w:val="00B740FD"/>
    <w:rsid w:val="00B74474"/>
    <w:rsid w:val="00B75F35"/>
    <w:rsid w:val="00B76828"/>
    <w:rsid w:val="00B76848"/>
    <w:rsid w:val="00B77305"/>
    <w:rsid w:val="00B7797E"/>
    <w:rsid w:val="00B807EE"/>
    <w:rsid w:val="00B80F51"/>
    <w:rsid w:val="00B813AE"/>
    <w:rsid w:val="00B815C3"/>
    <w:rsid w:val="00B81F6E"/>
    <w:rsid w:val="00B829E2"/>
    <w:rsid w:val="00B82D12"/>
    <w:rsid w:val="00B82EB0"/>
    <w:rsid w:val="00B83849"/>
    <w:rsid w:val="00B83BCC"/>
    <w:rsid w:val="00B83D52"/>
    <w:rsid w:val="00B841DB"/>
    <w:rsid w:val="00B84239"/>
    <w:rsid w:val="00B8445F"/>
    <w:rsid w:val="00B84D5A"/>
    <w:rsid w:val="00B84F66"/>
    <w:rsid w:val="00B8610E"/>
    <w:rsid w:val="00B870F1"/>
    <w:rsid w:val="00B87BA9"/>
    <w:rsid w:val="00B87C24"/>
    <w:rsid w:val="00B90169"/>
    <w:rsid w:val="00B9035F"/>
    <w:rsid w:val="00B9108D"/>
    <w:rsid w:val="00B91781"/>
    <w:rsid w:val="00B91C3D"/>
    <w:rsid w:val="00B9245E"/>
    <w:rsid w:val="00B92A12"/>
    <w:rsid w:val="00B9368E"/>
    <w:rsid w:val="00B941B0"/>
    <w:rsid w:val="00B95B03"/>
    <w:rsid w:val="00B9611F"/>
    <w:rsid w:val="00B96140"/>
    <w:rsid w:val="00B96B86"/>
    <w:rsid w:val="00B96EFF"/>
    <w:rsid w:val="00BA1EAE"/>
    <w:rsid w:val="00BA3670"/>
    <w:rsid w:val="00BA4A7B"/>
    <w:rsid w:val="00BA4B5E"/>
    <w:rsid w:val="00BA5ABA"/>
    <w:rsid w:val="00BA5D8D"/>
    <w:rsid w:val="00BA61E3"/>
    <w:rsid w:val="00BA627C"/>
    <w:rsid w:val="00BA64B7"/>
    <w:rsid w:val="00BA7790"/>
    <w:rsid w:val="00BA7F6D"/>
    <w:rsid w:val="00BB00C2"/>
    <w:rsid w:val="00BB00CC"/>
    <w:rsid w:val="00BB0A55"/>
    <w:rsid w:val="00BB116B"/>
    <w:rsid w:val="00BB2E67"/>
    <w:rsid w:val="00BB3032"/>
    <w:rsid w:val="00BB384C"/>
    <w:rsid w:val="00BB4558"/>
    <w:rsid w:val="00BB5EC8"/>
    <w:rsid w:val="00BB7319"/>
    <w:rsid w:val="00BB7B8E"/>
    <w:rsid w:val="00BC0437"/>
    <w:rsid w:val="00BC0786"/>
    <w:rsid w:val="00BC0894"/>
    <w:rsid w:val="00BC1419"/>
    <w:rsid w:val="00BC1D37"/>
    <w:rsid w:val="00BC3F6A"/>
    <w:rsid w:val="00BC44EA"/>
    <w:rsid w:val="00BC4A96"/>
    <w:rsid w:val="00BC4CA1"/>
    <w:rsid w:val="00BC57F8"/>
    <w:rsid w:val="00BC5AC1"/>
    <w:rsid w:val="00BC6896"/>
    <w:rsid w:val="00BC6C56"/>
    <w:rsid w:val="00BC770B"/>
    <w:rsid w:val="00BC787F"/>
    <w:rsid w:val="00BD0960"/>
    <w:rsid w:val="00BD0A01"/>
    <w:rsid w:val="00BD0E45"/>
    <w:rsid w:val="00BD0E8C"/>
    <w:rsid w:val="00BD1129"/>
    <w:rsid w:val="00BD2136"/>
    <w:rsid w:val="00BD2A3F"/>
    <w:rsid w:val="00BD2A8C"/>
    <w:rsid w:val="00BD450F"/>
    <w:rsid w:val="00BD4E0B"/>
    <w:rsid w:val="00BD5378"/>
    <w:rsid w:val="00BD53C1"/>
    <w:rsid w:val="00BD6564"/>
    <w:rsid w:val="00BD7644"/>
    <w:rsid w:val="00BE17E2"/>
    <w:rsid w:val="00BE28D2"/>
    <w:rsid w:val="00BE2A75"/>
    <w:rsid w:val="00BE2FFF"/>
    <w:rsid w:val="00BE3A01"/>
    <w:rsid w:val="00BE4313"/>
    <w:rsid w:val="00BE4417"/>
    <w:rsid w:val="00BE47E6"/>
    <w:rsid w:val="00BE4E1B"/>
    <w:rsid w:val="00BE59C4"/>
    <w:rsid w:val="00BE5A92"/>
    <w:rsid w:val="00BE6BA8"/>
    <w:rsid w:val="00BE735C"/>
    <w:rsid w:val="00BE7814"/>
    <w:rsid w:val="00BF03EF"/>
    <w:rsid w:val="00BF066C"/>
    <w:rsid w:val="00BF10F0"/>
    <w:rsid w:val="00BF1224"/>
    <w:rsid w:val="00BF17C5"/>
    <w:rsid w:val="00BF1B76"/>
    <w:rsid w:val="00BF1DA9"/>
    <w:rsid w:val="00BF1DAC"/>
    <w:rsid w:val="00BF296F"/>
    <w:rsid w:val="00BF2D4B"/>
    <w:rsid w:val="00BF3115"/>
    <w:rsid w:val="00BF3747"/>
    <w:rsid w:val="00BF3AE6"/>
    <w:rsid w:val="00BF3B80"/>
    <w:rsid w:val="00BF4295"/>
    <w:rsid w:val="00BF44EF"/>
    <w:rsid w:val="00BF5058"/>
    <w:rsid w:val="00BF60A7"/>
    <w:rsid w:val="00BF633A"/>
    <w:rsid w:val="00BF67B6"/>
    <w:rsid w:val="00C003BC"/>
    <w:rsid w:val="00C009AE"/>
    <w:rsid w:val="00C012C3"/>
    <w:rsid w:val="00C021CC"/>
    <w:rsid w:val="00C02965"/>
    <w:rsid w:val="00C03355"/>
    <w:rsid w:val="00C046CB"/>
    <w:rsid w:val="00C04941"/>
    <w:rsid w:val="00C04F99"/>
    <w:rsid w:val="00C04FA5"/>
    <w:rsid w:val="00C05FEE"/>
    <w:rsid w:val="00C0688C"/>
    <w:rsid w:val="00C06B99"/>
    <w:rsid w:val="00C06D35"/>
    <w:rsid w:val="00C07098"/>
    <w:rsid w:val="00C1025E"/>
    <w:rsid w:val="00C10DEB"/>
    <w:rsid w:val="00C10F75"/>
    <w:rsid w:val="00C11C82"/>
    <w:rsid w:val="00C11FDF"/>
    <w:rsid w:val="00C11FF5"/>
    <w:rsid w:val="00C122A0"/>
    <w:rsid w:val="00C130C8"/>
    <w:rsid w:val="00C13CB9"/>
    <w:rsid w:val="00C143B6"/>
    <w:rsid w:val="00C159FC"/>
    <w:rsid w:val="00C16982"/>
    <w:rsid w:val="00C17314"/>
    <w:rsid w:val="00C1765D"/>
    <w:rsid w:val="00C1776B"/>
    <w:rsid w:val="00C179CD"/>
    <w:rsid w:val="00C17A97"/>
    <w:rsid w:val="00C17DCA"/>
    <w:rsid w:val="00C202EE"/>
    <w:rsid w:val="00C21F8B"/>
    <w:rsid w:val="00C22037"/>
    <w:rsid w:val="00C222DA"/>
    <w:rsid w:val="00C22E0A"/>
    <w:rsid w:val="00C24A7E"/>
    <w:rsid w:val="00C260E2"/>
    <w:rsid w:val="00C261DD"/>
    <w:rsid w:val="00C2639F"/>
    <w:rsid w:val="00C2698B"/>
    <w:rsid w:val="00C2791F"/>
    <w:rsid w:val="00C27A3F"/>
    <w:rsid w:val="00C30487"/>
    <w:rsid w:val="00C3095F"/>
    <w:rsid w:val="00C309DF"/>
    <w:rsid w:val="00C313D4"/>
    <w:rsid w:val="00C318B3"/>
    <w:rsid w:val="00C31C3D"/>
    <w:rsid w:val="00C32112"/>
    <w:rsid w:val="00C325AB"/>
    <w:rsid w:val="00C328D2"/>
    <w:rsid w:val="00C32B45"/>
    <w:rsid w:val="00C3309B"/>
    <w:rsid w:val="00C330E4"/>
    <w:rsid w:val="00C331BF"/>
    <w:rsid w:val="00C3421E"/>
    <w:rsid w:val="00C3462C"/>
    <w:rsid w:val="00C3493C"/>
    <w:rsid w:val="00C34DA2"/>
    <w:rsid w:val="00C352E4"/>
    <w:rsid w:val="00C3536A"/>
    <w:rsid w:val="00C356D8"/>
    <w:rsid w:val="00C3595E"/>
    <w:rsid w:val="00C35EC8"/>
    <w:rsid w:val="00C37451"/>
    <w:rsid w:val="00C4050A"/>
    <w:rsid w:val="00C413C2"/>
    <w:rsid w:val="00C41A29"/>
    <w:rsid w:val="00C41A4A"/>
    <w:rsid w:val="00C42A4B"/>
    <w:rsid w:val="00C43577"/>
    <w:rsid w:val="00C44256"/>
    <w:rsid w:val="00C4461E"/>
    <w:rsid w:val="00C44804"/>
    <w:rsid w:val="00C44D0D"/>
    <w:rsid w:val="00C451FE"/>
    <w:rsid w:val="00C45558"/>
    <w:rsid w:val="00C45DB6"/>
    <w:rsid w:val="00C46FC8"/>
    <w:rsid w:val="00C474E1"/>
    <w:rsid w:val="00C47935"/>
    <w:rsid w:val="00C50559"/>
    <w:rsid w:val="00C5057D"/>
    <w:rsid w:val="00C50A09"/>
    <w:rsid w:val="00C518F8"/>
    <w:rsid w:val="00C51AE1"/>
    <w:rsid w:val="00C52EDD"/>
    <w:rsid w:val="00C530EB"/>
    <w:rsid w:val="00C5337D"/>
    <w:rsid w:val="00C54908"/>
    <w:rsid w:val="00C557EF"/>
    <w:rsid w:val="00C55B3F"/>
    <w:rsid w:val="00C561A2"/>
    <w:rsid w:val="00C56713"/>
    <w:rsid w:val="00C57350"/>
    <w:rsid w:val="00C57A4B"/>
    <w:rsid w:val="00C60B12"/>
    <w:rsid w:val="00C60D50"/>
    <w:rsid w:val="00C61177"/>
    <w:rsid w:val="00C613AB"/>
    <w:rsid w:val="00C614B0"/>
    <w:rsid w:val="00C6184C"/>
    <w:rsid w:val="00C61A93"/>
    <w:rsid w:val="00C6252A"/>
    <w:rsid w:val="00C62C38"/>
    <w:rsid w:val="00C632B7"/>
    <w:rsid w:val="00C6333E"/>
    <w:rsid w:val="00C63484"/>
    <w:rsid w:val="00C63D0B"/>
    <w:rsid w:val="00C65FFA"/>
    <w:rsid w:val="00C675C9"/>
    <w:rsid w:val="00C67EEA"/>
    <w:rsid w:val="00C702F9"/>
    <w:rsid w:val="00C71DD4"/>
    <w:rsid w:val="00C72DC7"/>
    <w:rsid w:val="00C7451C"/>
    <w:rsid w:val="00C759D6"/>
    <w:rsid w:val="00C767A9"/>
    <w:rsid w:val="00C76F90"/>
    <w:rsid w:val="00C77C7D"/>
    <w:rsid w:val="00C802FD"/>
    <w:rsid w:val="00C80938"/>
    <w:rsid w:val="00C81F53"/>
    <w:rsid w:val="00C82424"/>
    <w:rsid w:val="00C84482"/>
    <w:rsid w:val="00C854BF"/>
    <w:rsid w:val="00C8679C"/>
    <w:rsid w:val="00C873C8"/>
    <w:rsid w:val="00C87BBA"/>
    <w:rsid w:val="00C9033B"/>
    <w:rsid w:val="00C90689"/>
    <w:rsid w:val="00C90807"/>
    <w:rsid w:val="00C912EC"/>
    <w:rsid w:val="00C913E2"/>
    <w:rsid w:val="00C916E6"/>
    <w:rsid w:val="00C917ED"/>
    <w:rsid w:val="00C92620"/>
    <w:rsid w:val="00C93530"/>
    <w:rsid w:val="00C93723"/>
    <w:rsid w:val="00C93BAD"/>
    <w:rsid w:val="00C93E5C"/>
    <w:rsid w:val="00C93E89"/>
    <w:rsid w:val="00C947B8"/>
    <w:rsid w:val="00C959F8"/>
    <w:rsid w:val="00C96109"/>
    <w:rsid w:val="00C964DF"/>
    <w:rsid w:val="00C96732"/>
    <w:rsid w:val="00C96A29"/>
    <w:rsid w:val="00C970F1"/>
    <w:rsid w:val="00C971CB"/>
    <w:rsid w:val="00C9729D"/>
    <w:rsid w:val="00C97918"/>
    <w:rsid w:val="00CA05E0"/>
    <w:rsid w:val="00CA0620"/>
    <w:rsid w:val="00CA06C7"/>
    <w:rsid w:val="00CA0B7E"/>
    <w:rsid w:val="00CA0D1C"/>
    <w:rsid w:val="00CA1B6A"/>
    <w:rsid w:val="00CA2371"/>
    <w:rsid w:val="00CA26AE"/>
    <w:rsid w:val="00CA393E"/>
    <w:rsid w:val="00CA43E9"/>
    <w:rsid w:val="00CA4468"/>
    <w:rsid w:val="00CA4749"/>
    <w:rsid w:val="00CA4CCD"/>
    <w:rsid w:val="00CA55A3"/>
    <w:rsid w:val="00CA56FB"/>
    <w:rsid w:val="00CA5A41"/>
    <w:rsid w:val="00CA63AF"/>
    <w:rsid w:val="00CA6701"/>
    <w:rsid w:val="00CA76B5"/>
    <w:rsid w:val="00CA7A3D"/>
    <w:rsid w:val="00CB0570"/>
    <w:rsid w:val="00CB076F"/>
    <w:rsid w:val="00CB1798"/>
    <w:rsid w:val="00CB20D7"/>
    <w:rsid w:val="00CB26BB"/>
    <w:rsid w:val="00CB27CA"/>
    <w:rsid w:val="00CB27D4"/>
    <w:rsid w:val="00CB2BB6"/>
    <w:rsid w:val="00CB4824"/>
    <w:rsid w:val="00CB48D1"/>
    <w:rsid w:val="00CB5315"/>
    <w:rsid w:val="00CB577A"/>
    <w:rsid w:val="00CB5A75"/>
    <w:rsid w:val="00CB69AF"/>
    <w:rsid w:val="00CB76B5"/>
    <w:rsid w:val="00CB77A0"/>
    <w:rsid w:val="00CB7ECA"/>
    <w:rsid w:val="00CC0A84"/>
    <w:rsid w:val="00CC0E45"/>
    <w:rsid w:val="00CC0F1E"/>
    <w:rsid w:val="00CC34EC"/>
    <w:rsid w:val="00CC49AC"/>
    <w:rsid w:val="00CC570F"/>
    <w:rsid w:val="00CC6E00"/>
    <w:rsid w:val="00CC71D5"/>
    <w:rsid w:val="00CC78C3"/>
    <w:rsid w:val="00CC7C08"/>
    <w:rsid w:val="00CC7C6C"/>
    <w:rsid w:val="00CC7DF2"/>
    <w:rsid w:val="00CD027F"/>
    <w:rsid w:val="00CD07BA"/>
    <w:rsid w:val="00CD1EBD"/>
    <w:rsid w:val="00CD23C1"/>
    <w:rsid w:val="00CD2749"/>
    <w:rsid w:val="00CD2F09"/>
    <w:rsid w:val="00CD3115"/>
    <w:rsid w:val="00CD408B"/>
    <w:rsid w:val="00CD4C68"/>
    <w:rsid w:val="00CD4CA1"/>
    <w:rsid w:val="00CD4D42"/>
    <w:rsid w:val="00CD5EFD"/>
    <w:rsid w:val="00CE0639"/>
    <w:rsid w:val="00CE0CA0"/>
    <w:rsid w:val="00CE0D4D"/>
    <w:rsid w:val="00CE137F"/>
    <w:rsid w:val="00CE217E"/>
    <w:rsid w:val="00CE21B0"/>
    <w:rsid w:val="00CE2833"/>
    <w:rsid w:val="00CE3670"/>
    <w:rsid w:val="00CE3904"/>
    <w:rsid w:val="00CE3D6B"/>
    <w:rsid w:val="00CE42BC"/>
    <w:rsid w:val="00CE557F"/>
    <w:rsid w:val="00CE7D80"/>
    <w:rsid w:val="00CF0D75"/>
    <w:rsid w:val="00CF1DC5"/>
    <w:rsid w:val="00CF2DC5"/>
    <w:rsid w:val="00CF3C6C"/>
    <w:rsid w:val="00CF405A"/>
    <w:rsid w:val="00CF5268"/>
    <w:rsid w:val="00CF52C1"/>
    <w:rsid w:val="00CF5460"/>
    <w:rsid w:val="00CF643B"/>
    <w:rsid w:val="00CF7CFD"/>
    <w:rsid w:val="00D01289"/>
    <w:rsid w:val="00D01DC9"/>
    <w:rsid w:val="00D021A0"/>
    <w:rsid w:val="00D02525"/>
    <w:rsid w:val="00D0286B"/>
    <w:rsid w:val="00D029F9"/>
    <w:rsid w:val="00D02A33"/>
    <w:rsid w:val="00D02DFC"/>
    <w:rsid w:val="00D034FA"/>
    <w:rsid w:val="00D035F1"/>
    <w:rsid w:val="00D03E3C"/>
    <w:rsid w:val="00D03F44"/>
    <w:rsid w:val="00D042D5"/>
    <w:rsid w:val="00D04B97"/>
    <w:rsid w:val="00D0500F"/>
    <w:rsid w:val="00D05DE4"/>
    <w:rsid w:val="00D10885"/>
    <w:rsid w:val="00D10CAD"/>
    <w:rsid w:val="00D11D8B"/>
    <w:rsid w:val="00D1276B"/>
    <w:rsid w:val="00D133FA"/>
    <w:rsid w:val="00D1392E"/>
    <w:rsid w:val="00D141C4"/>
    <w:rsid w:val="00D14A7D"/>
    <w:rsid w:val="00D14DBE"/>
    <w:rsid w:val="00D152DC"/>
    <w:rsid w:val="00D163BE"/>
    <w:rsid w:val="00D17060"/>
    <w:rsid w:val="00D1759D"/>
    <w:rsid w:val="00D21408"/>
    <w:rsid w:val="00D21B9F"/>
    <w:rsid w:val="00D223CA"/>
    <w:rsid w:val="00D22A24"/>
    <w:rsid w:val="00D22C19"/>
    <w:rsid w:val="00D233D2"/>
    <w:rsid w:val="00D246F5"/>
    <w:rsid w:val="00D25110"/>
    <w:rsid w:val="00D255AC"/>
    <w:rsid w:val="00D25C5C"/>
    <w:rsid w:val="00D2634E"/>
    <w:rsid w:val="00D27BA4"/>
    <w:rsid w:val="00D30F6D"/>
    <w:rsid w:val="00D31A7A"/>
    <w:rsid w:val="00D31B6A"/>
    <w:rsid w:val="00D321B9"/>
    <w:rsid w:val="00D32354"/>
    <w:rsid w:val="00D32450"/>
    <w:rsid w:val="00D33C5C"/>
    <w:rsid w:val="00D34396"/>
    <w:rsid w:val="00D34DE6"/>
    <w:rsid w:val="00D36B16"/>
    <w:rsid w:val="00D378CD"/>
    <w:rsid w:val="00D37B67"/>
    <w:rsid w:val="00D37D46"/>
    <w:rsid w:val="00D40184"/>
    <w:rsid w:val="00D4037E"/>
    <w:rsid w:val="00D413F4"/>
    <w:rsid w:val="00D416BD"/>
    <w:rsid w:val="00D41AD5"/>
    <w:rsid w:val="00D41B56"/>
    <w:rsid w:val="00D41EEC"/>
    <w:rsid w:val="00D42215"/>
    <w:rsid w:val="00D42400"/>
    <w:rsid w:val="00D42572"/>
    <w:rsid w:val="00D43550"/>
    <w:rsid w:val="00D439A8"/>
    <w:rsid w:val="00D43D6A"/>
    <w:rsid w:val="00D44D05"/>
    <w:rsid w:val="00D454A0"/>
    <w:rsid w:val="00D45E88"/>
    <w:rsid w:val="00D45F42"/>
    <w:rsid w:val="00D462E2"/>
    <w:rsid w:val="00D463E7"/>
    <w:rsid w:val="00D4668A"/>
    <w:rsid w:val="00D46E43"/>
    <w:rsid w:val="00D46E93"/>
    <w:rsid w:val="00D4701D"/>
    <w:rsid w:val="00D502DD"/>
    <w:rsid w:val="00D5034D"/>
    <w:rsid w:val="00D509CF"/>
    <w:rsid w:val="00D50A36"/>
    <w:rsid w:val="00D51482"/>
    <w:rsid w:val="00D51715"/>
    <w:rsid w:val="00D53180"/>
    <w:rsid w:val="00D5319B"/>
    <w:rsid w:val="00D53913"/>
    <w:rsid w:val="00D53C94"/>
    <w:rsid w:val="00D5470C"/>
    <w:rsid w:val="00D54C59"/>
    <w:rsid w:val="00D55253"/>
    <w:rsid w:val="00D55B14"/>
    <w:rsid w:val="00D569B4"/>
    <w:rsid w:val="00D6087E"/>
    <w:rsid w:val="00D61DBD"/>
    <w:rsid w:val="00D6254F"/>
    <w:rsid w:val="00D632D9"/>
    <w:rsid w:val="00D63569"/>
    <w:rsid w:val="00D6384B"/>
    <w:rsid w:val="00D63C44"/>
    <w:rsid w:val="00D641BC"/>
    <w:rsid w:val="00D658A7"/>
    <w:rsid w:val="00D65C12"/>
    <w:rsid w:val="00D669FE"/>
    <w:rsid w:val="00D66E82"/>
    <w:rsid w:val="00D67299"/>
    <w:rsid w:val="00D6778F"/>
    <w:rsid w:val="00D70599"/>
    <w:rsid w:val="00D706BB"/>
    <w:rsid w:val="00D70E74"/>
    <w:rsid w:val="00D712AB"/>
    <w:rsid w:val="00D71E97"/>
    <w:rsid w:val="00D72585"/>
    <w:rsid w:val="00D729C4"/>
    <w:rsid w:val="00D7367B"/>
    <w:rsid w:val="00D7384C"/>
    <w:rsid w:val="00D73E54"/>
    <w:rsid w:val="00D74508"/>
    <w:rsid w:val="00D745DF"/>
    <w:rsid w:val="00D74E2A"/>
    <w:rsid w:val="00D75006"/>
    <w:rsid w:val="00D755E9"/>
    <w:rsid w:val="00D756F9"/>
    <w:rsid w:val="00D75B8F"/>
    <w:rsid w:val="00D76156"/>
    <w:rsid w:val="00D7653E"/>
    <w:rsid w:val="00D7661B"/>
    <w:rsid w:val="00D76C3D"/>
    <w:rsid w:val="00D76D26"/>
    <w:rsid w:val="00D775CB"/>
    <w:rsid w:val="00D8021A"/>
    <w:rsid w:val="00D8426F"/>
    <w:rsid w:val="00D84775"/>
    <w:rsid w:val="00D84887"/>
    <w:rsid w:val="00D84A88"/>
    <w:rsid w:val="00D85F18"/>
    <w:rsid w:val="00D8645D"/>
    <w:rsid w:val="00D87C0D"/>
    <w:rsid w:val="00D9068C"/>
    <w:rsid w:val="00D90BE3"/>
    <w:rsid w:val="00D90BF6"/>
    <w:rsid w:val="00D90BFD"/>
    <w:rsid w:val="00D9126F"/>
    <w:rsid w:val="00D9146F"/>
    <w:rsid w:val="00D929C2"/>
    <w:rsid w:val="00D92B94"/>
    <w:rsid w:val="00D94577"/>
    <w:rsid w:val="00D94B2A"/>
    <w:rsid w:val="00D94DDF"/>
    <w:rsid w:val="00D9521D"/>
    <w:rsid w:val="00D96309"/>
    <w:rsid w:val="00D978BC"/>
    <w:rsid w:val="00D97D6D"/>
    <w:rsid w:val="00D97DE3"/>
    <w:rsid w:val="00DA0047"/>
    <w:rsid w:val="00DA23FF"/>
    <w:rsid w:val="00DA2F26"/>
    <w:rsid w:val="00DA2FBE"/>
    <w:rsid w:val="00DA32FD"/>
    <w:rsid w:val="00DA34AB"/>
    <w:rsid w:val="00DA4326"/>
    <w:rsid w:val="00DA436A"/>
    <w:rsid w:val="00DA451B"/>
    <w:rsid w:val="00DA4B06"/>
    <w:rsid w:val="00DA51BC"/>
    <w:rsid w:val="00DA678E"/>
    <w:rsid w:val="00DA6E42"/>
    <w:rsid w:val="00DA73F7"/>
    <w:rsid w:val="00DA77DA"/>
    <w:rsid w:val="00DA7C3A"/>
    <w:rsid w:val="00DB03D2"/>
    <w:rsid w:val="00DB403B"/>
    <w:rsid w:val="00DB4384"/>
    <w:rsid w:val="00DB632B"/>
    <w:rsid w:val="00DB6418"/>
    <w:rsid w:val="00DC009C"/>
    <w:rsid w:val="00DC02E7"/>
    <w:rsid w:val="00DC08E5"/>
    <w:rsid w:val="00DC0A3E"/>
    <w:rsid w:val="00DC139D"/>
    <w:rsid w:val="00DC1442"/>
    <w:rsid w:val="00DC252E"/>
    <w:rsid w:val="00DC27AC"/>
    <w:rsid w:val="00DC27BD"/>
    <w:rsid w:val="00DC32E6"/>
    <w:rsid w:val="00DC3430"/>
    <w:rsid w:val="00DC3F86"/>
    <w:rsid w:val="00DC41AD"/>
    <w:rsid w:val="00DC4ABF"/>
    <w:rsid w:val="00DC4FCD"/>
    <w:rsid w:val="00DC710B"/>
    <w:rsid w:val="00DC7416"/>
    <w:rsid w:val="00DC7783"/>
    <w:rsid w:val="00DD01A8"/>
    <w:rsid w:val="00DD0D62"/>
    <w:rsid w:val="00DD11D6"/>
    <w:rsid w:val="00DD31D8"/>
    <w:rsid w:val="00DD3683"/>
    <w:rsid w:val="00DD41CE"/>
    <w:rsid w:val="00DD4AC6"/>
    <w:rsid w:val="00DD4C33"/>
    <w:rsid w:val="00DD562B"/>
    <w:rsid w:val="00DD6F40"/>
    <w:rsid w:val="00DD761E"/>
    <w:rsid w:val="00DD769F"/>
    <w:rsid w:val="00DD7B78"/>
    <w:rsid w:val="00DE0CE1"/>
    <w:rsid w:val="00DE154F"/>
    <w:rsid w:val="00DE1F29"/>
    <w:rsid w:val="00DE33D4"/>
    <w:rsid w:val="00DE3573"/>
    <w:rsid w:val="00DE3D31"/>
    <w:rsid w:val="00DE3F8F"/>
    <w:rsid w:val="00DE41B4"/>
    <w:rsid w:val="00DE435A"/>
    <w:rsid w:val="00DE4EE7"/>
    <w:rsid w:val="00DE50A6"/>
    <w:rsid w:val="00DE530D"/>
    <w:rsid w:val="00DE5849"/>
    <w:rsid w:val="00DE6C68"/>
    <w:rsid w:val="00DE78F2"/>
    <w:rsid w:val="00DF19BD"/>
    <w:rsid w:val="00DF2442"/>
    <w:rsid w:val="00DF284D"/>
    <w:rsid w:val="00DF2FE5"/>
    <w:rsid w:val="00DF3771"/>
    <w:rsid w:val="00DF3B8C"/>
    <w:rsid w:val="00DF4E4E"/>
    <w:rsid w:val="00DF5AB8"/>
    <w:rsid w:val="00DF5C61"/>
    <w:rsid w:val="00DF624E"/>
    <w:rsid w:val="00DF6534"/>
    <w:rsid w:val="00DF68FA"/>
    <w:rsid w:val="00DF6B83"/>
    <w:rsid w:val="00DF701D"/>
    <w:rsid w:val="00DF717A"/>
    <w:rsid w:val="00DF752C"/>
    <w:rsid w:val="00DF7D77"/>
    <w:rsid w:val="00E00541"/>
    <w:rsid w:val="00E00C83"/>
    <w:rsid w:val="00E0103C"/>
    <w:rsid w:val="00E01327"/>
    <w:rsid w:val="00E01381"/>
    <w:rsid w:val="00E013B1"/>
    <w:rsid w:val="00E022B0"/>
    <w:rsid w:val="00E037CC"/>
    <w:rsid w:val="00E04698"/>
    <w:rsid w:val="00E04AE2"/>
    <w:rsid w:val="00E04E89"/>
    <w:rsid w:val="00E05C72"/>
    <w:rsid w:val="00E0624E"/>
    <w:rsid w:val="00E066BA"/>
    <w:rsid w:val="00E06CCC"/>
    <w:rsid w:val="00E07067"/>
    <w:rsid w:val="00E07FC2"/>
    <w:rsid w:val="00E1056A"/>
    <w:rsid w:val="00E10649"/>
    <w:rsid w:val="00E108A1"/>
    <w:rsid w:val="00E1166F"/>
    <w:rsid w:val="00E1188E"/>
    <w:rsid w:val="00E119F9"/>
    <w:rsid w:val="00E11BD7"/>
    <w:rsid w:val="00E11FC8"/>
    <w:rsid w:val="00E123B2"/>
    <w:rsid w:val="00E12531"/>
    <w:rsid w:val="00E12933"/>
    <w:rsid w:val="00E134D4"/>
    <w:rsid w:val="00E1458A"/>
    <w:rsid w:val="00E148BE"/>
    <w:rsid w:val="00E150F6"/>
    <w:rsid w:val="00E151BF"/>
    <w:rsid w:val="00E15297"/>
    <w:rsid w:val="00E1548D"/>
    <w:rsid w:val="00E15BD9"/>
    <w:rsid w:val="00E1795F"/>
    <w:rsid w:val="00E17C79"/>
    <w:rsid w:val="00E20361"/>
    <w:rsid w:val="00E20E8F"/>
    <w:rsid w:val="00E21820"/>
    <w:rsid w:val="00E2242C"/>
    <w:rsid w:val="00E2323E"/>
    <w:rsid w:val="00E2354D"/>
    <w:rsid w:val="00E239EB"/>
    <w:rsid w:val="00E2401E"/>
    <w:rsid w:val="00E250F9"/>
    <w:rsid w:val="00E25392"/>
    <w:rsid w:val="00E2601F"/>
    <w:rsid w:val="00E26076"/>
    <w:rsid w:val="00E2691A"/>
    <w:rsid w:val="00E269C0"/>
    <w:rsid w:val="00E26BA1"/>
    <w:rsid w:val="00E270B5"/>
    <w:rsid w:val="00E27332"/>
    <w:rsid w:val="00E30321"/>
    <w:rsid w:val="00E307DE"/>
    <w:rsid w:val="00E309A6"/>
    <w:rsid w:val="00E30B9C"/>
    <w:rsid w:val="00E3293B"/>
    <w:rsid w:val="00E329C9"/>
    <w:rsid w:val="00E3302D"/>
    <w:rsid w:val="00E36834"/>
    <w:rsid w:val="00E3696F"/>
    <w:rsid w:val="00E400EA"/>
    <w:rsid w:val="00E40F7D"/>
    <w:rsid w:val="00E414AB"/>
    <w:rsid w:val="00E41876"/>
    <w:rsid w:val="00E41903"/>
    <w:rsid w:val="00E41D89"/>
    <w:rsid w:val="00E42676"/>
    <w:rsid w:val="00E42DD7"/>
    <w:rsid w:val="00E43807"/>
    <w:rsid w:val="00E466E7"/>
    <w:rsid w:val="00E46935"/>
    <w:rsid w:val="00E470A9"/>
    <w:rsid w:val="00E47380"/>
    <w:rsid w:val="00E47B77"/>
    <w:rsid w:val="00E514EF"/>
    <w:rsid w:val="00E51BF9"/>
    <w:rsid w:val="00E51CAE"/>
    <w:rsid w:val="00E51E6D"/>
    <w:rsid w:val="00E52D9D"/>
    <w:rsid w:val="00E53A05"/>
    <w:rsid w:val="00E5491D"/>
    <w:rsid w:val="00E5560F"/>
    <w:rsid w:val="00E559D9"/>
    <w:rsid w:val="00E56E44"/>
    <w:rsid w:val="00E56E54"/>
    <w:rsid w:val="00E57405"/>
    <w:rsid w:val="00E5759C"/>
    <w:rsid w:val="00E57DCC"/>
    <w:rsid w:val="00E602F8"/>
    <w:rsid w:val="00E61BED"/>
    <w:rsid w:val="00E620E1"/>
    <w:rsid w:val="00E64A67"/>
    <w:rsid w:val="00E657D0"/>
    <w:rsid w:val="00E66103"/>
    <w:rsid w:val="00E66A12"/>
    <w:rsid w:val="00E66C5A"/>
    <w:rsid w:val="00E66D1B"/>
    <w:rsid w:val="00E672A2"/>
    <w:rsid w:val="00E70172"/>
    <w:rsid w:val="00E7030F"/>
    <w:rsid w:val="00E7033E"/>
    <w:rsid w:val="00E7042D"/>
    <w:rsid w:val="00E70916"/>
    <w:rsid w:val="00E70D40"/>
    <w:rsid w:val="00E70F6E"/>
    <w:rsid w:val="00E70FC1"/>
    <w:rsid w:val="00E716C3"/>
    <w:rsid w:val="00E71B7E"/>
    <w:rsid w:val="00E72008"/>
    <w:rsid w:val="00E72014"/>
    <w:rsid w:val="00E72F14"/>
    <w:rsid w:val="00E73322"/>
    <w:rsid w:val="00E73F2B"/>
    <w:rsid w:val="00E74433"/>
    <w:rsid w:val="00E7533F"/>
    <w:rsid w:val="00E76D09"/>
    <w:rsid w:val="00E800A7"/>
    <w:rsid w:val="00E801A8"/>
    <w:rsid w:val="00E80653"/>
    <w:rsid w:val="00E817B6"/>
    <w:rsid w:val="00E8195F"/>
    <w:rsid w:val="00E82087"/>
    <w:rsid w:val="00E8216A"/>
    <w:rsid w:val="00E82BE5"/>
    <w:rsid w:val="00E82D9E"/>
    <w:rsid w:val="00E833D7"/>
    <w:rsid w:val="00E83426"/>
    <w:rsid w:val="00E83868"/>
    <w:rsid w:val="00E846A3"/>
    <w:rsid w:val="00E84721"/>
    <w:rsid w:val="00E85F3A"/>
    <w:rsid w:val="00E868DE"/>
    <w:rsid w:val="00E87258"/>
    <w:rsid w:val="00E87D23"/>
    <w:rsid w:val="00E902E6"/>
    <w:rsid w:val="00E9079D"/>
    <w:rsid w:val="00E90DD1"/>
    <w:rsid w:val="00E9107B"/>
    <w:rsid w:val="00E91BF7"/>
    <w:rsid w:val="00E92115"/>
    <w:rsid w:val="00E925CF"/>
    <w:rsid w:val="00E92B1C"/>
    <w:rsid w:val="00E9398A"/>
    <w:rsid w:val="00E9442A"/>
    <w:rsid w:val="00E951FB"/>
    <w:rsid w:val="00E953F1"/>
    <w:rsid w:val="00E95EA0"/>
    <w:rsid w:val="00E9682B"/>
    <w:rsid w:val="00E96B20"/>
    <w:rsid w:val="00E97F98"/>
    <w:rsid w:val="00EA0A5B"/>
    <w:rsid w:val="00EA107D"/>
    <w:rsid w:val="00EA1A01"/>
    <w:rsid w:val="00EA1B20"/>
    <w:rsid w:val="00EA1E15"/>
    <w:rsid w:val="00EA3027"/>
    <w:rsid w:val="00EA31E2"/>
    <w:rsid w:val="00EA37C7"/>
    <w:rsid w:val="00EA6745"/>
    <w:rsid w:val="00EA6CBC"/>
    <w:rsid w:val="00EA70B5"/>
    <w:rsid w:val="00EB1B45"/>
    <w:rsid w:val="00EB1CFC"/>
    <w:rsid w:val="00EB1E6E"/>
    <w:rsid w:val="00EB222A"/>
    <w:rsid w:val="00EB2888"/>
    <w:rsid w:val="00EB323C"/>
    <w:rsid w:val="00EB34CA"/>
    <w:rsid w:val="00EB386B"/>
    <w:rsid w:val="00EB41AA"/>
    <w:rsid w:val="00EB441A"/>
    <w:rsid w:val="00EB45D5"/>
    <w:rsid w:val="00EB50C7"/>
    <w:rsid w:val="00EB6C3F"/>
    <w:rsid w:val="00EC024C"/>
    <w:rsid w:val="00EC1581"/>
    <w:rsid w:val="00EC1B67"/>
    <w:rsid w:val="00EC1CFB"/>
    <w:rsid w:val="00EC1E13"/>
    <w:rsid w:val="00EC224F"/>
    <w:rsid w:val="00EC2476"/>
    <w:rsid w:val="00EC27A3"/>
    <w:rsid w:val="00EC3414"/>
    <w:rsid w:val="00EC3CBA"/>
    <w:rsid w:val="00EC49E9"/>
    <w:rsid w:val="00EC54F7"/>
    <w:rsid w:val="00EC55B9"/>
    <w:rsid w:val="00EC67F3"/>
    <w:rsid w:val="00EC6EA5"/>
    <w:rsid w:val="00EC7002"/>
    <w:rsid w:val="00EC7582"/>
    <w:rsid w:val="00EC7608"/>
    <w:rsid w:val="00ED181E"/>
    <w:rsid w:val="00ED32A1"/>
    <w:rsid w:val="00ED3B78"/>
    <w:rsid w:val="00ED4534"/>
    <w:rsid w:val="00ED4F06"/>
    <w:rsid w:val="00ED4FB3"/>
    <w:rsid w:val="00ED55AA"/>
    <w:rsid w:val="00ED59DB"/>
    <w:rsid w:val="00ED79AF"/>
    <w:rsid w:val="00ED7C74"/>
    <w:rsid w:val="00EE04CA"/>
    <w:rsid w:val="00EE07AD"/>
    <w:rsid w:val="00EE0A6B"/>
    <w:rsid w:val="00EE1080"/>
    <w:rsid w:val="00EE1957"/>
    <w:rsid w:val="00EE20A2"/>
    <w:rsid w:val="00EE223E"/>
    <w:rsid w:val="00EE2427"/>
    <w:rsid w:val="00EE24B1"/>
    <w:rsid w:val="00EE2722"/>
    <w:rsid w:val="00EE352D"/>
    <w:rsid w:val="00EE3575"/>
    <w:rsid w:val="00EE44DC"/>
    <w:rsid w:val="00EE4609"/>
    <w:rsid w:val="00EE55AC"/>
    <w:rsid w:val="00EE5F23"/>
    <w:rsid w:val="00EE7949"/>
    <w:rsid w:val="00EE7CF5"/>
    <w:rsid w:val="00EF10E4"/>
    <w:rsid w:val="00EF1A40"/>
    <w:rsid w:val="00EF2AC3"/>
    <w:rsid w:val="00EF3E61"/>
    <w:rsid w:val="00EF40B6"/>
    <w:rsid w:val="00EF41AF"/>
    <w:rsid w:val="00EF4464"/>
    <w:rsid w:val="00EF48AE"/>
    <w:rsid w:val="00EF4CDC"/>
    <w:rsid w:val="00EF5AE9"/>
    <w:rsid w:val="00EF5DEB"/>
    <w:rsid w:val="00EF6A05"/>
    <w:rsid w:val="00EF71E2"/>
    <w:rsid w:val="00F00269"/>
    <w:rsid w:val="00F007AB"/>
    <w:rsid w:val="00F00B7C"/>
    <w:rsid w:val="00F012F3"/>
    <w:rsid w:val="00F01931"/>
    <w:rsid w:val="00F01AE0"/>
    <w:rsid w:val="00F01FF5"/>
    <w:rsid w:val="00F02415"/>
    <w:rsid w:val="00F0245C"/>
    <w:rsid w:val="00F038D0"/>
    <w:rsid w:val="00F03CF3"/>
    <w:rsid w:val="00F04A83"/>
    <w:rsid w:val="00F076D9"/>
    <w:rsid w:val="00F07C0C"/>
    <w:rsid w:val="00F10222"/>
    <w:rsid w:val="00F102AB"/>
    <w:rsid w:val="00F10400"/>
    <w:rsid w:val="00F10732"/>
    <w:rsid w:val="00F111FE"/>
    <w:rsid w:val="00F11683"/>
    <w:rsid w:val="00F11C79"/>
    <w:rsid w:val="00F126C3"/>
    <w:rsid w:val="00F12752"/>
    <w:rsid w:val="00F13F71"/>
    <w:rsid w:val="00F16590"/>
    <w:rsid w:val="00F16F87"/>
    <w:rsid w:val="00F17864"/>
    <w:rsid w:val="00F179A8"/>
    <w:rsid w:val="00F17DF8"/>
    <w:rsid w:val="00F2173A"/>
    <w:rsid w:val="00F21868"/>
    <w:rsid w:val="00F22138"/>
    <w:rsid w:val="00F22181"/>
    <w:rsid w:val="00F2299D"/>
    <w:rsid w:val="00F22A70"/>
    <w:rsid w:val="00F22CC0"/>
    <w:rsid w:val="00F234D6"/>
    <w:rsid w:val="00F23CEC"/>
    <w:rsid w:val="00F23F07"/>
    <w:rsid w:val="00F24807"/>
    <w:rsid w:val="00F249F9"/>
    <w:rsid w:val="00F24F75"/>
    <w:rsid w:val="00F252B5"/>
    <w:rsid w:val="00F25EFC"/>
    <w:rsid w:val="00F26354"/>
    <w:rsid w:val="00F2642A"/>
    <w:rsid w:val="00F26ABC"/>
    <w:rsid w:val="00F26C95"/>
    <w:rsid w:val="00F27EA2"/>
    <w:rsid w:val="00F30554"/>
    <w:rsid w:val="00F30D00"/>
    <w:rsid w:val="00F30DCC"/>
    <w:rsid w:val="00F312D8"/>
    <w:rsid w:val="00F326F2"/>
    <w:rsid w:val="00F32E5A"/>
    <w:rsid w:val="00F32F39"/>
    <w:rsid w:val="00F332BA"/>
    <w:rsid w:val="00F33DF9"/>
    <w:rsid w:val="00F33E0E"/>
    <w:rsid w:val="00F3429F"/>
    <w:rsid w:val="00F355B3"/>
    <w:rsid w:val="00F35850"/>
    <w:rsid w:val="00F36DCF"/>
    <w:rsid w:val="00F37239"/>
    <w:rsid w:val="00F40355"/>
    <w:rsid w:val="00F4043C"/>
    <w:rsid w:val="00F414D7"/>
    <w:rsid w:val="00F41978"/>
    <w:rsid w:val="00F4252B"/>
    <w:rsid w:val="00F43BE7"/>
    <w:rsid w:val="00F449B3"/>
    <w:rsid w:val="00F45E33"/>
    <w:rsid w:val="00F47977"/>
    <w:rsid w:val="00F47C36"/>
    <w:rsid w:val="00F50627"/>
    <w:rsid w:val="00F50AAD"/>
    <w:rsid w:val="00F50F22"/>
    <w:rsid w:val="00F510FF"/>
    <w:rsid w:val="00F51E0E"/>
    <w:rsid w:val="00F522FE"/>
    <w:rsid w:val="00F524E5"/>
    <w:rsid w:val="00F5274A"/>
    <w:rsid w:val="00F539F3"/>
    <w:rsid w:val="00F54478"/>
    <w:rsid w:val="00F54782"/>
    <w:rsid w:val="00F54944"/>
    <w:rsid w:val="00F54AA4"/>
    <w:rsid w:val="00F55848"/>
    <w:rsid w:val="00F55C7B"/>
    <w:rsid w:val="00F57529"/>
    <w:rsid w:val="00F60BFB"/>
    <w:rsid w:val="00F60CE7"/>
    <w:rsid w:val="00F60D7A"/>
    <w:rsid w:val="00F639C7"/>
    <w:rsid w:val="00F63EB2"/>
    <w:rsid w:val="00F6468B"/>
    <w:rsid w:val="00F649C2"/>
    <w:rsid w:val="00F64AB3"/>
    <w:rsid w:val="00F64B5D"/>
    <w:rsid w:val="00F660AD"/>
    <w:rsid w:val="00F66700"/>
    <w:rsid w:val="00F667D1"/>
    <w:rsid w:val="00F66A25"/>
    <w:rsid w:val="00F66D5E"/>
    <w:rsid w:val="00F67B85"/>
    <w:rsid w:val="00F70DC5"/>
    <w:rsid w:val="00F71C26"/>
    <w:rsid w:val="00F721B6"/>
    <w:rsid w:val="00F72B89"/>
    <w:rsid w:val="00F73145"/>
    <w:rsid w:val="00F73536"/>
    <w:rsid w:val="00F73ACE"/>
    <w:rsid w:val="00F73C16"/>
    <w:rsid w:val="00F74391"/>
    <w:rsid w:val="00F7450B"/>
    <w:rsid w:val="00F74B72"/>
    <w:rsid w:val="00F74D15"/>
    <w:rsid w:val="00F751F1"/>
    <w:rsid w:val="00F75620"/>
    <w:rsid w:val="00F7718F"/>
    <w:rsid w:val="00F7721D"/>
    <w:rsid w:val="00F817E7"/>
    <w:rsid w:val="00F819E6"/>
    <w:rsid w:val="00F827B8"/>
    <w:rsid w:val="00F82956"/>
    <w:rsid w:val="00F8346E"/>
    <w:rsid w:val="00F834A7"/>
    <w:rsid w:val="00F83D19"/>
    <w:rsid w:val="00F847D4"/>
    <w:rsid w:val="00F8481F"/>
    <w:rsid w:val="00F848EE"/>
    <w:rsid w:val="00F8492C"/>
    <w:rsid w:val="00F84B55"/>
    <w:rsid w:val="00F8526B"/>
    <w:rsid w:val="00F86207"/>
    <w:rsid w:val="00F863ED"/>
    <w:rsid w:val="00F8752E"/>
    <w:rsid w:val="00F908E9"/>
    <w:rsid w:val="00F909F5"/>
    <w:rsid w:val="00F911FF"/>
    <w:rsid w:val="00F9198C"/>
    <w:rsid w:val="00F91A4E"/>
    <w:rsid w:val="00F927AA"/>
    <w:rsid w:val="00F92C0D"/>
    <w:rsid w:val="00F93508"/>
    <w:rsid w:val="00F93957"/>
    <w:rsid w:val="00F93A6E"/>
    <w:rsid w:val="00F953ED"/>
    <w:rsid w:val="00F959F4"/>
    <w:rsid w:val="00F95A34"/>
    <w:rsid w:val="00F95E84"/>
    <w:rsid w:val="00F965C3"/>
    <w:rsid w:val="00F9683D"/>
    <w:rsid w:val="00F96E99"/>
    <w:rsid w:val="00F96F52"/>
    <w:rsid w:val="00F97F5B"/>
    <w:rsid w:val="00FA00D1"/>
    <w:rsid w:val="00FA02B2"/>
    <w:rsid w:val="00FA079B"/>
    <w:rsid w:val="00FA1025"/>
    <w:rsid w:val="00FA11CA"/>
    <w:rsid w:val="00FA22FF"/>
    <w:rsid w:val="00FA2B84"/>
    <w:rsid w:val="00FA3628"/>
    <w:rsid w:val="00FA41A4"/>
    <w:rsid w:val="00FA4EA1"/>
    <w:rsid w:val="00FA5C25"/>
    <w:rsid w:val="00FA685E"/>
    <w:rsid w:val="00FA7967"/>
    <w:rsid w:val="00FA7E8D"/>
    <w:rsid w:val="00FB1257"/>
    <w:rsid w:val="00FB1EFC"/>
    <w:rsid w:val="00FB2408"/>
    <w:rsid w:val="00FB415A"/>
    <w:rsid w:val="00FB444C"/>
    <w:rsid w:val="00FB5185"/>
    <w:rsid w:val="00FB593D"/>
    <w:rsid w:val="00FB5FE7"/>
    <w:rsid w:val="00FB7675"/>
    <w:rsid w:val="00FC0138"/>
    <w:rsid w:val="00FC017F"/>
    <w:rsid w:val="00FC0533"/>
    <w:rsid w:val="00FC06F0"/>
    <w:rsid w:val="00FC09C7"/>
    <w:rsid w:val="00FC184C"/>
    <w:rsid w:val="00FC29C8"/>
    <w:rsid w:val="00FC2B37"/>
    <w:rsid w:val="00FC313E"/>
    <w:rsid w:val="00FC398B"/>
    <w:rsid w:val="00FC3ECA"/>
    <w:rsid w:val="00FC4B27"/>
    <w:rsid w:val="00FC4DCD"/>
    <w:rsid w:val="00FC5C6C"/>
    <w:rsid w:val="00FC6415"/>
    <w:rsid w:val="00FC6CFB"/>
    <w:rsid w:val="00FC740E"/>
    <w:rsid w:val="00FD09E1"/>
    <w:rsid w:val="00FD0F7B"/>
    <w:rsid w:val="00FD2648"/>
    <w:rsid w:val="00FD3228"/>
    <w:rsid w:val="00FD4406"/>
    <w:rsid w:val="00FD452C"/>
    <w:rsid w:val="00FD5121"/>
    <w:rsid w:val="00FD5735"/>
    <w:rsid w:val="00FD5761"/>
    <w:rsid w:val="00FD5AAA"/>
    <w:rsid w:val="00FD5C91"/>
    <w:rsid w:val="00FD5CE3"/>
    <w:rsid w:val="00FD62B8"/>
    <w:rsid w:val="00FD63B2"/>
    <w:rsid w:val="00FD6787"/>
    <w:rsid w:val="00FD7411"/>
    <w:rsid w:val="00FD75D3"/>
    <w:rsid w:val="00FD77DD"/>
    <w:rsid w:val="00FE02D3"/>
    <w:rsid w:val="00FE0829"/>
    <w:rsid w:val="00FE0EC7"/>
    <w:rsid w:val="00FE0F7F"/>
    <w:rsid w:val="00FE1760"/>
    <w:rsid w:val="00FE1923"/>
    <w:rsid w:val="00FE19D4"/>
    <w:rsid w:val="00FE1A7A"/>
    <w:rsid w:val="00FE235C"/>
    <w:rsid w:val="00FE2840"/>
    <w:rsid w:val="00FE3503"/>
    <w:rsid w:val="00FE3B75"/>
    <w:rsid w:val="00FE3BB0"/>
    <w:rsid w:val="00FE4102"/>
    <w:rsid w:val="00FE43C1"/>
    <w:rsid w:val="00FE563F"/>
    <w:rsid w:val="00FE765E"/>
    <w:rsid w:val="00FE78E1"/>
    <w:rsid w:val="00FE7C32"/>
    <w:rsid w:val="00FF0297"/>
    <w:rsid w:val="00FF12F7"/>
    <w:rsid w:val="00FF1C2F"/>
    <w:rsid w:val="00FF230F"/>
    <w:rsid w:val="00FF297C"/>
    <w:rsid w:val="00FF3F21"/>
    <w:rsid w:val="00FF44C4"/>
    <w:rsid w:val="00FF5271"/>
    <w:rsid w:val="00FF5B01"/>
    <w:rsid w:val="00FF700E"/>
    <w:rsid w:val="00FF75D7"/>
    <w:rsid w:val="5BBB83EF"/>
    <w:rsid w:val="6E041C1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28861"/>
  <w15:docId w15:val="{6B27368F-C423-495D-8EB3-9C34D93C5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0C8"/>
    <w:pPr>
      <w:spacing w:before="120" w:after="120" w:line="360" w:lineRule="auto"/>
      <w:jc w:val="both"/>
    </w:pPr>
    <w:rPr>
      <w:rFonts w:ascii="Verdana" w:hAnsi="Verdana"/>
      <w:sz w:val="18"/>
      <w:szCs w:val="22"/>
      <w:lang w:val="bg-BG" w:eastAsia="bg-BG"/>
    </w:rPr>
  </w:style>
  <w:style w:type="paragraph" w:styleId="Heading1">
    <w:name w:val="heading 1"/>
    <w:next w:val="Normal"/>
    <w:link w:val="Heading1Char"/>
    <w:uiPriority w:val="9"/>
    <w:qFormat/>
    <w:rsid w:val="00F43BE7"/>
    <w:pPr>
      <w:keepNext/>
      <w:keepLines/>
      <w:numPr>
        <w:numId w:val="1"/>
      </w:numPr>
      <w:tabs>
        <w:tab w:val="left" w:pos="426"/>
      </w:tabs>
      <w:spacing w:before="480" w:after="200" w:line="276" w:lineRule="auto"/>
      <w:outlineLvl w:val="0"/>
    </w:pPr>
    <w:rPr>
      <w:rFonts w:ascii="Verdana" w:hAnsi="Verdana"/>
      <w:b/>
      <w:bCs/>
      <w:color w:val="C45911"/>
      <w:szCs w:val="28"/>
      <w:lang w:val="cs-CZ" w:eastAsia="ar-SA"/>
    </w:rPr>
  </w:style>
  <w:style w:type="paragraph" w:styleId="Heading2">
    <w:name w:val="heading 2"/>
    <w:basedOn w:val="Heading1"/>
    <w:next w:val="Normal"/>
    <w:link w:val="Heading2Char"/>
    <w:autoRedefine/>
    <w:uiPriority w:val="9"/>
    <w:qFormat/>
    <w:rsid w:val="00D706BB"/>
    <w:pPr>
      <w:numPr>
        <w:ilvl w:val="1"/>
      </w:numPr>
      <w:tabs>
        <w:tab w:val="clear" w:pos="426"/>
        <w:tab w:val="left" w:pos="993"/>
      </w:tabs>
      <w:spacing w:before="120" w:after="120"/>
      <w:jc w:val="both"/>
      <w:outlineLvl w:val="1"/>
    </w:pPr>
    <w:rPr>
      <w:bCs w:val="0"/>
      <w:szCs w:val="20"/>
      <w:lang w:val="bg-BG"/>
    </w:rPr>
  </w:style>
  <w:style w:type="paragraph" w:styleId="Heading3">
    <w:name w:val="heading 3"/>
    <w:basedOn w:val="Normal"/>
    <w:next w:val="Normal"/>
    <w:link w:val="Heading3Char"/>
    <w:uiPriority w:val="9"/>
    <w:qFormat/>
    <w:rsid w:val="000744E0"/>
    <w:pPr>
      <w:keepNext/>
      <w:keepLines/>
      <w:numPr>
        <w:ilvl w:val="2"/>
        <w:numId w:val="1"/>
      </w:numPr>
      <w:suppressAutoHyphens/>
      <w:spacing w:before="200"/>
      <w:outlineLvl w:val="2"/>
    </w:pPr>
    <w:rPr>
      <w:b/>
      <w:bCs/>
      <w:color w:val="C45911"/>
      <w:sz w:val="20"/>
      <w:szCs w:val="24"/>
      <w:lang w:val="cs-CZ" w:eastAsia="ar-SA"/>
    </w:rPr>
  </w:style>
  <w:style w:type="paragraph" w:styleId="Heading4">
    <w:name w:val="heading 4"/>
    <w:basedOn w:val="Normal"/>
    <w:next w:val="Normal"/>
    <w:link w:val="Heading4Char"/>
    <w:uiPriority w:val="9"/>
    <w:qFormat/>
    <w:rsid w:val="00B2018E"/>
    <w:pPr>
      <w:keepNext/>
      <w:keepLines/>
      <w:tabs>
        <w:tab w:val="num" w:pos="1920"/>
      </w:tabs>
      <w:suppressAutoHyphens/>
      <w:spacing w:before="200" w:after="0"/>
      <w:ind w:left="1920" w:hanging="720"/>
      <w:outlineLvl w:val="3"/>
    </w:pPr>
    <w:rPr>
      <w:b/>
      <w:bCs/>
      <w:iCs/>
      <w:color w:val="365F91"/>
      <w:sz w:val="20"/>
      <w:szCs w:val="24"/>
      <w:lang w:val="cs-CZ" w:eastAsia="ar-SA"/>
    </w:rPr>
  </w:style>
  <w:style w:type="paragraph" w:styleId="Heading5">
    <w:name w:val="heading 5"/>
    <w:basedOn w:val="Normal"/>
    <w:next w:val="Normal"/>
    <w:link w:val="Heading5Char"/>
    <w:uiPriority w:val="9"/>
    <w:qFormat/>
    <w:rsid w:val="00E559D9"/>
    <w:pPr>
      <w:keepNext/>
      <w:keepLines/>
      <w:spacing w:before="200" w:after="0"/>
      <w:ind w:left="2880"/>
      <w:outlineLvl w:val="4"/>
    </w:pPr>
    <w:rPr>
      <w:rFonts w:ascii="Cambria" w:hAnsi="Cambria"/>
      <w:color w:val="243F60"/>
      <w:szCs w:val="20"/>
    </w:rPr>
  </w:style>
  <w:style w:type="paragraph" w:styleId="Heading6">
    <w:name w:val="heading 6"/>
    <w:basedOn w:val="Normal"/>
    <w:next w:val="Normal"/>
    <w:link w:val="Heading6Char"/>
    <w:uiPriority w:val="9"/>
    <w:qFormat/>
    <w:rsid w:val="00E559D9"/>
    <w:pPr>
      <w:keepNext/>
      <w:keepLines/>
      <w:spacing w:before="200" w:after="0"/>
      <w:ind w:left="3600"/>
      <w:outlineLvl w:val="5"/>
    </w:pPr>
    <w:rPr>
      <w:rFonts w:ascii="Cambria" w:hAnsi="Cambria"/>
      <w:i/>
      <w:iCs/>
      <w:color w:val="243F60"/>
      <w:szCs w:val="20"/>
    </w:rPr>
  </w:style>
  <w:style w:type="paragraph" w:styleId="Heading7">
    <w:name w:val="heading 7"/>
    <w:basedOn w:val="Normal"/>
    <w:next w:val="Normal"/>
    <w:link w:val="Heading7Char"/>
    <w:uiPriority w:val="9"/>
    <w:qFormat/>
    <w:rsid w:val="00E559D9"/>
    <w:pPr>
      <w:keepNext/>
      <w:keepLines/>
      <w:spacing w:before="200" w:after="0"/>
      <w:ind w:left="4320"/>
      <w:outlineLvl w:val="6"/>
    </w:pPr>
    <w:rPr>
      <w:rFonts w:ascii="Cambria" w:hAnsi="Cambria"/>
      <w:i/>
      <w:iCs/>
      <w:color w:val="404040"/>
      <w:szCs w:val="20"/>
    </w:rPr>
  </w:style>
  <w:style w:type="paragraph" w:styleId="Heading8">
    <w:name w:val="heading 8"/>
    <w:basedOn w:val="Normal"/>
    <w:next w:val="Normal"/>
    <w:link w:val="Heading8Char"/>
    <w:uiPriority w:val="9"/>
    <w:qFormat/>
    <w:rsid w:val="00E559D9"/>
    <w:pPr>
      <w:keepNext/>
      <w:keepLines/>
      <w:spacing w:before="200" w:after="0"/>
      <w:ind w:left="5040"/>
      <w:outlineLvl w:val="7"/>
    </w:pPr>
    <w:rPr>
      <w:rFonts w:ascii="Cambria" w:hAnsi="Cambria"/>
      <w:color w:val="404040"/>
      <w:sz w:val="20"/>
      <w:szCs w:val="20"/>
    </w:rPr>
  </w:style>
  <w:style w:type="paragraph" w:styleId="Heading9">
    <w:name w:val="heading 9"/>
    <w:basedOn w:val="Normal"/>
    <w:next w:val="Normal"/>
    <w:link w:val="Heading9Char"/>
    <w:uiPriority w:val="9"/>
    <w:qFormat/>
    <w:rsid w:val="00E559D9"/>
    <w:pPr>
      <w:keepNext/>
      <w:keepLines/>
      <w:spacing w:before="200" w:after="0"/>
      <w:ind w:left="576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43BE7"/>
    <w:rPr>
      <w:rFonts w:ascii="Verdana" w:hAnsi="Verdana"/>
      <w:b/>
      <w:bCs/>
      <w:color w:val="C45911"/>
      <w:szCs w:val="28"/>
      <w:lang w:val="cs-CZ" w:eastAsia="ar-SA"/>
    </w:rPr>
  </w:style>
  <w:style w:type="character" w:customStyle="1" w:styleId="Heading2Char">
    <w:name w:val="Heading 2 Char"/>
    <w:link w:val="Heading2"/>
    <w:uiPriority w:val="9"/>
    <w:rsid w:val="00D706BB"/>
    <w:rPr>
      <w:rFonts w:ascii="Verdana" w:hAnsi="Verdana"/>
      <w:b/>
      <w:color w:val="C45911"/>
      <w:lang w:val="bg-BG" w:eastAsia="ar-SA"/>
    </w:rPr>
  </w:style>
  <w:style w:type="character" w:customStyle="1" w:styleId="Heading3Char">
    <w:name w:val="Heading 3 Char"/>
    <w:link w:val="Heading3"/>
    <w:uiPriority w:val="9"/>
    <w:rsid w:val="000744E0"/>
    <w:rPr>
      <w:rFonts w:ascii="Verdana" w:hAnsi="Verdana"/>
      <w:b/>
      <w:bCs/>
      <w:color w:val="C45911"/>
      <w:szCs w:val="24"/>
      <w:lang w:val="cs-CZ" w:eastAsia="ar-SA"/>
    </w:rPr>
  </w:style>
  <w:style w:type="character" w:customStyle="1" w:styleId="Heading4Char">
    <w:name w:val="Heading 4 Char"/>
    <w:link w:val="Heading4"/>
    <w:uiPriority w:val="9"/>
    <w:rsid w:val="00B2018E"/>
    <w:rPr>
      <w:rFonts w:ascii="Verdana" w:eastAsia="Times New Roman" w:hAnsi="Verdana" w:cs="Times New Roman"/>
      <w:b/>
      <w:bCs/>
      <w:iCs/>
      <w:color w:val="365F91"/>
      <w:sz w:val="20"/>
      <w:szCs w:val="24"/>
      <w:lang w:val="cs-CZ" w:eastAsia="ar-SA"/>
    </w:rPr>
  </w:style>
  <w:style w:type="paragraph" w:styleId="Header">
    <w:name w:val="header"/>
    <w:basedOn w:val="Normal"/>
    <w:link w:val="HeaderChar"/>
    <w:uiPriority w:val="99"/>
    <w:unhideWhenUsed/>
    <w:rsid w:val="006665F0"/>
    <w:pPr>
      <w:tabs>
        <w:tab w:val="center" w:pos="4536"/>
        <w:tab w:val="right" w:pos="9072"/>
      </w:tabs>
      <w:spacing w:before="0" w:after="0" w:line="240" w:lineRule="auto"/>
    </w:pPr>
    <w:rPr>
      <w:sz w:val="16"/>
      <w:szCs w:val="20"/>
    </w:rPr>
  </w:style>
  <w:style w:type="character" w:customStyle="1" w:styleId="HeaderChar">
    <w:name w:val="Header Char"/>
    <w:link w:val="Header"/>
    <w:uiPriority w:val="99"/>
    <w:rsid w:val="006665F0"/>
    <w:rPr>
      <w:rFonts w:ascii="Verdana" w:hAnsi="Verdana" w:cs="Times New Roman"/>
      <w:sz w:val="16"/>
      <w:lang w:eastAsia="bg-BG"/>
    </w:rPr>
  </w:style>
  <w:style w:type="paragraph" w:styleId="Footer">
    <w:name w:val="footer"/>
    <w:basedOn w:val="Normal"/>
    <w:link w:val="FooterChar"/>
    <w:uiPriority w:val="99"/>
    <w:unhideWhenUsed/>
    <w:rsid w:val="006665F0"/>
    <w:pPr>
      <w:tabs>
        <w:tab w:val="center" w:pos="4536"/>
        <w:tab w:val="right" w:pos="9072"/>
      </w:tabs>
      <w:spacing w:before="0" w:after="0" w:line="240" w:lineRule="auto"/>
    </w:pPr>
    <w:rPr>
      <w:sz w:val="16"/>
      <w:szCs w:val="20"/>
    </w:rPr>
  </w:style>
  <w:style w:type="character" w:customStyle="1" w:styleId="FooterChar">
    <w:name w:val="Footer Char"/>
    <w:link w:val="Footer"/>
    <w:uiPriority w:val="99"/>
    <w:rsid w:val="006665F0"/>
    <w:rPr>
      <w:rFonts w:ascii="Verdana" w:hAnsi="Verdana" w:cs="Times New Roman"/>
      <w:sz w:val="16"/>
      <w:lang w:eastAsia="bg-BG"/>
    </w:rPr>
  </w:style>
  <w:style w:type="paragraph" w:styleId="BalloonText">
    <w:name w:val="Balloon Text"/>
    <w:basedOn w:val="Normal"/>
    <w:link w:val="BalloonTextChar"/>
    <w:uiPriority w:val="99"/>
    <w:semiHidden/>
    <w:unhideWhenUsed/>
    <w:rsid w:val="006665F0"/>
    <w:pPr>
      <w:spacing w:before="0" w:after="0" w:line="240" w:lineRule="auto"/>
    </w:pPr>
    <w:rPr>
      <w:rFonts w:ascii="Tahoma" w:hAnsi="Tahoma"/>
      <w:sz w:val="16"/>
      <w:szCs w:val="16"/>
    </w:rPr>
  </w:style>
  <w:style w:type="character" w:customStyle="1" w:styleId="BalloonTextChar">
    <w:name w:val="Balloon Text Char"/>
    <w:link w:val="BalloonText"/>
    <w:uiPriority w:val="99"/>
    <w:semiHidden/>
    <w:rsid w:val="006665F0"/>
    <w:rPr>
      <w:rFonts w:ascii="Tahoma" w:hAnsi="Tahoma" w:cs="Tahoma"/>
      <w:sz w:val="16"/>
      <w:szCs w:val="16"/>
      <w:lang w:eastAsia="bg-BG"/>
    </w:rPr>
  </w:style>
  <w:style w:type="character" w:customStyle="1" w:styleId="Heading5Char">
    <w:name w:val="Heading 5 Char"/>
    <w:link w:val="Heading5"/>
    <w:uiPriority w:val="9"/>
    <w:semiHidden/>
    <w:rsid w:val="00E559D9"/>
    <w:rPr>
      <w:rFonts w:ascii="Cambria" w:eastAsia="Times New Roman" w:hAnsi="Cambria" w:cs="Times New Roman"/>
      <w:color w:val="243F60"/>
      <w:sz w:val="18"/>
      <w:lang w:eastAsia="bg-BG"/>
    </w:rPr>
  </w:style>
  <w:style w:type="character" w:customStyle="1" w:styleId="Heading6Char">
    <w:name w:val="Heading 6 Char"/>
    <w:link w:val="Heading6"/>
    <w:uiPriority w:val="9"/>
    <w:semiHidden/>
    <w:rsid w:val="00E559D9"/>
    <w:rPr>
      <w:rFonts w:ascii="Cambria" w:eastAsia="Times New Roman" w:hAnsi="Cambria" w:cs="Times New Roman"/>
      <w:i/>
      <w:iCs/>
      <w:color w:val="243F60"/>
      <w:sz w:val="18"/>
      <w:lang w:eastAsia="bg-BG"/>
    </w:rPr>
  </w:style>
  <w:style w:type="character" w:customStyle="1" w:styleId="Heading7Char">
    <w:name w:val="Heading 7 Char"/>
    <w:link w:val="Heading7"/>
    <w:uiPriority w:val="9"/>
    <w:semiHidden/>
    <w:rsid w:val="00E559D9"/>
    <w:rPr>
      <w:rFonts w:ascii="Cambria" w:eastAsia="Times New Roman" w:hAnsi="Cambria" w:cs="Times New Roman"/>
      <w:i/>
      <w:iCs/>
      <w:color w:val="404040"/>
      <w:sz w:val="18"/>
      <w:lang w:eastAsia="bg-BG"/>
    </w:rPr>
  </w:style>
  <w:style w:type="character" w:customStyle="1" w:styleId="Heading8Char">
    <w:name w:val="Heading 8 Char"/>
    <w:link w:val="Heading8"/>
    <w:uiPriority w:val="9"/>
    <w:semiHidden/>
    <w:rsid w:val="00E559D9"/>
    <w:rPr>
      <w:rFonts w:ascii="Cambria" w:eastAsia="Times New Roman" w:hAnsi="Cambria" w:cs="Times New Roman"/>
      <w:color w:val="404040"/>
      <w:sz w:val="20"/>
      <w:szCs w:val="20"/>
      <w:lang w:eastAsia="bg-BG"/>
    </w:rPr>
  </w:style>
  <w:style w:type="character" w:customStyle="1" w:styleId="Heading9Char">
    <w:name w:val="Heading 9 Char"/>
    <w:link w:val="Heading9"/>
    <w:uiPriority w:val="9"/>
    <w:semiHidden/>
    <w:rsid w:val="00E559D9"/>
    <w:rPr>
      <w:rFonts w:ascii="Cambria" w:eastAsia="Times New Roman" w:hAnsi="Cambria" w:cs="Times New Roman"/>
      <w:i/>
      <w:iCs/>
      <w:color w:val="404040"/>
      <w:sz w:val="20"/>
      <w:szCs w:val="20"/>
      <w:lang w:eastAsia="bg-BG"/>
    </w:rPr>
  </w:style>
  <w:style w:type="paragraph" w:customStyle="1" w:styleId="Text1">
    <w:name w:val="Text 1"/>
    <w:basedOn w:val="Normal"/>
    <w:rsid w:val="00D87C0D"/>
    <w:pPr>
      <w:spacing w:before="0" w:after="240" w:line="240" w:lineRule="auto"/>
      <w:ind w:left="482"/>
    </w:pPr>
    <w:rPr>
      <w:rFonts w:ascii="Times New Roman" w:hAnsi="Times New Roman"/>
      <w:snapToGrid w:val="0"/>
      <w:sz w:val="24"/>
      <w:szCs w:val="20"/>
      <w:lang w:val="en-GB" w:eastAsia="en-US"/>
    </w:rPr>
  </w:style>
  <w:style w:type="paragraph" w:styleId="ListParagraph">
    <w:name w:val="List Paragraph"/>
    <w:basedOn w:val="Normal"/>
    <w:uiPriority w:val="34"/>
    <w:qFormat/>
    <w:rsid w:val="00BD0960"/>
    <w:pPr>
      <w:ind w:left="720"/>
      <w:contextualSpacing/>
    </w:pPr>
  </w:style>
  <w:style w:type="paragraph" w:styleId="TOCHeading">
    <w:name w:val="TOC Heading"/>
    <w:basedOn w:val="Heading1"/>
    <w:next w:val="Normal"/>
    <w:uiPriority w:val="39"/>
    <w:qFormat/>
    <w:rsid w:val="00FA5C25"/>
    <w:pPr>
      <w:numPr>
        <w:numId w:val="0"/>
      </w:numPr>
      <w:tabs>
        <w:tab w:val="clear" w:pos="426"/>
      </w:tabs>
      <w:spacing w:after="0"/>
      <w:outlineLvl w:val="9"/>
    </w:pPr>
    <w:rPr>
      <w:rFonts w:ascii="Cambria" w:hAnsi="Cambria"/>
      <w:sz w:val="28"/>
      <w:lang w:val="en-US" w:eastAsia="ja-JP"/>
    </w:rPr>
  </w:style>
  <w:style w:type="paragraph" w:styleId="TOC1">
    <w:name w:val="toc 1"/>
    <w:basedOn w:val="Normal"/>
    <w:next w:val="Normal"/>
    <w:autoRedefine/>
    <w:uiPriority w:val="39"/>
    <w:unhideWhenUsed/>
    <w:rsid w:val="000D420F"/>
    <w:pPr>
      <w:spacing w:after="100"/>
    </w:pPr>
  </w:style>
  <w:style w:type="paragraph" w:styleId="TOC2">
    <w:name w:val="toc 2"/>
    <w:basedOn w:val="Normal"/>
    <w:next w:val="Normal"/>
    <w:autoRedefine/>
    <w:uiPriority w:val="39"/>
    <w:unhideWhenUsed/>
    <w:rsid w:val="001D23B5"/>
    <w:pPr>
      <w:tabs>
        <w:tab w:val="left" w:pos="1100"/>
        <w:tab w:val="right" w:leader="dot" w:pos="9770"/>
      </w:tabs>
      <w:spacing w:after="100"/>
      <w:ind w:left="180"/>
    </w:pPr>
    <w:rPr>
      <w:noProof/>
      <w:lang w:eastAsia="ar-SA"/>
    </w:rPr>
  </w:style>
  <w:style w:type="paragraph" w:styleId="TOC3">
    <w:name w:val="toc 3"/>
    <w:basedOn w:val="Normal"/>
    <w:next w:val="Normal"/>
    <w:autoRedefine/>
    <w:uiPriority w:val="39"/>
    <w:unhideWhenUsed/>
    <w:rsid w:val="00FA5C25"/>
    <w:pPr>
      <w:spacing w:after="100"/>
      <w:ind w:left="360"/>
    </w:pPr>
  </w:style>
  <w:style w:type="character" w:styleId="Hyperlink">
    <w:name w:val="Hyperlink"/>
    <w:uiPriority w:val="99"/>
    <w:unhideWhenUsed/>
    <w:rsid w:val="00FA5C25"/>
    <w:rPr>
      <w:color w:val="0000FF"/>
      <w:u w:val="singl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unhideWhenUsed/>
    <w:rsid w:val="0031056C"/>
    <w:pPr>
      <w:spacing w:before="0" w:after="200" w:line="276" w:lineRule="auto"/>
      <w:jc w:val="left"/>
    </w:pPr>
    <w:rPr>
      <w:rFonts w:ascii="Calibri" w:hAnsi="Calibri"/>
      <w:sz w:val="20"/>
      <w:szCs w:val="20"/>
      <w:lang w:val="en-US"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31056C"/>
    <w:rPr>
      <w:lang w:val="en-US" w:eastAsia="en-US"/>
    </w:rPr>
  </w:style>
  <w:style w:type="character" w:styleId="FootnoteReference">
    <w:name w:val="footnote reference"/>
    <w:aliases w:val="Footnote symbol"/>
    <w:semiHidden/>
    <w:unhideWhenUsed/>
    <w:rsid w:val="0031056C"/>
    <w:rPr>
      <w:vertAlign w:val="superscript"/>
    </w:rPr>
  </w:style>
  <w:style w:type="paragraph" w:customStyle="1" w:styleId="CM1">
    <w:name w:val="CM1"/>
    <w:basedOn w:val="Normal"/>
    <w:next w:val="Normal"/>
    <w:uiPriority w:val="99"/>
    <w:rsid w:val="0031056C"/>
    <w:pPr>
      <w:autoSpaceDE w:val="0"/>
      <w:autoSpaceDN w:val="0"/>
      <w:adjustRightInd w:val="0"/>
      <w:spacing w:before="0" w:after="0" w:line="240" w:lineRule="auto"/>
      <w:jc w:val="left"/>
    </w:pPr>
    <w:rPr>
      <w:rFonts w:ascii="EUAlbertina" w:hAnsi="EUAlbertina"/>
      <w:sz w:val="24"/>
      <w:szCs w:val="24"/>
    </w:rPr>
  </w:style>
  <w:style w:type="character" w:styleId="PageNumber">
    <w:name w:val="page number"/>
    <w:basedOn w:val="DefaultParagraphFont"/>
    <w:rsid w:val="0048578E"/>
  </w:style>
  <w:style w:type="character" w:styleId="CommentReference">
    <w:name w:val="annotation reference"/>
    <w:uiPriority w:val="99"/>
    <w:rsid w:val="007E6704"/>
    <w:rPr>
      <w:sz w:val="16"/>
      <w:szCs w:val="16"/>
    </w:rPr>
  </w:style>
  <w:style w:type="paragraph" w:styleId="CommentText">
    <w:name w:val="annotation text"/>
    <w:basedOn w:val="Normal"/>
    <w:link w:val="CommentTextChar"/>
    <w:uiPriority w:val="99"/>
    <w:rsid w:val="007E6704"/>
    <w:rPr>
      <w:sz w:val="20"/>
      <w:szCs w:val="20"/>
    </w:rPr>
  </w:style>
  <w:style w:type="paragraph" w:styleId="CommentSubject">
    <w:name w:val="annotation subject"/>
    <w:basedOn w:val="CommentText"/>
    <w:next w:val="CommentText"/>
    <w:semiHidden/>
    <w:rsid w:val="007E6704"/>
    <w:rPr>
      <w:b/>
      <w:bCs/>
    </w:rPr>
  </w:style>
  <w:style w:type="paragraph" w:customStyle="1" w:styleId="CM3">
    <w:name w:val="CM3"/>
    <w:basedOn w:val="Normal"/>
    <w:next w:val="Normal"/>
    <w:uiPriority w:val="99"/>
    <w:rsid w:val="003B596F"/>
    <w:pPr>
      <w:autoSpaceDE w:val="0"/>
      <w:autoSpaceDN w:val="0"/>
      <w:adjustRightInd w:val="0"/>
      <w:spacing w:before="0" w:after="0" w:line="240" w:lineRule="auto"/>
      <w:jc w:val="left"/>
    </w:pPr>
    <w:rPr>
      <w:rFonts w:ascii="EUAlbertina" w:hAnsi="EUAlbertina"/>
      <w:sz w:val="24"/>
      <w:szCs w:val="24"/>
    </w:rPr>
  </w:style>
  <w:style w:type="paragraph" w:customStyle="1" w:styleId="CM4">
    <w:name w:val="CM4"/>
    <w:basedOn w:val="Normal"/>
    <w:next w:val="Normal"/>
    <w:uiPriority w:val="99"/>
    <w:rsid w:val="003B596F"/>
    <w:pPr>
      <w:autoSpaceDE w:val="0"/>
      <w:autoSpaceDN w:val="0"/>
      <w:adjustRightInd w:val="0"/>
      <w:spacing w:before="0" w:after="0" w:line="240" w:lineRule="auto"/>
      <w:jc w:val="left"/>
    </w:pPr>
    <w:rPr>
      <w:rFonts w:ascii="EUAlbertina" w:hAnsi="EUAlbertina"/>
      <w:sz w:val="24"/>
      <w:szCs w:val="24"/>
    </w:rPr>
  </w:style>
  <w:style w:type="paragraph" w:styleId="BodyText3">
    <w:name w:val="Body Text 3"/>
    <w:basedOn w:val="Normal"/>
    <w:rsid w:val="005E6553"/>
    <w:pPr>
      <w:spacing w:before="0" w:after="0" w:line="240" w:lineRule="auto"/>
    </w:pPr>
    <w:rPr>
      <w:rFonts w:ascii="Tahoma" w:hAnsi="Tahoma" w:cs="Tahoma"/>
      <w:sz w:val="22"/>
      <w:lang w:eastAsia="en-US"/>
    </w:rPr>
  </w:style>
  <w:style w:type="paragraph" w:customStyle="1" w:styleId="Default">
    <w:name w:val="Default"/>
    <w:rsid w:val="005E6553"/>
    <w:pPr>
      <w:autoSpaceDE w:val="0"/>
      <w:autoSpaceDN w:val="0"/>
      <w:adjustRightInd w:val="0"/>
    </w:pPr>
    <w:rPr>
      <w:rFonts w:ascii="Times New Roman" w:hAnsi="Times New Roman"/>
      <w:color w:val="000000"/>
      <w:sz w:val="24"/>
      <w:szCs w:val="24"/>
      <w:lang w:val="bg-BG" w:eastAsia="bg-BG"/>
    </w:rPr>
  </w:style>
  <w:style w:type="paragraph" w:customStyle="1" w:styleId="Guidelines3">
    <w:name w:val="Guidelines 3"/>
    <w:basedOn w:val="Normal"/>
    <w:rsid w:val="005E6553"/>
    <w:pPr>
      <w:pBdr>
        <w:top w:val="single" w:sz="4" w:space="1" w:color="auto"/>
        <w:left w:val="single" w:sz="4" w:space="4" w:color="auto"/>
        <w:bottom w:val="single" w:sz="4" w:space="1" w:color="auto"/>
        <w:right w:val="single" w:sz="4" w:space="4" w:color="auto"/>
      </w:pBdr>
      <w:shd w:val="pct5" w:color="auto" w:fill="FFFFFF"/>
      <w:tabs>
        <w:tab w:val="left" w:pos="900"/>
      </w:tabs>
      <w:spacing w:before="240" w:after="240" w:line="240" w:lineRule="auto"/>
      <w:ind w:left="902" w:hanging="902"/>
    </w:pPr>
    <w:rPr>
      <w:rFonts w:ascii="Arial" w:hAnsi="Arial"/>
      <w:i/>
      <w:snapToGrid w:val="0"/>
      <w:sz w:val="22"/>
      <w:szCs w:val="20"/>
      <w:lang w:val="en-GB" w:eastAsia="en-US"/>
    </w:rPr>
  </w:style>
  <w:style w:type="paragraph" w:customStyle="1" w:styleId="Style29">
    <w:name w:val="Style29"/>
    <w:basedOn w:val="Normal"/>
    <w:rsid w:val="005E6553"/>
    <w:pPr>
      <w:widowControl w:val="0"/>
      <w:autoSpaceDE w:val="0"/>
      <w:autoSpaceDN w:val="0"/>
      <w:adjustRightInd w:val="0"/>
      <w:spacing w:before="0" w:after="0" w:line="230" w:lineRule="exact"/>
    </w:pPr>
    <w:rPr>
      <w:rFonts w:ascii="Times New Roman" w:hAnsi="Times New Roman"/>
      <w:sz w:val="24"/>
      <w:szCs w:val="24"/>
    </w:rPr>
  </w:style>
  <w:style w:type="character" w:customStyle="1" w:styleId="FontStyle40">
    <w:name w:val="Font Style40"/>
    <w:rsid w:val="005E6553"/>
    <w:rPr>
      <w:rFonts w:ascii="Times New Roman" w:hAnsi="Times New Roman" w:cs="Times New Roman"/>
      <w:b/>
      <w:bCs/>
      <w:sz w:val="22"/>
      <w:szCs w:val="22"/>
    </w:rPr>
  </w:style>
  <w:style w:type="character" w:customStyle="1" w:styleId="FontStyle41">
    <w:name w:val="Font Style41"/>
    <w:rsid w:val="005E6553"/>
    <w:rPr>
      <w:rFonts w:ascii="Times New Roman" w:hAnsi="Times New Roman" w:cs="Times New Roman"/>
      <w:b/>
      <w:bCs/>
      <w:sz w:val="20"/>
      <w:szCs w:val="20"/>
    </w:rPr>
  </w:style>
  <w:style w:type="character" w:customStyle="1" w:styleId="FontStyle42">
    <w:name w:val="Font Style42"/>
    <w:rsid w:val="005E6553"/>
    <w:rPr>
      <w:rFonts w:ascii="Times New Roman" w:hAnsi="Times New Roman" w:cs="Times New Roman"/>
      <w:sz w:val="18"/>
      <w:szCs w:val="18"/>
    </w:rPr>
  </w:style>
  <w:style w:type="paragraph" w:customStyle="1" w:styleId="Style32">
    <w:name w:val="Style32"/>
    <w:basedOn w:val="Normal"/>
    <w:rsid w:val="005E6553"/>
    <w:pPr>
      <w:widowControl w:val="0"/>
      <w:autoSpaceDE w:val="0"/>
      <w:autoSpaceDN w:val="0"/>
      <w:adjustRightInd w:val="0"/>
      <w:spacing w:before="0" w:after="0" w:line="230" w:lineRule="exact"/>
    </w:pPr>
    <w:rPr>
      <w:rFonts w:ascii="Times New Roman" w:hAnsi="Times New Roman"/>
      <w:sz w:val="24"/>
      <w:szCs w:val="24"/>
    </w:rPr>
  </w:style>
  <w:style w:type="paragraph" w:customStyle="1" w:styleId="Style33">
    <w:name w:val="Style33"/>
    <w:basedOn w:val="Normal"/>
    <w:rsid w:val="005E6553"/>
    <w:pPr>
      <w:widowControl w:val="0"/>
      <w:autoSpaceDE w:val="0"/>
      <w:autoSpaceDN w:val="0"/>
      <w:adjustRightInd w:val="0"/>
      <w:spacing w:before="0" w:after="0" w:line="230" w:lineRule="exact"/>
      <w:ind w:hanging="346"/>
    </w:pPr>
    <w:rPr>
      <w:rFonts w:ascii="Times New Roman" w:hAnsi="Times New Roman"/>
      <w:sz w:val="24"/>
      <w:szCs w:val="24"/>
    </w:rPr>
  </w:style>
  <w:style w:type="paragraph" w:customStyle="1" w:styleId="Style27">
    <w:name w:val="Style27"/>
    <w:basedOn w:val="Normal"/>
    <w:rsid w:val="005E6553"/>
    <w:pPr>
      <w:widowControl w:val="0"/>
      <w:autoSpaceDE w:val="0"/>
      <w:autoSpaceDN w:val="0"/>
      <w:adjustRightInd w:val="0"/>
      <w:spacing w:before="0" w:after="0" w:line="283" w:lineRule="exact"/>
      <w:ind w:firstLine="413"/>
      <w:jc w:val="left"/>
    </w:pPr>
    <w:rPr>
      <w:rFonts w:ascii="Times New Roman" w:hAnsi="Times New Roman"/>
      <w:sz w:val="24"/>
      <w:szCs w:val="24"/>
    </w:rPr>
  </w:style>
  <w:style w:type="table" w:styleId="TableGrid">
    <w:name w:val="Table Grid"/>
    <w:basedOn w:val="TableNormal"/>
    <w:uiPriority w:val="59"/>
    <w:rsid w:val="00DE58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
    <w:rsid w:val="0012214B"/>
    <w:pPr>
      <w:widowControl w:val="0"/>
      <w:spacing w:before="100" w:after="100" w:line="240" w:lineRule="auto"/>
      <w:ind w:left="360" w:right="360"/>
      <w:jc w:val="left"/>
    </w:pPr>
    <w:rPr>
      <w:rFonts w:ascii="Times New Roman" w:hAnsi="Times New Roman"/>
      <w:snapToGrid w:val="0"/>
      <w:sz w:val="24"/>
      <w:szCs w:val="20"/>
      <w:lang w:val="en-US" w:eastAsia="en-US"/>
    </w:rPr>
  </w:style>
  <w:style w:type="paragraph" w:customStyle="1" w:styleId="ListParagraph1">
    <w:name w:val="List Paragraph1"/>
    <w:basedOn w:val="Normal"/>
    <w:uiPriority w:val="34"/>
    <w:qFormat/>
    <w:rsid w:val="0065375A"/>
    <w:pPr>
      <w:spacing w:before="0" w:after="0" w:line="240" w:lineRule="auto"/>
      <w:ind w:left="720"/>
      <w:contextualSpacing/>
      <w:jc w:val="left"/>
    </w:pPr>
    <w:rPr>
      <w:rFonts w:ascii="Times New Roman" w:hAnsi="Times New Roman"/>
      <w:sz w:val="24"/>
      <w:szCs w:val="24"/>
    </w:rPr>
  </w:style>
  <w:style w:type="paragraph" w:customStyle="1" w:styleId="m">
    <w:name w:val="m"/>
    <w:basedOn w:val="Normal"/>
    <w:rsid w:val="00AF6E9A"/>
    <w:pPr>
      <w:spacing w:before="100" w:beforeAutospacing="1" w:after="100" w:afterAutospacing="1" w:line="240" w:lineRule="auto"/>
      <w:jc w:val="left"/>
    </w:pPr>
    <w:rPr>
      <w:rFonts w:ascii="Times New Roman" w:hAnsi="Times New Roman"/>
      <w:sz w:val="24"/>
      <w:szCs w:val="24"/>
    </w:rPr>
  </w:style>
  <w:style w:type="paragraph" w:styleId="NormalWeb">
    <w:name w:val="Normal (Web)"/>
    <w:basedOn w:val="Normal"/>
    <w:uiPriority w:val="99"/>
    <w:unhideWhenUsed/>
    <w:rsid w:val="00AF6E9A"/>
    <w:pPr>
      <w:spacing w:before="100" w:beforeAutospacing="1" w:after="100" w:afterAutospacing="1" w:line="240" w:lineRule="auto"/>
      <w:jc w:val="left"/>
    </w:pPr>
    <w:rPr>
      <w:rFonts w:ascii="Times New Roman" w:hAnsi="Times New Roman"/>
      <w:sz w:val="24"/>
      <w:szCs w:val="24"/>
    </w:rPr>
  </w:style>
  <w:style w:type="character" w:customStyle="1" w:styleId="CommentTextChar">
    <w:name w:val="Comment Text Char"/>
    <w:link w:val="CommentText"/>
    <w:uiPriority w:val="99"/>
    <w:rsid w:val="00E52D9D"/>
    <w:rPr>
      <w:rFonts w:ascii="Verdana" w:hAnsi="Verdana"/>
    </w:rPr>
  </w:style>
  <w:style w:type="character" w:customStyle="1" w:styleId="st">
    <w:name w:val="st"/>
    <w:rsid w:val="0096164A"/>
  </w:style>
  <w:style w:type="character" w:customStyle="1" w:styleId="ldef">
    <w:name w:val="ldef"/>
    <w:rsid w:val="007F730A"/>
  </w:style>
  <w:style w:type="paragraph" w:styleId="Revision">
    <w:name w:val="Revision"/>
    <w:hidden/>
    <w:uiPriority w:val="99"/>
    <w:semiHidden/>
    <w:rsid w:val="002A4615"/>
    <w:rPr>
      <w:rFonts w:ascii="Verdana" w:hAnsi="Verdana"/>
      <w:sz w:val="18"/>
      <w:szCs w:val="22"/>
      <w:lang w:val="bg-BG" w:eastAsia="bg-BG"/>
    </w:rPr>
  </w:style>
  <w:style w:type="paragraph" w:customStyle="1" w:styleId="Normal1">
    <w:name w:val="Normal1"/>
    <w:basedOn w:val="Normal"/>
    <w:rsid w:val="00BC1D37"/>
    <w:pPr>
      <w:spacing w:before="100" w:beforeAutospacing="1" w:after="100" w:afterAutospacing="1" w:line="240" w:lineRule="auto"/>
      <w:jc w:val="left"/>
    </w:pPr>
    <w:rPr>
      <w:rFonts w:ascii="Times New Roman" w:hAnsi="Times New Roman"/>
      <w:sz w:val="24"/>
      <w:szCs w:val="24"/>
    </w:rPr>
  </w:style>
  <w:style w:type="character" w:customStyle="1" w:styleId="italic">
    <w:name w:val="italic"/>
    <w:rsid w:val="00BC1D37"/>
  </w:style>
  <w:style w:type="paragraph" w:customStyle="1" w:styleId="Normal10">
    <w:name w:val="Normal10"/>
    <w:basedOn w:val="Normal"/>
    <w:rsid w:val="00F3429F"/>
    <w:pPr>
      <w:spacing w:before="100" w:beforeAutospacing="1" w:after="100" w:afterAutospacing="1" w:line="240" w:lineRule="auto"/>
      <w:jc w:val="left"/>
    </w:pPr>
    <w:rPr>
      <w:rFonts w:ascii="Times New Roman" w:hAnsi="Times New Roman"/>
      <w:sz w:val="24"/>
      <w:szCs w:val="24"/>
    </w:rPr>
  </w:style>
  <w:style w:type="character" w:styleId="FollowedHyperlink">
    <w:name w:val="FollowedHyperlink"/>
    <w:uiPriority w:val="99"/>
    <w:semiHidden/>
    <w:unhideWhenUsed/>
    <w:rsid w:val="007839F1"/>
    <w:rPr>
      <w:color w:val="954F72"/>
      <w:u w:val="single"/>
    </w:rPr>
  </w:style>
  <w:style w:type="character" w:customStyle="1" w:styleId="UnresolvedMention1">
    <w:name w:val="Unresolved Mention1"/>
    <w:uiPriority w:val="99"/>
    <w:semiHidden/>
    <w:unhideWhenUsed/>
    <w:rsid w:val="00215A77"/>
    <w:rPr>
      <w:color w:val="605E5C"/>
      <w:shd w:val="clear" w:color="auto" w:fill="E1DFDD"/>
    </w:rPr>
  </w:style>
  <w:style w:type="character" w:customStyle="1" w:styleId="tlid-translation">
    <w:name w:val="tlid-translation"/>
    <w:rsid w:val="00C55B3F"/>
  </w:style>
  <w:style w:type="paragraph" w:customStyle="1" w:styleId="Normal100">
    <w:name w:val="Normal100"/>
    <w:basedOn w:val="Normal"/>
    <w:rsid w:val="006A5000"/>
    <w:pPr>
      <w:spacing w:before="100" w:beforeAutospacing="1" w:after="100" w:afterAutospacing="1" w:line="240" w:lineRule="auto"/>
      <w:jc w:val="left"/>
    </w:pPr>
    <w:rPr>
      <w:rFonts w:ascii="Times New Roman" w:hAnsi="Times New Roman"/>
      <w:sz w:val="24"/>
      <w:szCs w:val="24"/>
    </w:rPr>
  </w:style>
  <w:style w:type="paragraph" w:customStyle="1" w:styleId="Normal1000">
    <w:name w:val="Normal1000"/>
    <w:basedOn w:val="Normal"/>
    <w:rsid w:val="006A5000"/>
    <w:pPr>
      <w:spacing w:before="100" w:beforeAutospacing="1" w:after="100" w:afterAutospacing="1" w:line="240" w:lineRule="auto"/>
      <w:jc w:val="left"/>
    </w:pPr>
    <w:rPr>
      <w:rFonts w:ascii="Times New Roman" w:hAnsi="Times New Roman"/>
      <w:sz w:val="24"/>
      <w:szCs w:val="24"/>
    </w:rPr>
  </w:style>
  <w:style w:type="character" w:customStyle="1" w:styleId="word">
    <w:name w:val="word"/>
    <w:basedOn w:val="DefaultParagraphFont"/>
    <w:rsid w:val="00832C29"/>
  </w:style>
  <w:style w:type="paragraph" w:styleId="HTMLPreformatted">
    <w:name w:val="HTML Preformatted"/>
    <w:basedOn w:val="Normal"/>
    <w:link w:val="HTMLPreformattedChar"/>
    <w:uiPriority w:val="99"/>
    <w:unhideWhenUsed/>
    <w:rsid w:val="009566C4"/>
    <w:pPr>
      <w:spacing w:before="0"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9566C4"/>
    <w:rPr>
      <w:rFonts w:ascii="Consolas" w:hAnsi="Consolas"/>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810285">
      <w:bodyDiv w:val="1"/>
      <w:marLeft w:val="0"/>
      <w:marRight w:val="0"/>
      <w:marTop w:val="0"/>
      <w:marBottom w:val="0"/>
      <w:divBdr>
        <w:top w:val="none" w:sz="0" w:space="0" w:color="auto"/>
        <w:left w:val="none" w:sz="0" w:space="0" w:color="auto"/>
        <w:bottom w:val="none" w:sz="0" w:space="0" w:color="auto"/>
        <w:right w:val="none" w:sz="0" w:space="0" w:color="auto"/>
      </w:divBdr>
    </w:div>
    <w:div w:id="360520074">
      <w:bodyDiv w:val="1"/>
      <w:marLeft w:val="0"/>
      <w:marRight w:val="0"/>
      <w:marTop w:val="0"/>
      <w:marBottom w:val="0"/>
      <w:divBdr>
        <w:top w:val="none" w:sz="0" w:space="0" w:color="auto"/>
        <w:left w:val="none" w:sz="0" w:space="0" w:color="auto"/>
        <w:bottom w:val="none" w:sz="0" w:space="0" w:color="auto"/>
        <w:right w:val="none" w:sz="0" w:space="0" w:color="auto"/>
      </w:divBdr>
    </w:div>
    <w:div w:id="392051000">
      <w:bodyDiv w:val="1"/>
      <w:marLeft w:val="0"/>
      <w:marRight w:val="0"/>
      <w:marTop w:val="0"/>
      <w:marBottom w:val="0"/>
      <w:divBdr>
        <w:top w:val="none" w:sz="0" w:space="0" w:color="auto"/>
        <w:left w:val="none" w:sz="0" w:space="0" w:color="auto"/>
        <w:bottom w:val="none" w:sz="0" w:space="0" w:color="auto"/>
        <w:right w:val="none" w:sz="0" w:space="0" w:color="auto"/>
      </w:divBdr>
      <w:divsChild>
        <w:div w:id="299699745">
          <w:marLeft w:val="0"/>
          <w:marRight w:val="0"/>
          <w:marTop w:val="0"/>
          <w:marBottom w:val="0"/>
          <w:divBdr>
            <w:top w:val="none" w:sz="0" w:space="0" w:color="auto"/>
            <w:left w:val="none" w:sz="0" w:space="0" w:color="auto"/>
            <w:bottom w:val="none" w:sz="0" w:space="0" w:color="auto"/>
            <w:right w:val="none" w:sz="0" w:space="0" w:color="auto"/>
          </w:divBdr>
        </w:div>
      </w:divsChild>
    </w:div>
    <w:div w:id="527523650">
      <w:bodyDiv w:val="1"/>
      <w:marLeft w:val="0"/>
      <w:marRight w:val="0"/>
      <w:marTop w:val="0"/>
      <w:marBottom w:val="0"/>
      <w:divBdr>
        <w:top w:val="none" w:sz="0" w:space="0" w:color="auto"/>
        <w:left w:val="none" w:sz="0" w:space="0" w:color="auto"/>
        <w:bottom w:val="none" w:sz="0" w:space="0" w:color="auto"/>
        <w:right w:val="none" w:sz="0" w:space="0" w:color="auto"/>
      </w:divBdr>
    </w:div>
    <w:div w:id="721249935">
      <w:bodyDiv w:val="1"/>
      <w:marLeft w:val="0"/>
      <w:marRight w:val="0"/>
      <w:marTop w:val="0"/>
      <w:marBottom w:val="0"/>
      <w:divBdr>
        <w:top w:val="none" w:sz="0" w:space="0" w:color="auto"/>
        <w:left w:val="none" w:sz="0" w:space="0" w:color="auto"/>
        <w:bottom w:val="none" w:sz="0" w:space="0" w:color="auto"/>
        <w:right w:val="none" w:sz="0" w:space="0" w:color="auto"/>
      </w:divBdr>
      <w:divsChild>
        <w:div w:id="419371042">
          <w:marLeft w:val="0"/>
          <w:marRight w:val="0"/>
          <w:marTop w:val="0"/>
          <w:marBottom w:val="0"/>
          <w:divBdr>
            <w:top w:val="none" w:sz="0" w:space="0" w:color="auto"/>
            <w:left w:val="none" w:sz="0" w:space="0" w:color="auto"/>
            <w:bottom w:val="none" w:sz="0" w:space="0" w:color="auto"/>
            <w:right w:val="none" w:sz="0" w:space="0" w:color="auto"/>
          </w:divBdr>
        </w:div>
        <w:div w:id="1467968103">
          <w:marLeft w:val="0"/>
          <w:marRight w:val="0"/>
          <w:marTop w:val="0"/>
          <w:marBottom w:val="0"/>
          <w:divBdr>
            <w:top w:val="none" w:sz="0" w:space="0" w:color="auto"/>
            <w:left w:val="none" w:sz="0" w:space="0" w:color="auto"/>
            <w:bottom w:val="none" w:sz="0" w:space="0" w:color="auto"/>
            <w:right w:val="none" w:sz="0" w:space="0" w:color="auto"/>
          </w:divBdr>
        </w:div>
        <w:div w:id="1659335167">
          <w:marLeft w:val="0"/>
          <w:marRight w:val="0"/>
          <w:marTop w:val="0"/>
          <w:marBottom w:val="0"/>
          <w:divBdr>
            <w:top w:val="none" w:sz="0" w:space="0" w:color="auto"/>
            <w:left w:val="none" w:sz="0" w:space="0" w:color="auto"/>
            <w:bottom w:val="none" w:sz="0" w:space="0" w:color="auto"/>
            <w:right w:val="none" w:sz="0" w:space="0" w:color="auto"/>
          </w:divBdr>
        </w:div>
        <w:div w:id="1878810403">
          <w:marLeft w:val="0"/>
          <w:marRight w:val="0"/>
          <w:marTop w:val="0"/>
          <w:marBottom w:val="0"/>
          <w:divBdr>
            <w:top w:val="none" w:sz="0" w:space="0" w:color="auto"/>
            <w:left w:val="none" w:sz="0" w:space="0" w:color="auto"/>
            <w:bottom w:val="none" w:sz="0" w:space="0" w:color="auto"/>
            <w:right w:val="none" w:sz="0" w:space="0" w:color="auto"/>
          </w:divBdr>
        </w:div>
        <w:div w:id="2025013019">
          <w:marLeft w:val="0"/>
          <w:marRight w:val="0"/>
          <w:marTop w:val="0"/>
          <w:marBottom w:val="0"/>
          <w:divBdr>
            <w:top w:val="none" w:sz="0" w:space="0" w:color="auto"/>
            <w:left w:val="none" w:sz="0" w:space="0" w:color="auto"/>
            <w:bottom w:val="none" w:sz="0" w:space="0" w:color="auto"/>
            <w:right w:val="none" w:sz="0" w:space="0" w:color="auto"/>
          </w:divBdr>
        </w:div>
      </w:divsChild>
    </w:div>
    <w:div w:id="748191314">
      <w:bodyDiv w:val="1"/>
      <w:marLeft w:val="0"/>
      <w:marRight w:val="0"/>
      <w:marTop w:val="0"/>
      <w:marBottom w:val="0"/>
      <w:divBdr>
        <w:top w:val="none" w:sz="0" w:space="0" w:color="auto"/>
        <w:left w:val="none" w:sz="0" w:space="0" w:color="auto"/>
        <w:bottom w:val="none" w:sz="0" w:space="0" w:color="auto"/>
        <w:right w:val="none" w:sz="0" w:space="0" w:color="auto"/>
      </w:divBdr>
    </w:div>
    <w:div w:id="787428319">
      <w:bodyDiv w:val="1"/>
      <w:marLeft w:val="0"/>
      <w:marRight w:val="0"/>
      <w:marTop w:val="0"/>
      <w:marBottom w:val="0"/>
      <w:divBdr>
        <w:top w:val="none" w:sz="0" w:space="0" w:color="auto"/>
        <w:left w:val="none" w:sz="0" w:space="0" w:color="auto"/>
        <w:bottom w:val="none" w:sz="0" w:space="0" w:color="auto"/>
        <w:right w:val="none" w:sz="0" w:space="0" w:color="auto"/>
      </w:divBdr>
      <w:divsChild>
        <w:div w:id="301694496">
          <w:marLeft w:val="0"/>
          <w:marRight w:val="0"/>
          <w:marTop w:val="0"/>
          <w:marBottom w:val="0"/>
          <w:divBdr>
            <w:top w:val="none" w:sz="0" w:space="0" w:color="auto"/>
            <w:left w:val="none" w:sz="0" w:space="0" w:color="auto"/>
            <w:bottom w:val="none" w:sz="0" w:space="0" w:color="auto"/>
            <w:right w:val="none" w:sz="0" w:space="0" w:color="auto"/>
          </w:divBdr>
        </w:div>
        <w:div w:id="693313119">
          <w:marLeft w:val="0"/>
          <w:marRight w:val="0"/>
          <w:marTop w:val="0"/>
          <w:marBottom w:val="0"/>
          <w:divBdr>
            <w:top w:val="none" w:sz="0" w:space="0" w:color="auto"/>
            <w:left w:val="none" w:sz="0" w:space="0" w:color="auto"/>
            <w:bottom w:val="none" w:sz="0" w:space="0" w:color="auto"/>
            <w:right w:val="none" w:sz="0" w:space="0" w:color="auto"/>
          </w:divBdr>
        </w:div>
        <w:div w:id="758873484">
          <w:marLeft w:val="0"/>
          <w:marRight w:val="0"/>
          <w:marTop w:val="0"/>
          <w:marBottom w:val="0"/>
          <w:divBdr>
            <w:top w:val="none" w:sz="0" w:space="0" w:color="auto"/>
            <w:left w:val="none" w:sz="0" w:space="0" w:color="auto"/>
            <w:bottom w:val="none" w:sz="0" w:space="0" w:color="auto"/>
            <w:right w:val="none" w:sz="0" w:space="0" w:color="auto"/>
          </w:divBdr>
        </w:div>
        <w:div w:id="902644105">
          <w:marLeft w:val="0"/>
          <w:marRight w:val="0"/>
          <w:marTop w:val="0"/>
          <w:marBottom w:val="0"/>
          <w:divBdr>
            <w:top w:val="none" w:sz="0" w:space="0" w:color="auto"/>
            <w:left w:val="none" w:sz="0" w:space="0" w:color="auto"/>
            <w:bottom w:val="none" w:sz="0" w:space="0" w:color="auto"/>
            <w:right w:val="none" w:sz="0" w:space="0" w:color="auto"/>
          </w:divBdr>
        </w:div>
      </w:divsChild>
    </w:div>
    <w:div w:id="853417785">
      <w:bodyDiv w:val="1"/>
      <w:marLeft w:val="0"/>
      <w:marRight w:val="0"/>
      <w:marTop w:val="0"/>
      <w:marBottom w:val="0"/>
      <w:divBdr>
        <w:top w:val="none" w:sz="0" w:space="0" w:color="auto"/>
        <w:left w:val="none" w:sz="0" w:space="0" w:color="auto"/>
        <w:bottom w:val="none" w:sz="0" w:space="0" w:color="auto"/>
        <w:right w:val="none" w:sz="0" w:space="0" w:color="auto"/>
      </w:divBdr>
    </w:div>
    <w:div w:id="898589253">
      <w:bodyDiv w:val="1"/>
      <w:marLeft w:val="0"/>
      <w:marRight w:val="0"/>
      <w:marTop w:val="0"/>
      <w:marBottom w:val="0"/>
      <w:divBdr>
        <w:top w:val="none" w:sz="0" w:space="0" w:color="auto"/>
        <w:left w:val="none" w:sz="0" w:space="0" w:color="auto"/>
        <w:bottom w:val="none" w:sz="0" w:space="0" w:color="auto"/>
        <w:right w:val="none" w:sz="0" w:space="0" w:color="auto"/>
      </w:divBdr>
      <w:divsChild>
        <w:div w:id="622080141">
          <w:marLeft w:val="0"/>
          <w:marRight w:val="0"/>
          <w:marTop w:val="0"/>
          <w:marBottom w:val="0"/>
          <w:divBdr>
            <w:top w:val="none" w:sz="0" w:space="0" w:color="auto"/>
            <w:left w:val="none" w:sz="0" w:space="0" w:color="auto"/>
            <w:bottom w:val="none" w:sz="0" w:space="0" w:color="auto"/>
            <w:right w:val="none" w:sz="0" w:space="0" w:color="auto"/>
          </w:divBdr>
          <w:divsChild>
            <w:div w:id="476339377">
              <w:marLeft w:val="0"/>
              <w:marRight w:val="0"/>
              <w:marTop w:val="0"/>
              <w:marBottom w:val="0"/>
              <w:divBdr>
                <w:top w:val="none" w:sz="0" w:space="0" w:color="auto"/>
                <w:left w:val="none" w:sz="0" w:space="0" w:color="auto"/>
                <w:bottom w:val="none" w:sz="0" w:space="0" w:color="auto"/>
                <w:right w:val="none" w:sz="0" w:space="0" w:color="auto"/>
              </w:divBdr>
              <w:divsChild>
                <w:div w:id="694428255">
                  <w:marLeft w:val="0"/>
                  <w:marRight w:val="0"/>
                  <w:marTop w:val="0"/>
                  <w:marBottom w:val="0"/>
                  <w:divBdr>
                    <w:top w:val="none" w:sz="0" w:space="0" w:color="auto"/>
                    <w:left w:val="none" w:sz="0" w:space="0" w:color="auto"/>
                    <w:bottom w:val="none" w:sz="0" w:space="0" w:color="auto"/>
                    <w:right w:val="none" w:sz="0" w:space="0" w:color="auto"/>
                  </w:divBdr>
                  <w:divsChild>
                    <w:div w:id="2095129720">
                      <w:marLeft w:val="0"/>
                      <w:marRight w:val="0"/>
                      <w:marTop w:val="0"/>
                      <w:marBottom w:val="0"/>
                      <w:divBdr>
                        <w:top w:val="none" w:sz="0" w:space="0" w:color="auto"/>
                        <w:left w:val="none" w:sz="0" w:space="0" w:color="auto"/>
                        <w:bottom w:val="none" w:sz="0" w:space="0" w:color="auto"/>
                        <w:right w:val="none" w:sz="0" w:space="0" w:color="auto"/>
                      </w:divBdr>
                      <w:divsChild>
                        <w:div w:id="20550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733841">
          <w:marLeft w:val="0"/>
          <w:marRight w:val="0"/>
          <w:marTop w:val="0"/>
          <w:marBottom w:val="0"/>
          <w:divBdr>
            <w:top w:val="none" w:sz="0" w:space="0" w:color="auto"/>
            <w:left w:val="none" w:sz="0" w:space="0" w:color="auto"/>
            <w:bottom w:val="none" w:sz="0" w:space="0" w:color="auto"/>
            <w:right w:val="none" w:sz="0" w:space="0" w:color="auto"/>
          </w:divBdr>
          <w:divsChild>
            <w:div w:id="909198148">
              <w:marLeft w:val="0"/>
              <w:marRight w:val="0"/>
              <w:marTop w:val="0"/>
              <w:marBottom w:val="0"/>
              <w:divBdr>
                <w:top w:val="none" w:sz="0" w:space="0" w:color="auto"/>
                <w:left w:val="none" w:sz="0" w:space="0" w:color="auto"/>
                <w:bottom w:val="none" w:sz="0" w:space="0" w:color="auto"/>
                <w:right w:val="none" w:sz="0" w:space="0" w:color="auto"/>
              </w:divBdr>
              <w:divsChild>
                <w:div w:id="1499150755">
                  <w:marLeft w:val="0"/>
                  <w:marRight w:val="0"/>
                  <w:marTop w:val="0"/>
                  <w:marBottom w:val="0"/>
                  <w:divBdr>
                    <w:top w:val="none" w:sz="0" w:space="0" w:color="auto"/>
                    <w:left w:val="none" w:sz="0" w:space="0" w:color="auto"/>
                    <w:bottom w:val="none" w:sz="0" w:space="0" w:color="auto"/>
                    <w:right w:val="none" w:sz="0" w:space="0" w:color="auto"/>
                  </w:divBdr>
                  <w:divsChild>
                    <w:div w:id="1119639657">
                      <w:marLeft w:val="0"/>
                      <w:marRight w:val="0"/>
                      <w:marTop w:val="0"/>
                      <w:marBottom w:val="0"/>
                      <w:divBdr>
                        <w:top w:val="none" w:sz="0" w:space="0" w:color="auto"/>
                        <w:left w:val="none" w:sz="0" w:space="0" w:color="auto"/>
                        <w:bottom w:val="none" w:sz="0" w:space="0" w:color="auto"/>
                        <w:right w:val="none" w:sz="0" w:space="0" w:color="auto"/>
                      </w:divBdr>
                      <w:divsChild>
                        <w:div w:id="524443381">
                          <w:marLeft w:val="0"/>
                          <w:marRight w:val="0"/>
                          <w:marTop w:val="0"/>
                          <w:marBottom w:val="0"/>
                          <w:divBdr>
                            <w:top w:val="none" w:sz="0" w:space="0" w:color="auto"/>
                            <w:left w:val="none" w:sz="0" w:space="0" w:color="auto"/>
                            <w:bottom w:val="none" w:sz="0" w:space="0" w:color="auto"/>
                            <w:right w:val="none" w:sz="0" w:space="0" w:color="auto"/>
                          </w:divBdr>
                          <w:divsChild>
                            <w:div w:id="127209417">
                              <w:marLeft w:val="0"/>
                              <w:marRight w:val="0"/>
                              <w:marTop w:val="0"/>
                              <w:marBottom w:val="0"/>
                              <w:divBdr>
                                <w:top w:val="none" w:sz="0" w:space="0" w:color="auto"/>
                                <w:left w:val="none" w:sz="0" w:space="0" w:color="auto"/>
                                <w:bottom w:val="none" w:sz="0" w:space="0" w:color="auto"/>
                                <w:right w:val="none" w:sz="0" w:space="0" w:color="auto"/>
                              </w:divBdr>
                            </w:div>
                            <w:div w:id="1424913650">
                              <w:marLeft w:val="0"/>
                              <w:marRight w:val="0"/>
                              <w:marTop w:val="0"/>
                              <w:marBottom w:val="0"/>
                              <w:divBdr>
                                <w:top w:val="none" w:sz="0" w:space="0" w:color="auto"/>
                                <w:left w:val="none" w:sz="0" w:space="0" w:color="auto"/>
                                <w:bottom w:val="none" w:sz="0" w:space="0" w:color="auto"/>
                                <w:right w:val="none" w:sz="0" w:space="0" w:color="auto"/>
                              </w:divBdr>
                            </w:div>
                          </w:divsChild>
                        </w:div>
                        <w:div w:id="1937711191">
                          <w:marLeft w:val="0"/>
                          <w:marRight w:val="0"/>
                          <w:marTop w:val="0"/>
                          <w:marBottom w:val="0"/>
                          <w:divBdr>
                            <w:top w:val="none" w:sz="0" w:space="0" w:color="auto"/>
                            <w:left w:val="none" w:sz="0" w:space="0" w:color="auto"/>
                            <w:bottom w:val="none" w:sz="0" w:space="0" w:color="auto"/>
                            <w:right w:val="none" w:sz="0" w:space="0" w:color="auto"/>
                          </w:divBdr>
                          <w:divsChild>
                            <w:div w:id="422533663">
                              <w:marLeft w:val="0"/>
                              <w:marRight w:val="300"/>
                              <w:marTop w:val="180"/>
                              <w:marBottom w:val="0"/>
                              <w:divBdr>
                                <w:top w:val="none" w:sz="0" w:space="0" w:color="auto"/>
                                <w:left w:val="none" w:sz="0" w:space="0" w:color="auto"/>
                                <w:bottom w:val="none" w:sz="0" w:space="0" w:color="auto"/>
                                <w:right w:val="none" w:sz="0" w:space="0" w:color="auto"/>
                              </w:divBdr>
                              <w:divsChild>
                                <w:div w:id="204998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769946">
      <w:bodyDiv w:val="1"/>
      <w:marLeft w:val="0"/>
      <w:marRight w:val="0"/>
      <w:marTop w:val="0"/>
      <w:marBottom w:val="0"/>
      <w:divBdr>
        <w:top w:val="none" w:sz="0" w:space="0" w:color="auto"/>
        <w:left w:val="none" w:sz="0" w:space="0" w:color="auto"/>
        <w:bottom w:val="none" w:sz="0" w:space="0" w:color="auto"/>
        <w:right w:val="none" w:sz="0" w:space="0" w:color="auto"/>
      </w:divBdr>
    </w:div>
    <w:div w:id="923077548">
      <w:bodyDiv w:val="1"/>
      <w:marLeft w:val="0"/>
      <w:marRight w:val="0"/>
      <w:marTop w:val="0"/>
      <w:marBottom w:val="0"/>
      <w:divBdr>
        <w:top w:val="none" w:sz="0" w:space="0" w:color="auto"/>
        <w:left w:val="none" w:sz="0" w:space="0" w:color="auto"/>
        <w:bottom w:val="none" w:sz="0" w:space="0" w:color="auto"/>
        <w:right w:val="none" w:sz="0" w:space="0" w:color="auto"/>
      </w:divBdr>
      <w:divsChild>
        <w:div w:id="936786239">
          <w:marLeft w:val="0"/>
          <w:marRight w:val="0"/>
          <w:marTop w:val="0"/>
          <w:marBottom w:val="0"/>
          <w:divBdr>
            <w:top w:val="none" w:sz="0" w:space="0" w:color="auto"/>
            <w:left w:val="none" w:sz="0" w:space="0" w:color="auto"/>
            <w:bottom w:val="none" w:sz="0" w:space="0" w:color="auto"/>
            <w:right w:val="none" w:sz="0" w:space="0" w:color="auto"/>
          </w:divBdr>
        </w:div>
        <w:div w:id="1076827909">
          <w:marLeft w:val="0"/>
          <w:marRight w:val="0"/>
          <w:marTop w:val="0"/>
          <w:marBottom w:val="0"/>
          <w:divBdr>
            <w:top w:val="none" w:sz="0" w:space="0" w:color="auto"/>
            <w:left w:val="none" w:sz="0" w:space="0" w:color="auto"/>
            <w:bottom w:val="none" w:sz="0" w:space="0" w:color="auto"/>
            <w:right w:val="none" w:sz="0" w:space="0" w:color="auto"/>
          </w:divBdr>
        </w:div>
      </w:divsChild>
    </w:div>
    <w:div w:id="941692482">
      <w:bodyDiv w:val="1"/>
      <w:marLeft w:val="0"/>
      <w:marRight w:val="0"/>
      <w:marTop w:val="0"/>
      <w:marBottom w:val="0"/>
      <w:divBdr>
        <w:top w:val="none" w:sz="0" w:space="0" w:color="auto"/>
        <w:left w:val="none" w:sz="0" w:space="0" w:color="auto"/>
        <w:bottom w:val="none" w:sz="0" w:space="0" w:color="auto"/>
        <w:right w:val="none" w:sz="0" w:space="0" w:color="auto"/>
      </w:divBdr>
    </w:div>
    <w:div w:id="1031957575">
      <w:bodyDiv w:val="1"/>
      <w:marLeft w:val="0"/>
      <w:marRight w:val="0"/>
      <w:marTop w:val="0"/>
      <w:marBottom w:val="0"/>
      <w:divBdr>
        <w:top w:val="none" w:sz="0" w:space="0" w:color="auto"/>
        <w:left w:val="none" w:sz="0" w:space="0" w:color="auto"/>
        <w:bottom w:val="none" w:sz="0" w:space="0" w:color="auto"/>
        <w:right w:val="none" w:sz="0" w:space="0" w:color="auto"/>
      </w:divBdr>
    </w:div>
    <w:div w:id="1071537001">
      <w:bodyDiv w:val="1"/>
      <w:marLeft w:val="0"/>
      <w:marRight w:val="0"/>
      <w:marTop w:val="0"/>
      <w:marBottom w:val="0"/>
      <w:divBdr>
        <w:top w:val="none" w:sz="0" w:space="0" w:color="auto"/>
        <w:left w:val="none" w:sz="0" w:space="0" w:color="auto"/>
        <w:bottom w:val="none" w:sz="0" w:space="0" w:color="auto"/>
        <w:right w:val="none" w:sz="0" w:space="0" w:color="auto"/>
      </w:divBdr>
    </w:div>
    <w:div w:id="1123577135">
      <w:bodyDiv w:val="1"/>
      <w:marLeft w:val="0"/>
      <w:marRight w:val="0"/>
      <w:marTop w:val="0"/>
      <w:marBottom w:val="0"/>
      <w:divBdr>
        <w:top w:val="none" w:sz="0" w:space="0" w:color="auto"/>
        <w:left w:val="none" w:sz="0" w:space="0" w:color="auto"/>
        <w:bottom w:val="none" w:sz="0" w:space="0" w:color="auto"/>
        <w:right w:val="none" w:sz="0" w:space="0" w:color="auto"/>
      </w:divBdr>
    </w:div>
    <w:div w:id="1153175909">
      <w:bodyDiv w:val="1"/>
      <w:marLeft w:val="0"/>
      <w:marRight w:val="0"/>
      <w:marTop w:val="0"/>
      <w:marBottom w:val="0"/>
      <w:divBdr>
        <w:top w:val="none" w:sz="0" w:space="0" w:color="auto"/>
        <w:left w:val="none" w:sz="0" w:space="0" w:color="auto"/>
        <w:bottom w:val="none" w:sz="0" w:space="0" w:color="auto"/>
        <w:right w:val="none" w:sz="0" w:space="0" w:color="auto"/>
      </w:divBdr>
    </w:div>
    <w:div w:id="1180198675">
      <w:bodyDiv w:val="1"/>
      <w:marLeft w:val="0"/>
      <w:marRight w:val="0"/>
      <w:marTop w:val="0"/>
      <w:marBottom w:val="0"/>
      <w:divBdr>
        <w:top w:val="none" w:sz="0" w:space="0" w:color="auto"/>
        <w:left w:val="none" w:sz="0" w:space="0" w:color="auto"/>
        <w:bottom w:val="none" w:sz="0" w:space="0" w:color="auto"/>
        <w:right w:val="none" w:sz="0" w:space="0" w:color="auto"/>
      </w:divBdr>
    </w:div>
    <w:div w:id="1190871770">
      <w:bodyDiv w:val="1"/>
      <w:marLeft w:val="0"/>
      <w:marRight w:val="0"/>
      <w:marTop w:val="0"/>
      <w:marBottom w:val="0"/>
      <w:divBdr>
        <w:top w:val="none" w:sz="0" w:space="0" w:color="auto"/>
        <w:left w:val="none" w:sz="0" w:space="0" w:color="auto"/>
        <w:bottom w:val="none" w:sz="0" w:space="0" w:color="auto"/>
        <w:right w:val="none" w:sz="0" w:space="0" w:color="auto"/>
      </w:divBdr>
    </w:div>
    <w:div w:id="1424261077">
      <w:bodyDiv w:val="1"/>
      <w:marLeft w:val="0"/>
      <w:marRight w:val="0"/>
      <w:marTop w:val="0"/>
      <w:marBottom w:val="0"/>
      <w:divBdr>
        <w:top w:val="none" w:sz="0" w:space="0" w:color="auto"/>
        <w:left w:val="none" w:sz="0" w:space="0" w:color="auto"/>
        <w:bottom w:val="none" w:sz="0" w:space="0" w:color="auto"/>
        <w:right w:val="none" w:sz="0" w:space="0" w:color="auto"/>
      </w:divBdr>
    </w:div>
    <w:div w:id="1507597984">
      <w:bodyDiv w:val="1"/>
      <w:marLeft w:val="0"/>
      <w:marRight w:val="0"/>
      <w:marTop w:val="0"/>
      <w:marBottom w:val="0"/>
      <w:divBdr>
        <w:top w:val="none" w:sz="0" w:space="0" w:color="auto"/>
        <w:left w:val="none" w:sz="0" w:space="0" w:color="auto"/>
        <w:bottom w:val="none" w:sz="0" w:space="0" w:color="auto"/>
        <w:right w:val="none" w:sz="0" w:space="0" w:color="auto"/>
      </w:divBdr>
    </w:div>
    <w:div w:id="1544444353">
      <w:bodyDiv w:val="1"/>
      <w:marLeft w:val="0"/>
      <w:marRight w:val="0"/>
      <w:marTop w:val="0"/>
      <w:marBottom w:val="0"/>
      <w:divBdr>
        <w:top w:val="none" w:sz="0" w:space="0" w:color="auto"/>
        <w:left w:val="none" w:sz="0" w:space="0" w:color="auto"/>
        <w:bottom w:val="none" w:sz="0" w:space="0" w:color="auto"/>
        <w:right w:val="none" w:sz="0" w:space="0" w:color="auto"/>
      </w:divBdr>
      <w:divsChild>
        <w:div w:id="410086781">
          <w:marLeft w:val="0"/>
          <w:marRight w:val="0"/>
          <w:marTop w:val="0"/>
          <w:marBottom w:val="0"/>
          <w:divBdr>
            <w:top w:val="none" w:sz="0" w:space="0" w:color="auto"/>
            <w:left w:val="none" w:sz="0" w:space="0" w:color="auto"/>
            <w:bottom w:val="none" w:sz="0" w:space="0" w:color="auto"/>
            <w:right w:val="none" w:sz="0" w:space="0" w:color="auto"/>
          </w:divBdr>
        </w:div>
        <w:div w:id="672227119">
          <w:marLeft w:val="0"/>
          <w:marRight w:val="0"/>
          <w:marTop w:val="0"/>
          <w:marBottom w:val="0"/>
          <w:divBdr>
            <w:top w:val="none" w:sz="0" w:space="0" w:color="auto"/>
            <w:left w:val="none" w:sz="0" w:space="0" w:color="auto"/>
            <w:bottom w:val="none" w:sz="0" w:space="0" w:color="auto"/>
            <w:right w:val="none" w:sz="0" w:space="0" w:color="auto"/>
          </w:divBdr>
        </w:div>
        <w:div w:id="1043749383">
          <w:marLeft w:val="0"/>
          <w:marRight w:val="0"/>
          <w:marTop w:val="0"/>
          <w:marBottom w:val="0"/>
          <w:divBdr>
            <w:top w:val="none" w:sz="0" w:space="0" w:color="auto"/>
            <w:left w:val="none" w:sz="0" w:space="0" w:color="auto"/>
            <w:bottom w:val="none" w:sz="0" w:space="0" w:color="auto"/>
            <w:right w:val="none" w:sz="0" w:space="0" w:color="auto"/>
          </w:divBdr>
        </w:div>
        <w:div w:id="1865709327">
          <w:marLeft w:val="0"/>
          <w:marRight w:val="0"/>
          <w:marTop w:val="0"/>
          <w:marBottom w:val="0"/>
          <w:divBdr>
            <w:top w:val="none" w:sz="0" w:space="0" w:color="auto"/>
            <w:left w:val="none" w:sz="0" w:space="0" w:color="auto"/>
            <w:bottom w:val="none" w:sz="0" w:space="0" w:color="auto"/>
            <w:right w:val="none" w:sz="0" w:space="0" w:color="auto"/>
          </w:divBdr>
        </w:div>
      </w:divsChild>
    </w:div>
    <w:div w:id="1569224960">
      <w:bodyDiv w:val="1"/>
      <w:marLeft w:val="0"/>
      <w:marRight w:val="0"/>
      <w:marTop w:val="0"/>
      <w:marBottom w:val="0"/>
      <w:divBdr>
        <w:top w:val="none" w:sz="0" w:space="0" w:color="auto"/>
        <w:left w:val="none" w:sz="0" w:space="0" w:color="auto"/>
        <w:bottom w:val="none" w:sz="0" w:space="0" w:color="auto"/>
        <w:right w:val="none" w:sz="0" w:space="0" w:color="auto"/>
      </w:divBdr>
      <w:divsChild>
        <w:div w:id="107816255">
          <w:marLeft w:val="0"/>
          <w:marRight w:val="0"/>
          <w:marTop w:val="0"/>
          <w:marBottom w:val="0"/>
          <w:divBdr>
            <w:top w:val="none" w:sz="0" w:space="0" w:color="auto"/>
            <w:left w:val="none" w:sz="0" w:space="0" w:color="auto"/>
            <w:bottom w:val="none" w:sz="0" w:space="0" w:color="auto"/>
            <w:right w:val="none" w:sz="0" w:space="0" w:color="auto"/>
          </w:divBdr>
        </w:div>
        <w:div w:id="1992171404">
          <w:marLeft w:val="0"/>
          <w:marRight w:val="0"/>
          <w:marTop w:val="0"/>
          <w:marBottom w:val="0"/>
          <w:divBdr>
            <w:top w:val="none" w:sz="0" w:space="0" w:color="auto"/>
            <w:left w:val="none" w:sz="0" w:space="0" w:color="auto"/>
            <w:bottom w:val="none" w:sz="0" w:space="0" w:color="auto"/>
            <w:right w:val="none" w:sz="0" w:space="0" w:color="auto"/>
          </w:divBdr>
        </w:div>
      </w:divsChild>
    </w:div>
    <w:div w:id="1680698935">
      <w:bodyDiv w:val="1"/>
      <w:marLeft w:val="0"/>
      <w:marRight w:val="0"/>
      <w:marTop w:val="0"/>
      <w:marBottom w:val="0"/>
      <w:divBdr>
        <w:top w:val="none" w:sz="0" w:space="0" w:color="auto"/>
        <w:left w:val="none" w:sz="0" w:space="0" w:color="auto"/>
        <w:bottom w:val="none" w:sz="0" w:space="0" w:color="auto"/>
        <w:right w:val="none" w:sz="0" w:space="0" w:color="auto"/>
      </w:divBdr>
    </w:div>
    <w:div w:id="1693385433">
      <w:bodyDiv w:val="1"/>
      <w:marLeft w:val="0"/>
      <w:marRight w:val="0"/>
      <w:marTop w:val="0"/>
      <w:marBottom w:val="0"/>
      <w:divBdr>
        <w:top w:val="none" w:sz="0" w:space="0" w:color="auto"/>
        <w:left w:val="none" w:sz="0" w:space="0" w:color="auto"/>
        <w:bottom w:val="none" w:sz="0" w:space="0" w:color="auto"/>
        <w:right w:val="none" w:sz="0" w:space="0" w:color="auto"/>
      </w:divBdr>
      <w:divsChild>
        <w:div w:id="856623091">
          <w:marLeft w:val="0"/>
          <w:marRight w:val="0"/>
          <w:marTop w:val="0"/>
          <w:marBottom w:val="0"/>
          <w:divBdr>
            <w:top w:val="none" w:sz="0" w:space="0" w:color="auto"/>
            <w:left w:val="none" w:sz="0" w:space="0" w:color="auto"/>
            <w:bottom w:val="none" w:sz="0" w:space="0" w:color="auto"/>
            <w:right w:val="none" w:sz="0" w:space="0" w:color="auto"/>
          </w:divBdr>
          <w:divsChild>
            <w:div w:id="4288344">
              <w:marLeft w:val="0"/>
              <w:marRight w:val="0"/>
              <w:marTop w:val="0"/>
              <w:marBottom w:val="0"/>
              <w:divBdr>
                <w:top w:val="none" w:sz="0" w:space="0" w:color="auto"/>
                <w:left w:val="none" w:sz="0" w:space="0" w:color="auto"/>
                <w:bottom w:val="none" w:sz="0" w:space="0" w:color="auto"/>
                <w:right w:val="none" w:sz="0" w:space="0" w:color="auto"/>
              </w:divBdr>
              <w:divsChild>
                <w:div w:id="1301349069">
                  <w:marLeft w:val="0"/>
                  <w:marRight w:val="0"/>
                  <w:marTop w:val="0"/>
                  <w:marBottom w:val="0"/>
                  <w:divBdr>
                    <w:top w:val="none" w:sz="0" w:space="0" w:color="auto"/>
                    <w:left w:val="none" w:sz="0" w:space="0" w:color="auto"/>
                    <w:bottom w:val="none" w:sz="0" w:space="0" w:color="auto"/>
                    <w:right w:val="none" w:sz="0" w:space="0" w:color="auto"/>
                  </w:divBdr>
                  <w:divsChild>
                    <w:div w:id="1998536830">
                      <w:marLeft w:val="0"/>
                      <w:marRight w:val="0"/>
                      <w:marTop w:val="0"/>
                      <w:marBottom w:val="0"/>
                      <w:divBdr>
                        <w:top w:val="none" w:sz="0" w:space="0" w:color="auto"/>
                        <w:left w:val="none" w:sz="0" w:space="0" w:color="auto"/>
                        <w:bottom w:val="none" w:sz="0" w:space="0" w:color="auto"/>
                        <w:right w:val="none" w:sz="0" w:space="0" w:color="auto"/>
                      </w:divBdr>
                      <w:divsChild>
                        <w:div w:id="420837441">
                          <w:marLeft w:val="0"/>
                          <w:marRight w:val="0"/>
                          <w:marTop w:val="0"/>
                          <w:marBottom w:val="0"/>
                          <w:divBdr>
                            <w:top w:val="none" w:sz="0" w:space="0" w:color="auto"/>
                            <w:left w:val="none" w:sz="0" w:space="0" w:color="auto"/>
                            <w:bottom w:val="none" w:sz="0" w:space="0" w:color="auto"/>
                            <w:right w:val="none" w:sz="0" w:space="0" w:color="auto"/>
                          </w:divBdr>
                          <w:divsChild>
                            <w:div w:id="299500768">
                              <w:marLeft w:val="0"/>
                              <w:marRight w:val="0"/>
                              <w:marTop w:val="0"/>
                              <w:marBottom w:val="0"/>
                              <w:divBdr>
                                <w:top w:val="none" w:sz="0" w:space="0" w:color="auto"/>
                                <w:left w:val="none" w:sz="0" w:space="0" w:color="auto"/>
                                <w:bottom w:val="none" w:sz="0" w:space="0" w:color="auto"/>
                                <w:right w:val="none" w:sz="0" w:space="0" w:color="auto"/>
                              </w:divBdr>
                            </w:div>
                            <w:div w:id="714933162">
                              <w:marLeft w:val="0"/>
                              <w:marRight w:val="0"/>
                              <w:marTop w:val="0"/>
                              <w:marBottom w:val="0"/>
                              <w:divBdr>
                                <w:top w:val="none" w:sz="0" w:space="0" w:color="auto"/>
                                <w:left w:val="none" w:sz="0" w:space="0" w:color="auto"/>
                                <w:bottom w:val="none" w:sz="0" w:space="0" w:color="auto"/>
                                <w:right w:val="none" w:sz="0" w:space="0" w:color="auto"/>
                              </w:divBdr>
                            </w:div>
                          </w:divsChild>
                        </w:div>
                        <w:div w:id="1572689639">
                          <w:marLeft w:val="0"/>
                          <w:marRight w:val="0"/>
                          <w:marTop w:val="0"/>
                          <w:marBottom w:val="0"/>
                          <w:divBdr>
                            <w:top w:val="none" w:sz="0" w:space="0" w:color="auto"/>
                            <w:left w:val="none" w:sz="0" w:space="0" w:color="auto"/>
                            <w:bottom w:val="none" w:sz="0" w:space="0" w:color="auto"/>
                            <w:right w:val="none" w:sz="0" w:space="0" w:color="auto"/>
                          </w:divBdr>
                          <w:divsChild>
                            <w:div w:id="203371599">
                              <w:marLeft w:val="0"/>
                              <w:marRight w:val="300"/>
                              <w:marTop w:val="180"/>
                              <w:marBottom w:val="0"/>
                              <w:divBdr>
                                <w:top w:val="none" w:sz="0" w:space="0" w:color="auto"/>
                                <w:left w:val="none" w:sz="0" w:space="0" w:color="auto"/>
                                <w:bottom w:val="none" w:sz="0" w:space="0" w:color="auto"/>
                                <w:right w:val="none" w:sz="0" w:space="0" w:color="auto"/>
                              </w:divBdr>
                              <w:divsChild>
                                <w:div w:id="1850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4142127">
          <w:marLeft w:val="0"/>
          <w:marRight w:val="0"/>
          <w:marTop w:val="0"/>
          <w:marBottom w:val="0"/>
          <w:divBdr>
            <w:top w:val="none" w:sz="0" w:space="0" w:color="auto"/>
            <w:left w:val="none" w:sz="0" w:space="0" w:color="auto"/>
            <w:bottom w:val="none" w:sz="0" w:space="0" w:color="auto"/>
            <w:right w:val="none" w:sz="0" w:space="0" w:color="auto"/>
          </w:divBdr>
          <w:divsChild>
            <w:div w:id="1367369134">
              <w:marLeft w:val="0"/>
              <w:marRight w:val="0"/>
              <w:marTop w:val="0"/>
              <w:marBottom w:val="0"/>
              <w:divBdr>
                <w:top w:val="none" w:sz="0" w:space="0" w:color="auto"/>
                <w:left w:val="none" w:sz="0" w:space="0" w:color="auto"/>
                <w:bottom w:val="none" w:sz="0" w:space="0" w:color="auto"/>
                <w:right w:val="none" w:sz="0" w:space="0" w:color="auto"/>
              </w:divBdr>
              <w:divsChild>
                <w:div w:id="1266038820">
                  <w:marLeft w:val="0"/>
                  <w:marRight w:val="0"/>
                  <w:marTop w:val="0"/>
                  <w:marBottom w:val="0"/>
                  <w:divBdr>
                    <w:top w:val="none" w:sz="0" w:space="0" w:color="auto"/>
                    <w:left w:val="none" w:sz="0" w:space="0" w:color="auto"/>
                    <w:bottom w:val="none" w:sz="0" w:space="0" w:color="auto"/>
                    <w:right w:val="none" w:sz="0" w:space="0" w:color="auto"/>
                  </w:divBdr>
                  <w:divsChild>
                    <w:div w:id="1223247468">
                      <w:marLeft w:val="0"/>
                      <w:marRight w:val="0"/>
                      <w:marTop w:val="0"/>
                      <w:marBottom w:val="0"/>
                      <w:divBdr>
                        <w:top w:val="none" w:sz="0" w:space="0" w:color="auto"/>
                        <w:left w:val="none" w:sz="0" w:space="0" w:color="auto"/>
                        <w:bottom w:val="none" w:sz="0" w:space="0" w:color="auto"/>
                        <w:right w:val="none" w:sz="0" w:space="0" w:color="auto"/>
                      </w:divBdr>
                      <w:divsChild>
                        <w:div w:id="629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737505">
      <w:bodyDiv w:val="1"/>
      <w:marLeft w:val="0"/>
      <w:marRight w:val="0"/>
      <w:marTop w:val="0"/>
      <w:marBottom w:val="0"/>
      <w:divBdr>
        <w:top w:val="none" w:sz="0" w:space="0" w:color="auto"/>
        <w:left w:val="none" w:sz="0" w:space="0" w:color="auto"/>
        <w:bottom w:val="none" w:sz="0" w:space="0" w:color="auto"/>
        <w:right w:val="none" w:sz="0" w:space="0" w:color="auto"/>
      </w:divBdr>
      <w:divsChild>
        <w:div w:id="731345955">
          <w:marLeft w:val="0"/>
          <w:marRight w:val="0"/>
          <w:marTop w:val="0"/>
          <w:marBottom w:val="0"/>
          <w:divBdr>
            <w:top w:val="none" w:sz="0" w:space="0" w:color="auto"/>
            <w:left w:val="none" w:sz="0" w:space="0" w:color="auto"/>
            <w:bottom w:val="none" w:sz="0" w:space="0" w:color="auto"/>
            <w:right w:val="none" w:sz="0" w:space="0" w:color="auto"/>
          </w:divBdr>
          <w:divsChild>
            <w:div w:id="727844912">
              <w:marLeft w:val="0"/>
              <w:marRight w:val="0"/>
              <w:marTop w:val="0"/>
              <w:marBottom w:val="0"/>
              <w:divBdr>
                <w:top w:val="none" w:sz="0" w:space="0" w:color="auto"/>
                <w:left w:val="none" w:sz="0" w:space="0" w:color="auto"/>
                <w:bottom w:val="none" w:sz="0" w:space="0" w:color="auto"/>
                <w:right w:val="none" w:sz="0" w:space="0" w:color="auto"/>
              </w:divBdr>
              <w:divsChild>
                <w:div w:id="450824928">
                  <w:marLeft w:val="0"/>
                  <w:marRight w:val="0"/>
                  <w:marTop w:val="0"/>
                  <w:marBottom w:val="0"/>
                  <w:divBdr>
                    <w:top w:val="none" w:sz="0" w:space="0" w:color="auto"/>
                    <w:left w:val="none" w:sz="0" w:space="0" w:color="auto"/>
                    <w:bottom w:val="none" w:sz="0" w:space="0" w:color="auto"/>
                    <w:right w:val="none" w:sz="0" w:space="0" w:color="auto"/>
                  </w:divBdr>
                  <w:divsChild>
                    <w:div w:id="1678538674">
                      <w:marLeft w:val="0"/>
                      <w:marRight w:val="0"/>
                      <w:marTop w:val="0"/>
                      <w:marBottom w:val="0"/>
                      <w:divBdr>
                        <w:top w:val="none" w:sz="0" w:space="0" w:color="auto"/>
                        <w:left w:val="none" w:sz="0" w:space="0" w:color="auto"/>
                        <w:bottom w:val="none" w:sz="0" w:space="0" w:color="auto"/>
                        <w:right w:val="none" w:sz="0" w:space="0" w:color="auto"/>
                      </w:divBdr>
                      <w:divsChild>
                        <w:div w:id="603801365">
                          <w:marLeft w:val="0"/>
                          <w:marRight w:val="0"/>
                          <w:marTop w:val="0"/>
                          <w:marBottom w:val="0"/>
                          <w:divBdr>
                            <w:top w:val="none" w:sz="0" w:space="0" w:color="auto"/>
                            <w:left w:val="none" w:sz="0" w:space="0" w:color="auto"/>
                            <w:bottom w:val="none" w:sz="0" w:space="0" w:color="auto"/>
                            <w:right w:val="none" w:sz="0" w:space="0" w:color="auto"/>
                          </w:divBdr>
                          <w:divsChild>
                            <w:div w:id="756437928">
                              <w:marLeft w:val="0"/>
                              <w:marRight w:val="0"/>
                              <w:marTop w:val="0"/>
                              <w:marBottom w:val="0"/>
                              <w:divBdr>
                                <w:top w:val="none" w:sz="0" w:space="0" w:color="auto"/>
                                <w:left w:val="none" w:sz="0" w:space="0" w:color="auto"/>
                                <w:bottom w:val="none" w:sz="0" w:space="0" w:color="auto"/>
                                <w:right w:val="none" w:sz="0" w:space="0" w:color="auto"/>
                              </w:divBdr>
                            </w:div>
                            <w:div w:id="1780755663">
                              <w:marLeft w:val="0"/>
                              <w:marRight w:val="0"/>
                              <w:marTop w:val="0"/>
                              <w:marBottom w:val="0"/>
                              <w:divBdr>
                                <w:top w:val="none" w:sz="0" w:space="0" w:color="auto"/>
                                <w:left w:val="none" w:sz="0" w:space="0" w:color="auto"/>
                                <w:bottom w:val="none" w:sz="0" w:space="0" w:color="auto"/>
                                <w:right w:val="none" w:sz="0" w:space="0" w:color="auto"/>
                              </w:divBdr>
                            </w:div>
                          </w:divsChild>
                        </w:div>
                        <w:div w:id="1971547833">
                          <w:marLeft w:val="0"/>
                          <w:marRight w:val="0"/>
                          <w:marTop w:val="0"/>
                          <w:marBottom w:val="0"/>
                          <w:divBdr>
                            <w:top w:val="none" w:sz="0" w:space="0" w:color="auto"/>
                            <w:left w:val="none" w:sz="0" w:space="0" w:color="auto"/>
                            <w:bottom w:val="none" w:sz="0" w:space="0" w:color="auto"/>
                            <w:right w:val="none" w:sz="0" w:space="0" w:color="auto"/>
                          </w:divBdr>
                          <w:divsChild>
                            <w:div w:id="946933540">
                              <w:marLeft w:val="0"/>
                              <w:marRight w:val="300"/>
                              <w:marTop w:val="180"/>
                              <w:marBottom w:val="0"/>
                              <w:divBdr>
                                <w:top w:val="none" w:sz="0" w:space="0" w:color="auto"/>
                                <w:left w:val="none" w:sz="0" w:space="0" w:color="auto"/>
                                <w:bottom w:val="none" w:sz="0" w:space="0" w:color="auto"/>
                                <w:right w:val="none" w:sz="0" w:space="0" w:color="auto"/>
                              </w:divBdr>
                              <w:divsChild>
                                <w:div w:id="6136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7872691">
          <w:marLeft w:val="0"/>
          <w:marRight w:val="0"/>
          <w:marTop w:val="0"/>
          <w:marBottom w:val="0"/>
          <w:divBdr>
            <w:top w:val="none" w:sz="0" w:space="0" w:color="auto"/>
            <w:left w:val="none" w:sz="0" w:space="0" w:color="auto"/>
            <w:bottom w:val="none" w:sz="0" w:space="0" w:color="auto"/>
            <w:right w:val="none" w:sz="0" w:space="0" w:color="auto"/>
          </w:divBdr>
          <w:divsChild>
            <w:div w:id="1180192478">
              <w:marLeft w:val="0"/>
              <w:marRight w:val="0"/>
              <w:marTop w:val="0"/>
              <w:marBottom w:val="0"/>
              <w:divBdr>
                <w:top w:val="none" w:sz="0" w:space="0" w:color="auto"/>
                <w:left w:val="none" w:sz="0" w:space="0" w:color="auto"/>
                <w:bottom w:val="none" w:sz="0" w:space="0" w:color="auto"/>
                <w:right w:val="none" w:sz="0" w:space="0" w:color="auto"/>
              </w:divBdr>
              <w:divsChild>
                <w:div w:id="2122408612">
                  <w:marLeft w:val="0"/>
                  <w:marRight w:val="0"/>
                  <w:marTop w:val="0"/>
                  <w:marBottom w:val="0"/>
                  <w:divBdr>
                    <w:top w:val="none" w:sz="0" w:space="0" w:color="auto"/>
                    <w:left w:val="none" w:sz="0" w:space="0" w:color="auto"/>
                    <w:bottom w:val="none" w:sz="0" w:space="0" w:color="auto"/>
                    <w:right w:val="none" w:sz="0" w:space="0" w:color="auto"/>
                  </w:divBdr>
                  <w:divsChild>
                    <w:div w:id="207953588">
                      <w:marLeft w:val="0"/>
                      <w:marRight w:val="0"/>
                      <w:marTop w:val="0"/>
                      <w:marBottom w:val="0"/>
                      <w:divBdr>
                        <w:top w:val="none" w:sz="0" w:space="0" w:color="auto"/>
                        <w:left w:val="none" w:sz="0" w:space="0" w:color="auto"/>
                        <w:bottom w:val="none" w:sz="0" w:space="0" w:color="auto"/>
                        <w:right w:val="none" w:sz="0" w:space="0" w:color="auto"/>
                      </w:divBdr>
                      <w:divsChild>
                        <w:div w:id="39370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8550825">
      <w:bodyDiv w:val="1"/>
      <w:marLeft w:val="0"/>
      <w:marRight w:val="0"/>
      <w:marTop w:val="0"/>
      <w:marBottom w:val="0"/>
      <w:divBdr>
        <w:top w:val="none" w:sz="0" w:space="0" w:color="auto"/>
        <w:left w:val="none" w:sz="0" w:space="0" w:color="auto"/>
        <w:bottom w:val="none" w:sz="0" w:space="0" w:color="auto"/>
        <w:right w:val="none" w:sz="0" w:space="0" w:color="auto"/>
      </w:divBdr>
    </w:div>
    <w:div w:id="1749572622">
      <w:bodyDiv w:val="1"/>
      <w:marLeft w:val="0"/>
      <w:marRight w:val="0"/>
      <w:marTop w:val="0"/>
      <w:marBottom w:val="0"/>
      <w:divBdr>
        <w:top w:val="none" w:sz="0" w:space="0" w:color="auto"/>
        <w:left w:val="none" w:sz="0" w:space="0" w:color="auto"/>
        <w:bottom w:val="none" w:sz="0" w:space="0" w:color="auto"/>
        <w:right w:val="none" w:sz="0" w:space="0" w:color="auto"/>
      </w:divBdr>
    </w:div>
    <w:div w:id="1826585702">
      <w:bodyDiv w:val="1"/>
      <w:marLeft w:val="0"/>
      <w:marRight w:val="0"/>
      <w:marTop w:val="0"/>
      <w:marBottom w:val="0"/>
      <w:divBdr>
        <w:top w:val="none" w:sz="0" w:space="0" w:color="auto"/>
        <w:left w:val="none" w:sz="0" w:space="0" w:color="auto"/>
        <w:bottom w:val="none" w:sz="0" w:space="0" w:color="auto"/>
        <w:right w:val="none" w:sz="0" w:space="0" w:color="auto"/>
      </w:divBdr>
    </w:div>
    <w:div w:id="1921980409">
      <w:bodyDiv w:val="1"/>
      <w:marLeft w:val="0"/>
      <w:marRight w:val="0"/>
      <w:marTop w:val="0"/>
      <w:marBottom w:val="0"/>
      <w:divBdr>
        <w:top w:val="none" w:sz="0" w:space="0" w:color="auto"/>
        <w:left w:val="none" w:sz="0" w:space="0" w:color="auto"/>
        <w:bottom w:val="none" w:sz="0" w:space="0" w:color="auto"/>
        <w:right w:val="none" w:sz="0" w:space="0" w:color="auto"/>
      </w:divBdr>
    </w:div>
    <w:div w:id="1955283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www.eeagrants.bg"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eumis2020.government.bg"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eeagrants@me.government.bg" TargetMode="External"/><Relationship Id="rId25" Type="http://schemas.openxmlformats.org/officeDocument/2006/relationships/footer" Target="footer2.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eeagrants.bg" TargetMode="External"/><Relationship Id="rId20" Type="http://schemas.openxmlformats.org/officeDocument/2006/relationships/hyperlink" Target="http://www.eeagrants.b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32"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http://eeagrants.org"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http://www.eeagrants.bg"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eumis2020.government.bg"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bg/s/Default/Manua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0CD0A7B7E20643B47EF46ED85C1A31" ma:contentTypeVersion="18" ma:contentTypeDescription="Create a new document." ma:contentTypeScope="" ma:versionID="2d7bb8682d7aa759c29153d99772c846">
  <xsd:schema xmlns:xsd="http://www.w3.org/2001/XMLSchema" xmlns:xs="http://www.w3.org/2001/XMLSchema" xmlns:p="http://schemas.microsoft.com/office/2006/metadata/properties" xmlns:ns2="6a938c8e-ef85-4a6d-9165-d2703feb687c" xmlns:ns3="beec3a80-d048-4266-aa12-24f4844a1e70" targetNamespace="http://schemas.microsoft.com/office/2006/metadata/properties" ma:root="true" ma:fieldsID="8367c40648be7e0cbbacb3559965406f" ns2:_="" ns3:_="">
    <xsd:import namespace="6a938c8e-ef85-4a6d-9165-d2703feb687c"/>
    <xsd:import namespace="beec3a80-d048-4266-aa12-24f4844a1e70"/>
    <xsd:element name="properties">
      <xsd:complexType>
        <xsd:sequence>
          <xsd:element name="documentManagement">
            <xsd:complexType>
              <xsd:all>
                <xsd:element ref="ns2:ProgrammeManager" minOccurs="0"/>
                <xsd:element ref="ns2:BeneficiaryState" minOccurs="0"/>
                <xsd:element ref="ns3:SharedWithUsers"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Sector" minOccurs="0"/>
                <xsd:element ref="ns2:Comments" minOccurs="0"/>
                <xsd:element ref="ns2:_x0068_wp6" minOccurs="0"/>
                <xsd:element ref="ns2:c3o6" minOccurs="0"/>
                <xsd:element ref="ns2:cnou"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938c8e-ef85-4a6d-9165-d2703feb687c" elementFormDefault="qualified">
    <xsd:import namespace="http://schemas.microsoft.com/office/2006/documentManagement/types"/>
    <xsd:import namespace="http://schemas.microsoft.com/office/infopath/2007/PartnerControls"/>
    <xsd:element name="ProgrammeManager" ma:index="8" nillable="true" ma:displayName="Programme Manager" ma:format="Dropdown" ma:list="UserInfo" ma:SharePointGroup="0" ma:internalName="ProgrammeManag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neficiaryState" ma:index="9" nillable="true" ma:displayName="Beneficiary State" ma:format="Dropdown" ma:internalName="BeneficiaryState">
      <xsd:simpleType>
        <xsd:union memberTypes="dms:Text">
          <xsd:simpleType>
            <xsd:restriction base="dms:Choice">
              <xsd:enumeration value="CZ"/>
              <xsd:enumeration value="EE"/>
              <xsd:enumeration value="LT"/>
              <xsd:enumeration value="LV"/>
              <xsd:enumeration value="RO"/>
            </xsd:restriction>
          </xsd:simpleType>
        </xsd:un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Sector" ma:index="16" nillable="true" ma:displayName="Priority Sector" ma:description="Name of a priority sector of the EEA and Norway Grants" ma:format="Dropdown" ma:internalName="Sector">
      <xsd:simpleType>
        <xsd:restriction base="dms:Choice">
          <xsd:enumeration value="PS1 Innovation, Research, Edu &amp; Competitiveness"/>
          <xsd:enumeration value="PS2 Social Inclusion, Youth, Poverty"/>
          <xsd:enumeration value="PS3 Environement, Energy, Climate, ..."/>
          <xsd:enumeration value="PS4 Culture, CivilSoc, Governance,..."/>
          <xsd:enumeration value="PS5 Justice &amp; Home Affairs"/>
        </xsd:restriction>
      </xsd:simpleType>
    </xsd:element>
    <xsd:element name="Comments" ma:index="17" nillable="true" ma:displayName="Comments" ma:format="Dropdown" ma:internalName="Comments">
      <xsd:simpleType>
        <xsd:restriction base="dms:Note">
          <xsd:maxLength value="255"/>
        </xsd:restriction>
      </xsd:simpleType>
    </xsd:element>
    <xsd:element name="_x0068_wp6" ma:index="18" nillable="true" ma:displayName="Person or Group" ma:list="UserInfo" ma:internalName="_x0068_wp6">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3o6" ma:index="19" nillable="true" ma:displayName="Person or Group" ma:list="UserInfo" ma:internalName="c3o6">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nou" ma:index="20" nillable="true" ma:displayName="Frank Arne Sandsund" ma:list="UserInfo" ma:internalName="cnou">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ec3a80-d048-4266-aa12-24f4844a1e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BeneficiaryState xmlns="6a938c8e-ef85-4a6d-9165-d2703feb687c">2</BeneficiaryState>
    <Comments xmlns="6a938c8e-ef85-4a6d-9165-d2703feb687c" xsi:nil="true"/>
    <ProgrammeManager xmlns="6a938c8e-ef85-4a6d-9165-d2703feb687c">
      <UserInfo>
        <DisplayName/>
        <AccountId xsi:nil="true"/>
        <AccountType/>
      </UserInfo>
    </ProgrammeManager>
    <Sector xmlns="6a938c8e-ef85-4a6d-9165-d2703feb687c" xsi:nil="true"/>
    <_x0068_wp6 xmlns="6a938c8e-ef85-4a6d-9165-d2703feb687c">
      <UserInfo>
        <DisplayName/>
        <AccountId xsi:nil="true"/>
        <AccountType/>
      </UserInfo>
    </_x0068_wp6>
    <c3o6 xmlns="6a938c8e-ef85-4a6d-9165-d2703feb687c">
      <UserInfo>
        <DisplayName/>
        <AccountId xsi:nil="true"/>
        <AccountType/>
      </UserInfo>
    </c3o6>
    <cnou xmlns="6a938c8e-ef85-4a6d-9165-d2703feb687c">
      <UserInfo>
        <DisplayName/>
        <AccountId xsi:nil="true"/>
        <AccountType/>
      </UserInfo>
    </cnou>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06789-3A86-427A-B783-451ABAAE2521}">
  <ds:schemaRefs>
    <ds:schemaRef ds:uri="http://schemas.microsoft.com/office/2006/metadata/longProperties"/>
  </ds:schemaRefs>
</ds:datastoreItem>
</file>

<file path=customXml/itemProps2.xml><?xml version="1.0" encoding="utf-8"?>
<ds:datastoreItem xmlns:ds="http://schemas.openxmlformats.org/officeDocument/2006/customXml" ds:itemID="{7ED19C7E-1AED-499A-91D8-85F3AFA1B507}">
  <ds:schemaRefs>
    <ds:schemaRef ds:uri="http://schemas.microsoft.com/sharepoint/v3/contenttype/forms"/>
  </ds:schemaRefs>
</ds:datastoreItem>
</file>

<file path=customXml/itemProps3.xml><?xml version="1.0" encoding="utf-8"?>
<ds:datastoreItem xmlns:ds="http://schemas.openxmlformats.org/officeDocument/2006/customXml" ds:itemID="{009F1746-89AD-47FA-B78C-8EE365C0F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938c8e-ef85-4a6d-9165-d2703feb687c"/>
    <ds:schemaRef ds:uri="beec3a80-d048-4266-aa12-24f4844a1e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E6FA0B-708C-4ED6-85B5-6D9237EF0DF2}">
  <ds:schemaRefs>
    <ds:schemaRef ds:uri="http://schemas.microsoft.com/office/2006/metadata/properties"/>
    <ds:schemaRef ds:uri="http://schemas.microsoft.com/office/infopath/2007/PartnerControls"/>
    <ds:schemaRef ds:uri="6a938c8e-ef85-4a6d-9165-d2703feb687c"/>
  </ds:schemaRefs>
</ds:datastoreItem>
</file>

<file path=customXml/itemProps5.xml><?xml version="1.0" encoding="utf-8"?>
<ds:datastoreItem xmlns:ds="http://schemas.openxmlformats.org/officeDocument/2006/customXml" ds:itemID="{469069FE-0D28-410E-A984-5E30962655B3}">
  <ds:schemaRefs>
    <ds:schemaRef ds:uri="http://schemas.openxmlformats.org/officeDocument/2006/bibliography"/>
  </ds:schemaRefs>
</ds:datastoreItem>
</file>

<file path=customXml/itemProps6.xml><?xml version="1.0" encoding="utf-8"?>
<ds:datastoreItem xmlns:ds="http://schemas.openxmlformats.org/officeDocument/2006/customXml" ds:itemID="{7C5C2759-429B-4069-9A67-EED8E0DE3310}">
  <ds:schemaRefs>
    <ds:schemaRef ds:uri="http://schemas.openxmlformats.org/officeDocument/2006/bibliography"/>
  </ds:schemaRefs>
</ds:datastoreItem>
</file>

<file path=customXml/itemProps7.xml><?xml version="1.0" encoding="utf-8"?>
<ds:datastoreItem xmlns:ds="http://schemas.openxmlformats.org/officeDocument/2006/customXml" ds:itemID="{874564E9-1E2A-47DF-8C6D-22AE7577AF03}">
  <ds:schemaRefs>
    <ds:schemaRef ds:uri="http://schemas.openxmlformats.org/officeDocument/2006/bibliography"/>
  </ds:schemaRefs>
</ds:datastoreItem>
</file>

<file path=customXml/itemProps8.xml><?xml version="1.0" encoding="utf-8"?>
<ds:datastoreItem xmlns:ds="http://schemas.openxmlformats.org/officeDocument/2006/customXml" ds:itemID="{EE2989C1-B4BB-4201-B29A-812935143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56</Pages>
  <Words>20285</Words>
  <Characters>115625</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European Economic Area (EEA) Financial Mechanism 2009-2014</vt:lpstr>
    </vt:vector>
  </TitlesOfParts>
  <Company>Grizli777</Company>
  <LinksUpToDate>false</LinksUpToDate>
  <CharactersWithSpaces>135639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Economic Area (EEA) Financial Mechanism 2009-2014</dc:title>
  <dc:creator>mee</dc:creator>
  <cp:lastModifiedBy>ХРИСТИНА СТОИЧКОВА</cp:lastModifiedBy>
  <cp:revision>13</cp:revision>
  <cp:lastPrinted>2019-03-25T20:35:00Z</cp:lastPrinted>
  <dcterms:created xsi:type="dcterms:W3CDTF">2021-05-07T11:18:00Z</dcterms:created>
  <dcterms:modified xsi:type="dcterms:W3CDTF">2021-05-10T10:48:00Z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0x010100940CD0A7B7E20643B47EF46ED85C1A31</vt:lpwstr>
  </property>
  <property fmtid="{D5CDD505-2E9C-101B-9397-08002B2CF9AE}" pid="3" name="ProgrammeCodes">
    <vt:lpwstr>23;#BG-ENERGY</vt:lpwstr>
  </property>
</Properties>
</file>