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BD67D21" w14:textId="77777777" w:rsidR="00662BFD" w:rsidRPr="00280A64" w:rsidRDefault="00662BFD" w:rsidP="00662BFD">
      <w:pPr>
        <w:spacing w:after="0" w:line="360" w:lineRule="auto"/>
        <w:ind w:left="-709" w:right="-517"/>
        <w:jc w:val="right"/>
        <w:rPr>
          <w:rFonts w:ascii="Verdana" w:eastAsia="Times New Roman" w:hAnsi="Verdana"/>
          <w:i/>
          <w:color w:val="000000"/>
          <w:sz w:val="20"/>
          <w:szCs w:val="20"/>
        </w:rPr>
      </w:pPr>
      <w:r>
        <w:rPr>
          <w:rFonts w:ascii="Verdana" w:eastAsia="Times New Roman" w:hAnsi="Verdana"/>
          <w:i/>
          <w:color w:val="000000"/>
          <w:sz w:val="20"/>
          <w:szCs w:val="20"/>
          <w:lang w:val="bg-BG"/>
        </w:rPr>
        <w:t xml:space="preserve">Приложение </w:t>
      </w:r>
      <w:r w:rsidR="00280A64">
        <w:rPr>
          <w:rFonts w:ascii="Verdana" w:eastAsia="Times New Roman" w:hAnsi="Verdana"/>
          <w:i/>
          <w:color w:val="000000"/>
          <w:sz w:val="20"/>
          <w:szCs w:val="20"/>
        </w:rPr>
        <w:t>K</w:t>
      </w:r>
    </w:p>
    <w:p w14:paraId="5E8B22D8" w14:textId="77777777" w:rsidR="00662BFD" w:rsidRDefault="00662BFD" w:rsidP="003E209D">
      <w:pPr>
        <w:spacing w:after="0" w:line="360" w:lineRule="auto"/>
        <w:ind w:left="-709" w:right="-517"/>
        <w:jc w:val="center"/>
        <w:rPr>
          <w:rFonts w:ascii="Verdana" w:eastAsia="Times New Roman" w:hAnsi="Verdana"/>
          <w:b/>
          <w:color w:val="000000"/>
          <w:sz w:val="20"/>
          <w:szCs w:val="20"/>
          <w:lang w:val="bg-BG"/>
        </w:rPr>
      </w:pPr>
    </w:p>
    <w:p w14:paraId="1AC499BA" w14:textId="77777777" w:rsidR="00FC208C" w:rsidRPr="00FC208C" w:rsidRDefault="00FC208C" w:rsidP="003E209D">
      <w:pPr>
        <w:spacing w:after="0" w:line="360" w:lineRule="auto"/>
        <w:ind w:left="-709" w:right="-517"/>
        <w:jc w:val="center"/>
        <w:rPr>
          <w:rFonts w:ascii="Verdana" w:eastAsia="Times New Roman" w:hAnsi="Verdana"/>
          <w:b/>
          <w:color w:val="000000"/>
          <w:sz w:val="20"/>
          <w:szCs w:val="20"/>
          <w:lang w:val="en-GB"/>
        </w:rPr>
      </w:pPr>
      <w:r w:rsidRPr="00FC208C">
        <w:rPr>
          <w:rFonts w:ascii="Verdana" w:eastAsia="Times New Roman" w:hAnsi="Verdana"/>
          <w:b/>
          <w:color w:val="000000"/>
          <w:sz w:val="20"/>
          <w:szCs w:val="20"/>
          <w:lang w:val="bg-BG"/>
        </w:rPr>
        <w:t>ФИНАНСОВ МЕХАНИЗЪМ НА ЕВРОПЕЙСКОТО ИКОНОМИЧЕСКО ПРОСТРАНСТВО 20</w:t>
      </w:r>
      <w:r w:rsidRPr="00FC208C">
        <w:rPr>
          <w:rFonts w:ascii="Verdana" w:eastAsia="Times New Roman" w:hAnsi="Verdana"/>
          <w:b/>
          <w:color w:val="000000"/>
          <w:sz w:val="20"/>
          <w:szCs w:val="20"/>
          <w:lang w:val="en-GB"/>
        </w:rPr>
        <w:t>14</w:t>
      </w:r>
      <w:r w:rsidRPr="00FC208C">
        <w:rPr>
          <w:rFonts w:ascii="Verdana" w:eastAsia="Times New Roman" w:hAnsi="Verdana"/>
          <w:b/>
          <w:color w:val="000000"/>
          <w:sz w:val="20"/>
          <w:szCs w:val="20"/>
          <w:lang w:val="bg-BG"/>
        </w:rPr>
        <w:t>-20</w:t>
      </w:r>
      <w:r w:rsidRPr="00FC208C">
        <w:rPr>
          <w:rFonts w:ascii="Verdana" w:eastAsia="Times New Roman" w:hAnsi="Verdana"/>
          <w:b/>
          <w:color w:val="000000"/>
          <w:sz w:val="20"/>
          <w:szCs w:val="20"/>
          <w:lang w:val="en-GB"/>
        </w:rPr>
        <w:t>21</w:t>
      </w:r>
    </w:p>
    <w:p w14:paraId="034A4592" w14:textId="77777777" w:rsidR="00FC208C" w:rsidRPr="00FC208C" w:rsidRDefault="00FC208C" w:rsidP="003E209D">
      <w:pPr>
        <w:spacing w:after="0" w:line="360" w:lineRule="auto"/>
        <w:ind w:right="-284"/>
        <w:jc w:val="center"/>
        <w:rPr>
          <w:rFonts w:ascii="Verdana" w:eastAsia="Times New Roman" w:hAnsi="Verdana"/>
          <w:b/>
          <w:color w:val="000000"/>
          <w:sz w:val="20"/>
          <w:szCs w:val="20"/>
          <w:lang w:val="bg-BG"/>
        </w:rPr>
      </w:pPr>
      <w:r w:rsidRPr="00FC208C">
        <w:rPr>
          <w:rFonts w:ascii="Verdana" w:eastAsia="Times New Roman" w:hAnsi="Verdana"/>
          <w:b/>
          <w:color w:val="000000"/>
          <w:sz w:val="20"/>
          <w:szCs w:val="20"/>
          <w:lang w:val="bg-BG"/>
        </w:rPr>
        <w:t>МИНИСТЕРСТВО НА ЕНЕРГЕТИКАТА</w:t>
      </w:r>
    </w:p>
    <w:p w14:paraId="535BB313" w14:textId="77777777" w:rsidR="00FC208C" w:rsidRPr="00FC208C" w:rsidRDefault="00FC208C" w:rsidP="003E209D">
      <w:pPr>
        <w:spacing w:before="120" w:after="0" w:line="360" w:lineRule="auto"/>
        <w:jc w:val="center"/>
        <w:rPr>
          <w:rFonts w:ascii="Verdana" w:hAnsi="Verdana"/>
          <w:b/>
          <w:sz w:val="20"/>
          <w:szCs w:val="20"/>
          <w:lang w:val="bg-BG"/>
        </w:rPr>
      </w:pPr>
      <w:r w:rsidRPr="00FC208C">
        <w:rPr>
          <w:rFonts w:ascii="Verdana" w:hAnsi="Verdana"/>
          <w:b/>
          <w:sz w:val="20"/>
          <w:szCs w:val="20"/>
          <w:lang w:val="bg-BG"/>
        </w:rPr>
        <w:t>ПРОГРАМА „ВЪЗОБНОВЯЕМА ЕНЕРГИЯ, ЕНЕРГИЙНА ЕФЕКТИВНОСТ И ЕНЕРГИЙНА СИГУРНОСТ“</w:t>
      </w:r>
    </w:p>
    <w:p w14:paraId="7FF1D337" w14:textId="77777777" w:rsidR="00FC208C" w:rsidRPr="00FC208C" w:rsidRDefault="00FC208C" w:rsidP="00FC208C">
      <w:pPr>
        <w:spacing w:after="0" w:line="240" w:lineRule="auto"/>
        <w:jc w:val="center"/>
        <w:rPr>
          <w:rFonts w:ascii="Verdana" w:hAnsi="Verdana"/>
          <w:b/>
          <w:sz w:val="20"/>
          <w:szCs w:val="20"/>
          <w:lang w:val="bg-BG"/>
        </w:rPr>
      </w:pPr>
    </w:p>
    <w:p w14:paraId="5530BEC4" w14:textId="77777777" w:rsidR="00A62683" w:rsidRPr="001E2330" w:rsidRDefault="00A62683" w:rsidP="00A62683">
      <w:pPr>
        <w:suppressAutoHyphens/>
        <w:spacing w:after="0" w:line="240" w:lineRule="auto"/>
        <w:jc w:val="center"/>
        <w:rPr>
          <w:rFonts w:ascii="Verdana" w:eastAsia="Times New Roman" w:hAnsi="Verdana"/>
          <w:sz w:val="20"/>
          <w:szCs w:val="20"/>
          <w:lang w:val="bg-BG" w:eastAsia="bg-BG"/>
        </w:rPr>
      </w:pPr>
      <w:r w:rsidRPr="001E2330">
        <w:rPr>
          <w:rFonts w:ascii="Verdana" w:hAnsi="Verdana"/>
          <w:b/>
          <w:color w:val="000000"/>
          <w:sz w:val="20"/>
          <w:szCs w:val="20"/>
          <w:lang w:val="bg-BG"/>
        </w:rPr>
        <w:t xml:space="preserve">Открита процедура </w:t>
      </w:r>
      <w:r w:rsidRPr="001E2330">
        <w:rPr>
          <w:rFonts w:ascii="Verdana" w:hAnsi="Verdana"/>
          <w:b/>
          <w:sz w:val="20"/>
          <w:szCs w:val="20"/>
          <w:lang w:val="bg-BG"/>
        </w:rPr>
        <w:t xml:space="preserve">за подбор на проекти № </w:t>
      </w:r>
      <w:r w:rsidRPr="001E2330">
        <w:rPr>
          <w:rFonts w:ascii="Verdana" w:eastAsia="Times New Roman" w:hAnsi="Verdana"/>
          <w:sz w:val="20"/>
          <w:szCs w:val="20"/>
          <w:lang w:val="bg-BG" w:eastAsia="bg-BG"/>
        </w:rPr>
        <w:t>………………………………</w:t>
      </w:r>
    </w:p>
    <w:p w14:paraId="4A133E11" w14:textId="77777777" w:rsidR="00A62683" w:rsidRDefault="00A62683" w:rsidP="00A62683">
      <w:pPr>
        <w:jc w:val="center"/>
        <w:rPr>
          <w:rFonts w:ascii="Verdana" w:hAnsi="Verdana"/>
          <w:b/>
          <w:color w:val="000000"/>
          <w:sz w:val="20"/>
          <w:szCs w:val="20"/>
          <w:lang w:val="bg-BG"/>
        </w:rPr>
      </w:pPr>
    </w:p>
    <w:p w14:paraId="5F40FC59" w14:textId="77777777" w:rsidR="00A62683" w:rsidRDefault="00A62683" w:rsidP="00A62683">
      <w:pPr>
        <w:jc w:val="center"/>
        <w:rPr>
          <w:rFonts w:ascii="Verdana" w:hAnsi="Verdana"/>
          <w:b/>
          <w:sz w:val="20"/>
          <w:szCs w:val="20"/>
          <w:lang w:val="bg-BG"/>
        </w:rPr>
      </w:pPr>
      <w:r w:rsidRPr="004640BF">
        <w:rPr>
          <w:rFonts w:ascii="Verdana" w:hAnsi="Verdana"/>
          <w:b/>
          <w:color w:val="000000"/>
          <w:sz w:val="20"/>
          <w:szCs w:val="20"/>
          <w:lang w:val="bg-BG"/>
        </w:rPr>
        <w:t>„Енергийна ефективност в сгради“</w:t>
      </w:r>
    </w:p>
    <w:p w14:paraId="0479C441" w14:textId="77777777" w:rsidR="002834CC" w:rsidRPr="002834CC" w:rsidRDefault="002834CC" w:rsidP="002834CC">
      <w:pPr>
        <w:suppressAutoHyphens/>
        <w:spacing w:after="0" w:line="240" w:lineRule="auto"/>
        <w:jc w:val="center"/>
        <w:rPr>
          <w:rFonts w:ascii="Verdana" w:eastAsia="Times New Roman" w:hAnsi="Verdana"/>
          <w:sz w:val="20"/>
          <w:szCs w:val="20"/>
          <w:lang w:val="bg-BG" w:eastAsia="bg-BG"/>
        </w:rPr>
      </w:pPr>
    </w:p>
    <w:p w14:paraId="6D93E648" w14:textId="77777777" w:rsidR="00326814" w:rsidRDefault="00F67775" w:rsidP="00F67775">
      <w:pPr>
        <w:jc w:val="center"/>
        <w:rPr>
          <w:rFonts w:ascii="Verdana" w:hAnsi="Verdana"/>
          <w:b/>
          <w:sz w:val="20"/>
          <w:szCs w:val="20"/>
          <w:lang w:val="bg-BG"/>
        </w:rPr>
      </w:pPr>
      <w:r w:rsidRPr="003E209D">
        <w:rPr>
          <w:rFonts w:ascii="Verdana" w:hAnsi="Verdana"/>
          <w:b/>
          <w:sz w:val="20"/>
          <w:szCs w:val="20"/>
          <w:lang w:val="bg-BG"/>
        </w:rPr>
        <w:t xml:space="preserve">ДЕКЛАРАЦИЯ </w:t>
      </w:r>
      <w:r w:rsidR="00326814">
        <w:rPr>
          <w:rFonts w:ascii="Verdana" w:hAnsi="Verdana"/>
          <w:b/>
          <w:sz w:val="20"/>
          <w:szCs w:val="20"/>
          <w:lang w:val="bg-BG"/>
        </w:rPr>
        <w:t xml:space="preserve">ЗА </w:t>
      </w:r>
      <w:r w:rsidR="00915E15">
        <w:rPr>
          <w:rFonts w:ascii="Verdana" w:hAnsi="Verdana"/>
          <w:b/>
          <w:sz w:val="20"/>
          <w:szCs w:val="20"/>
          <w:lang w:val="bg-BG"/>
        </w:rPr>
        <w:t>ДОПУСТИМОСТТА НА К</w:t>
      </w:r>
      <w:r w:rsidR="00326814">
        <w:rPr>
          <w:rFonts w:ascii="Verdana" w:hAnsi="Verdana"/>
          <w:b/>
          <w:sz w:val="20"/>
          <w:szCs w:val="20"/>
          <w:lang w:val="bg-BG"/>
        </w:rPr>
        <w:t>А</w:t>
      </w:r>
      <w:r w:rsidR="00915E15">
        <w:rPr>
          <w:rFonts w:ascii="Verdana" w:hAnsi="Verdana"/>
          <w:b/>
          <w:sz w:val="20"/>
          <w:szCs w:val="20"/>
          <w:lang w:val="bg-BG"/>
        </w:rPr>
        <w:t xml:space="preserve">НДИТАТА </w:t>
      </w:r>
    </w:p>
    <w:p w14:paraId="5DF64E77" w14:textId="77777777" w:rsidR="00F67775" w:rsidRPr="00FB7A05" w:rsidRDefault="00F67775" w:rsidP="00F95CBA">
      <w:pPr>
        <w:spacing w:before="120" w:after="0" w:line="312" w:lineRule="auto"/>
        <w:jc w:val="both"/>
        <w:rPr>
          <w:rFonts w:ascii="Verdana" w:hAnsi="Verdana"/>
          <w:sz w:val="20"/>
          <w:szCs w:val="20"/>
          <w:lang w:val="bg-BG"/>
        </w:rPr>
      </w:pPr>
    </w:p>
    <w:p w14:paraId="57D41F69" w14:textId="77777777" w:rsidR="007553DC" w:rsidRPr="00FB7A05" w:rsidRDefault="00F16CAE" w:rsidP="00F95CBA">
      <w:pPr>
        <w:spacing w:before="120" w:after="0" w:line="312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FB7A05">
        <w:rPr>
          <w:rFonts w:ascii="Verdana" w:eastAsia="Times New Roman" w:hAnsi="Verdana"/>
          <w:sz w:val="20"/>
          <w:szCs w:val="20"/>
          <w:lang w:val="bg-BG" w:eastAsia="bg-BG"/>
        </w:rPr>
        <w:t>Долуподписаният/ата ....................................................</w:t>
      </w:r>
      <w:r w:rsidR="00FB7A05" w:rsidRPr="00FB7A05">
        <w:rPr>
          <w:rFonts w:ascii="Verdana" w:eastAsia="Times New Roman" w:hAnsi="Verdana"/>
          <w:sz w:val="20"/>
          <w:szCs w:val="20"/>
          <w:lang w:val="bg-BG" w:eastAsia="bg-BG"/>
        </w:rPr>
        <w:t>..</w:t>
      </w:r>
      <w:r w:rsidR="004F6053">
        <w:rPr>
          <w:rFonts w:ascii="Verdana" w:eastAsia="Times New Roman" w:hAnsi="Verdana"/>
          <w:sz w:val="20"/>
          <w:szCs w:val="20"/>
          <w:lang w:val="bg-BG" w:eastAsia="bg-BG"/>
        </w:rPr>
        <w:t>..............................</w:t>
      </w:r>
      <w:r w:rsidR="001A02E1" w:rsidRPr="00FB7A05">
        <w:rPr>
          <w:rFonts w:ascii="Verdana" w:eastAsia="Times New Roman" w:hAnsi="Verdana"/>
          <w:sz w:val="20"/>
          <w:szCs w:val="20"/>
          <w:lang w:val="bg-BG" w:eastAsia="bg-BG"/>
        </w:rPr>
        <w:t xml:space="preserve"> (</w:t>
      </w:r>
      <w:r w:rsidR="001A02E1" w:rsidRPr="00FB7A05">
        <w:rPr>
          <w:rFonts w:ascii="Verdana" w:eastAsia="Times New Roman" w:hAnsi="Verdana"/>
          <w:i/>
          <w:sz w:val="20"/>
          <w:szCs w:val="20"/>
          <w:lang w:val="bg-BG" w:eastAsia="bg-BG"/>
        </w:rPr>
        <w:t>име, презиме, фамилия</w:t>
      </w:r>
      <w:r w:rsidR="001A02E1" w:rsidRPr="00FB7A05">
        <w:rPr>
          <w:rFonts w:ascii="Verdana" w:eastAsia="Times New Roman" w:hAnsi="Verdana"/>
          <w:sz w:val="20"/>
          <w:szCs w:val="20"/>
          <w:lang w:val="bg-BG" w:eastAsia="bg-BG"/>
        </w:rPr>
        <w:t>)</w:t>
      </w:r>
      <w:r w:rsidR="007553DC" w:rsidRPr="00FB7A05">
        <w:rPr>
          <w:rFonts w:ascii="Verdana" w:eastAsia="Times New Roman" w:hAnsi="Verdana"/>
          <w:sz w:val="20"/>
          <w:szCs w:val="20"/>
          <w:lang w:val="bg-BG" w:eastAsia="bg-BG"/>
        </w:rPr>
        <w:t xml:space="preserve">, </w:t>
      </w:r>
      <w:r w:rsidRPr="00FB7A05">
        <w:rPr>
          <w:rFonts w:ascii="Verdana" w:eastAsia="Times New Roman" w:hAnsi="Verdana"/>
          <w:sz w:val="20"/>
          <w:szCs w:val="20"/>
          <w:lang w:val="bg-BG" w:eastAsia="bg-BG"/>
        </w:rPr>
        <w:t>в качеството ми на ............................................</w:t>
      </w:r>
      <w:r w:rsidR="000B7873" w:rsidRPr="00FB7A05">
        <w:rPr>
          <w:rFonts w:ascii="Verdana" w:eastAsia="Times New Roman" w:hAnsi="Verdana"/>
          <w:sz w:val="20"/>
          <w:szCs w:val="20"/>
          <w:lang w:val="bg-BG" w:eastAsia="bg-BG"/>
        </w:rPr>
        <w:t>...</w:t>
      </w:r>
      <w:r w:rsidR="00FB7A05" w:rsidRPr="00FB7A05">
        <w:rPr>
          <w:rFonts w:ascii="Verdana" w:eastAsia="Times New Roman" w:hAnsi="Verdana"/>
          <w:sz w:val="20"/>
          <w:szCs w:val="20"/>
          <w:lang w:val="bg-BG" w:eastAsia="bg-BG"/>
        </w:rPr>
        <w:t>....................</w:t>
      </w:r>
    </w:p>
    <w:p w14:paraId="7FC5E485" w14:textId="77777777" w:rsidR="000B7873" w:rsidRPr="00FB7A05" w:rsidRDefault="00F16CAE" w:rsidP="00F95CBA">
      <w:pPr>
        <w:spacing w:before="120" w:after="0" w:line="312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FB7A05">
        <w:rPr>
          <w:rFonts w:ascii="Verdana" w:eastAsia="Times New Roman" w:hAnsi="Verdana"/>
          <w:sz w:val="20"/>
          <w:szCs w:val="20"/>
          <w:lang w:val="bg-BG" w:eastAsia="bg-BG"/>
        </w:rPr>
        <w:t>в/на .................................................................................................................</w:t>
      </w:r>
      <w:r w:rsidR="00FB7A05" w:rsidRPr="00FB7A05">
        <w:rPr>
          <w:rFonts w:ascii="Verdana" w:eastAsia="Times New Roman" w:hAnsi="Verdana"/>
          <w:sz w:val="20"/>
          <w:szCs w:val="20"/>
          <w:lang w:val="bg-BG" w:eastAsia="bg-BG"/>
        </w:rPr>
        <w:t>..</w:t>
      </w:r>
      <w:r w:rsidR="000B7873" w:rsidRPr="00FB7A05">
        <w:rPr>
          <w:rFonts w:ascii="Verdana" w:eastAsia="Times New Roman" w:hAnsi="Verdana"/>
          <w:sz w:val="20"/>
          <w:szCs w:val="20"/>
          <w:lang w:val="bg-BG" w:eastAsia="bg-BG"/>
        </w:rPr>
        <w:t>,</w:t>
      </w:r>
    </w:p>
    <w:p w14:paraId="65DCB94D" w14:textId="77777777" w:rsidR="00F16CAE" w:rsidRPr="00FB7A05" w:rsidRDefault="00F16CAE" w:rsidP="00F95CBA">
      <w:pPr>
        <w:spacing w:before="120" w:after="0" w:line="312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FB7A05">
        <w:rPr>
          <w:rFonts w:ascii="Verdana" w:eastAsia="Times New Roman" w:hAnsi="Verdana"/>
          <w:sz w:val="20"/>
          <w:szCs w:val="20"/>
          <w:lang w:val="bg-BG" w:eastAsia="bg-BG"/>
        </w:rPr>
        <w:t>ЕИК ...................................,</w:t>
      </w:r>
    </w:p>
    <w:p w14:paraId="5FBDA9E5" w14:textId="77777777" w:rsidR="00F16CAE" w:rsidRPr="00FB7A05" w:rsidRDefault="00F16CAE" w:rsidP="00F95CBA">
      <w:pPr>
        <w:spacing w:before="120" w:after="0" w:line="312" w:lineRule="auto"/>
        <w:jc w:val="both"/>
        <w:rPr>
          <w:rFonts w:ascii="Verdana" w:eastAsia="Times New Roman" w:hAnsi="Verdana"/>
          <w:b/>
          <w:i/>
          <w:sz w:val="20"/>
          <w:szCs w:val="20"/>
          <w:lang w:val="bg-BG" w:eastAsia="bg-BG"/>
        </w:rPr>
      </w:pPr>
    </w:p>
    <w:p w14:paraId="0A2B97C0" w14:textId="5F8E3A5C" w:rsidR="00B944FD" w:rsidRPr="00FB7A05" w:rsidRDefault="00F16CAE" w:rsidP="00F95CBA">
      <w:pPr>
        <w:spacing w:before="120" w:after="0" w:line="312" w:lineRule="auto"/>
        <w:jc w:val="both"/>
        <w:rPr>
          <w:rFonts w:ascii="Verdana" w:eastAsia="Times New Roman" w:hAnsi="Verdana"/>
          <w:b/>
          <w:sz w:val="20"/>
          <w:szCs w:val="20"/>
          <w:lang w:val="bg-BG" w:eastAsia="bg-BG"/>
        </w:rPr>
      </w:pPr>
      <w:r w:rsidRPr="00FB7A05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във връзка с подаване на </w:t>
      </w:r>
      <w:r w:rsidR="000B7873" w:rsidRPr="00FB7A05">
        <w:rPr>
          <w:rFonts w:ascii="Verdana" w:eastAsia="Times New Roman" w:hAnsi="Verdana"/>
          <w:b/>
          <w:sz w:val="20"/>
          <w:szCs w:val="20"/>
          <w:lang w:val="bg-BG" w:eastAsia="bg-BG"/>
        </w:rPr>
        <w:t>проектно предложение</w:t>
      </w:r>
      <w:r w:rsidR="00441992" w:rsidRPr="00FB7A05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 за изпълнение на проект </w:t>
      </w:r>
      <w:r w:rsidR="00B944FD" w:rsidRPr="00FB7A05">
        <w:rPr>
          <w:rFonts w:ascii="Verdana" w:eastAsia="Times New Roman" w:hAnsi="Verdana"/>
          <w:b/>
          <w:sz w:val="20"/>
          <w:szCs w:val="20"/>
          <w:lang w:val="bg-BG" w:eastAsia="bg-BG"/>
        </w:rPr>
        <w:t>……………………………………………….. (</w:t>
      </w:r>
      <w:r w:rsidR="007553DC" w:rsidRPr="00FB7A05">
        <w:rPr>
          <w:rFonts w:ascii="Verdana" w:eastAsia="Times New Roman" w:hAnsi="Verdana"/>
          <w:i/>
          <w:sz w:val="20"/>
          <w:szCs w:val="20"/>
          <w:lang w:val="bg-BG" w:eastAsia="bg-BG"/>
        </w:rPr>
        <w:t xml:space="preserve">наименование </w:t>
      </w:r>
      <w:r w:rsidR="00B944FD" w:rsidRPr="00FB7A05">
        <w:rPr>
          <w:rFonts w:ascii="Verdana" w:eastAsia="Times New Roman" w:hAnsi="Verdana"/>
          <w:i/>
          <w:sz w:val="20"/>
          <w:szCs w:val="20"/>
          <w:lang w:val="bg-BG" w:eastAsia="bg-BG"/>
        </w:rPr>
        <w:t>на проекта</w:t>
      </w:r>
      <w:r w:rsidR="00B944FD" w:rsidRPr="00FB7A05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) </w:t>
      </w:r>
      <w:r w:rsidR="00C82AD2" w:rsidRPr="00FB7A05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по </w:t>
      </w:r>
      <w:r w:rsidR="002834CC" w:rsidRPr="00FB7A05">
        <w:rPr>
          <w:rFonts w:ascii="Verdana" w:eastAsia="Times New Roman" w:hAnsi="Verdana"/>
          <w:b/>
          <w:sz w:val="20"/>
          <w:szCs w:val="20"/>
          <w:lang w:val="bg-BG" w:eastAsia="bg-BG"/>
        </w:rPr>
        <w:t>Процедура</w:t>
      </w:r>
      <w:r w:rsidR="00C82AD2" w:rsidRPr="00FB7A05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 </w:t>
      </w:r>
      <w:r w:rsidR="00910676">
        <w:rPr>
          <w:rFonts w:ascii="Verdana" w:hAnsi="Verdana"/>
          <w:b/>
          <w:sz w:val="20"/>
          <w:szCs w:val="20"/>
          <w:lang w:val="bg-BG"/>
        </w:rPr>
        <w:t xml:space="preserve">№ </w:t>
      </w:r>
      <w:r w:rsidR="00C82AD2" w:rsidRPr="00FB7A05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………………………………… </w:t>
      </w:r>
      <w:r w:rsidR="00A62683" w:rsidRPr="00A62683">
        <w:rPr>
          <w:rFonts w:ascii="Verdana" w:hAnsi="Verdana"/>
          <w:b/>
          <w:color w:val="000000"/>
          <w:sz w:val="20"/>
          <w:szCs w:val="20"/>
          <w:lang w:val="bg-BG"/>
        </w:rPr>
        <w:t>„Енергийна ефективност в сгради“</w:t>
      </w:r>
      <w:r w:rsidR="00910676">
        <w:rPr>
          <w:rFonts w:ascii="Verdana" w:hAnsi="Verdana"/>
          <w:b/>
          <w:color w:val="000000"/>
          <w:sz w:val="20"/>
          <w:szCs w:val="20"/>
          <w:lang w:val="bg-BG"/>
        </w:rPr>
        <w:t xml:space="preserve"> </w:t>
      </w:r>
      <w:r w:rsidR="00C82AD2" w:rsidRPr="00FB7A05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по Програма </w:t>
      </w:r>
      <w:r w:rsidR="00C82AD2" w:rsidRPr="00FB7A05">
        <w:rPr>
          <w:rFonts w:ascii="Verdana" w:hAnsi="Verdana"/>
          <w:b/>
          <w:sz w:val="20"/>
          <w:szCs w:val="20"/>
          <w:lang w:val="bg-BG"/>
        </w:rPr>
        <w:t>„</w:t>
      </w:r>
      <w:r w:rsidR="00441992" w:rsidRPr="00FB7A05">
        <w:rPr>
          <w:rFonts w:ascii="Verdana" w:hAnsi="Verdana"/>
          <w:b/>
          <w:sz w:val="20"/>
          <w:szCs w:val="20"/>
          <w:lang w:val="bg-BG"/>
        </w:rPr>
        <w:t xml:space="preserve">Възобновяема </w:t>
      </w:r>
      <w:r w:rsidR="00C82AD2" w:rsidRPr="00FB7A05">
        <w:rPr>
          <w:rFonts w:ascii="Verdana" w:hAnsi="Verdana"/>
          <w:b/>
          <w:sz w:val="20"/>
          <w:szCs w:val="20"/>
          <w:lang w:val="bg-BG"/>
        </w:rPr>
        <w:t>енергия, енергийна ефективност и енергийна сигурност“</w:t>
      </w:r>
      <w:r w:rsidRPr="00FB7A05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, </w:t>
      </w:r>
    </w:p>
    <w:p w14:paraId="45696742" w14:textId="77777777" w:rsidR="004F6053" w:rsidRDefault="004F6053" w:rsidP="00F95CBA">
      <w:pPr>
        <w:spacing w:before="120" w:after="0" w:line="312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14:paraId="77AB25E4" w14:textId="77777777" w:rsidR="004F6053" w:rsidRDefault="00F16CAE" w:rsidP="00F95CBA">
      <w:pPr>
        <w:spacing w:before="120" w:after="0" w:line="312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  <w:r w:rsidRPr="00FB7A05">
        <w:rPr>
          <w:rFonts w:ascii="Verdana" w:eastAsia="Times New Roman" w:hAnsi="Verdana"/>
          <w:b/>
          <w:sz w:val="20"/>
          <w:szCs w:val="20"/>
          <w:lang w:val="bg-BG" w:eastAsia="bg-BG"/>
        </w:rPr>
        <w:t>декларирам</w:t>
      </w:r>
      <w:r w:rsidR="00910676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 следното:</w:t>
      </w:r>
    </w:p>
    <w:p w14:paraId="7BD990A3" w14:textId="77777777" w:rsidR="00B944FD" w:rsidRPr="00FB7A05" w:rsidRDefault="00B944FD" w:rsidP="00F95CBA">
      <w:pPr>
        <w:spacing w:before="120" w:after="0" w:line="312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14:paraId="648EC44F" w14:textId="77777777" w:rsidR="00452ECC" w:rsidRPr="00FB7A05" w:rsidRDefault="004F6053" w:rsidP="00F95CBA">
      <w:pPr>
        <w:spacing w:before="120" w:after="0" w:line="312" w:lineRule="auto"/>
        <w:jc w:val="both"/>
        <w:rPr>
          <w:rFonts w:ascii="Verdana" w:hAnsi="Verdana"/>
          <w:b/>
          <w:sz w:val="20"/>
          <w:szCs w:val="20"/>
          <w:lang w:val="bg-BG"/>
        </w:rPr>
      </w:pPr>
      <w:r>
        <w:rPr>
          <w:rFonts w:ascii="Verdana" w:hAnsi="Verdana"/>
          <w:b/>
          <w:sz w:val="20"/>
          <w:szCs w:val="20"/>
          <w:lang w:val="bg-BG"/>
        </w:rPr>
        <w:t>1. П</w:t>
      </w:r>
      <w:r w:rsidR="00452ECC" w:rsidRPr="00FB7A05">
        <w:rPr>
          <w:rFonts w:ascii="Verdana" w:hAnsi="Verdana"/>
          <w:b/>
          <w:sz w:val="20"/>
          <w:szCs w:val="20"/>
          <w:lang w:val="bg-BG"/>
        </w:rPr>
        <w:t xml:space="preserve">редставляваната от мен </w:t>
      </w:r>
      <w:r w:rsidR="001E59B1" w:rsidRPr="001E59B1">
        <w:rPr>
          <w:rFonts w:ascii="Verdana" w:hAnsi="Verdana"/>
          <w:b/>
          <w:sz w:val="20"/>
          <w:szCs w:val="20"/>
          <w:lang w:val="bg-BG"/>
        </w:rPr>
        <w:t>администрация/</w:t>
      </w:r>
      <w:r w:rsidR="00452ECC" w:rsidRPr="00FB7A05">
        <w:rPr>
          <w:rFonts w:ascii="Verdana" w:hAnsi="Verdana"/>
          <w:b/>
          <w:sz w:val="20"/>
          <w:szCs w:val="20"/>
          <w:lang w:val="bg-BG"/>
        </w:rPr>
        <w:t>община ………………………</w:t>
      </w:r>
    </w:p>
    <w:p w14:paraId="540DF7B8" w14:textId="77777777" w:rsidR="00915E15" w:rsidRPr="004F6053" w:rsidRDefault="00915E15" w:rsidP="00F95CBA">
      <w:pPr>
        <w:pStyle w:val="ListParagraph"/>
        <w:numPr>
          <w:ilvl w:val="1"/>
          <w:numId w:val="5"/>
        </w:numPr>
        <w:tabs>
          <w:tab w:val="left" w:pos="1134"/>
        </w:tabs>
        <w:spacing w:before="120" w:after="0" w:line="312" w:lineRule="auto"/>
        <w:ind w:left="142" w:firstLine="709"/>
        <w:contextualSpacing w:val="0"/>
        <w:jc w:val="both"/>
        <w:rPr>
          <w:rFonts w:ascii="Verdana" w:eastAsia="Times New Roman" w:hAnsi="Verdana"/>
          <w:sz w:val="20"/>
          <w:szCs w:val="20"/>
          <w:lang w:val="bg-BG" w:eastAsia="ar-SA"/>
        </w:rPr>
      </w:pPr>
      <w:r w:rsidRPr="004F6053">
        <w:rPr>
          <w:rFonts w:ascii="Verdana" w:eastAsia="Times New Roman" w:hAnsi="Verdana"/>
          <w:sz w:val="20"/>
          <w:szCs w:val="20"/>
          <w:lang w:val="bg-BG" w:eastAsia="ar-SA"/>
        </w:rPr>
        <w:t xml:space="preserve">има </w:t>
      </w:r>
      <w:r w:rsidR="00452ECC" w:rsidRPr="004F6053">
        <w:rPr>
          <w:rFonts w:ascii="Verdana" w:eastAsia="Times New Roman" w:hAnsi="Verdana"/>
          <w:sz w:val="20"/>
          <w:szCs w:val="20"/>
          <w:lang w:val="bg-BG" w:eastAsia="ar-SA"/>
        </w:rPr>
        <w:t xml:space="preserve">/ няма </w:t>
      </w:r>
      <w:r w:rsidR="00452ECC" w:rsidRPr="004F6053">
        <w:rPr>
          <w:rFonts w:ascii="Verdana" w:eastAsia="Times New Roman" w:hAnsi="Verdana"/>
          <w:sz w:val="20"/>
          <w:szCs w:val="20"/>
          <w:lang w:val="bg-BG" w:eastAsia="bg-BG"/>
        </w:rPr>
        <w:t>(</w:t>
      </w:r>
      <w:r w:rsidR="00452ECC" w:rsidRPr="004F6053">
        <w:rPr>
          <w:rFonts w:ascii="Verdana" w:eastAsia="Times New Roman" w:hAnsi="Verdana"/>
          <w:i/>
          <w:sz w:val="20"/>
          <w:szCs w:val="20"/>
          <w:lang w:val="bg-BG" w:eastAsia="bg-BG"/>
        </w:rPr>
        <w:t>невярното се зачертава</w:t>
      </w:r>
      <w:r w:rsidR="00452ECC" w:rsidRPr="004F6053">
        <w:rPr>
          <w:rFonts w:ascii="Verdana" w:eastAsia="Times New Roman" w:hAnsi="Verdana"/>
          <w:sz w:val="20"/>
          <w:szCs w:val="20"/>
          <w:lang w:val="bg-BG" w:eastAsia="bg-BG"/>
        </w:rPr>
        <w:t xml:space="preserve">) </w:t>
      </w:r>
      <w:r w:rsidRPr="004F6053">
        <w:rPr>
          <w:rFonts w:ascii="Verdana" w:eastAsia="Times New Roman" w:hAnsi="Verdana"/>
          <w:sz w:val="20"/>
          <w:szCs w:val="20"/>
          <w:lang w:val="bg-BG" w:eastAsia="ar-SA"/>
        </w:rPr>
        <w:t xml:space="preserve">задължения за данъци и задължителни осигурителни вноски по смисъла на </w:t>
      </w:r>
      <w:hyperlink r:id="rId9" w:anchor="p35632905" w:tgtFrame="_blank" w:history="1">
        <w:r w:rsidRPr="004F6053">
          <w:rPr>
            <w:rFonts w:ascii="Verdana" w:eastAsia="Times New Roman" w:hAnsi="Verdana"/>
            <w:sz w:val="20"/>
            <w:szCs w:val="20"/>
            <w:lang w:val="bg-BG" w:eastAsia="ar-SA"/>
          </w:rPr>
          <w:t>чл. 162, ал. 2, т. 1 от Данъчно-осигурителния процесуален кодекс</w:t>
        </w:r>
      </w:hyperlink>
      <w:r w:rsidRPr="004F6053">
        <w:rPr>
          <w:rFonts w:ascii="Verdana" w:eastAsia="Times New Roman" w:hAnsi="Verdana"/>
          <w:sz w:val="20"/>
          <w:szCs w:val="20"/>
          <w:lang w:val="bg-BG" w:eastAsia="ar-SA"/>
        </w:rPr>
        <w:t xml:space="preserve"> и лихвите по тях към държавата, доказани с влязъл в сила акт на компетентен орган, освен когато размерът на неплатените </w:t>
      </w:r>
      <w:r w:rsidRPr="004F6053">
        <w:rPr>
          <w:rFonts w:ascii="Verdana" w:eastAsia="Times New Roman" w:hAnsi="Verdana"/>
          <w:sz w:val="20"/>
          <w:szCs w:val="20"/>
          <w:lang w:val="bg-BG" w:eastAsia="ar-SA"/>
        </w:rPr>
        <w:lastRenderedPageBreak/>
        <w:t xml:space="preserve">дължими данъци или </w:t>
      </w:r>
      <w:proofErr w:type="spellStart"/>
      <w:r w:rsidRPr="004F6053">
        <w:rPr>
          <w:rFonts w:ascii="Verdana" w:eastAsia="Times New Roman" w:hAnsi="Verdana"/>
          <w:sz w:val="20"/>
          <w:szCs w:val="20"/>
          <w:lang w:val="bg-BG" w:eastAsia="ar-SA"/>
        </w:rPr>
        <w:t>социалноосигурителни</w:t>
      </w:r>
      <w:proofErr w:type="spellEnd"/>
      <w:r w:rsidRPr="004F6053">
        <w:rPr>
          <w:rFonts w:ascii="Verdana" w:eastAsia="Times New Roman" w:hAnsi="Verdana"/>
          <w:sz w:val="20"/>
          <w:szCs w:val="20"/>
          <w:lang w:val="bg-BG" w:eastAsia="ar-SA"/>
        </w:rPr>
        <w:t xml:space="preserve"> вноски е до 1 на сто от сумата на годишния бюджет за последната година, но не повече от 50 000 лв.</w:t>
      </w:r>
    </w:p>
    <w:p w14:paraId="36E532B3" w14:textId="77777777" w:rsidR="00915E15" w:rsidRPr="00915E15" w:rsidRDefault="003F77E3" w:rsidP="00F95CBA">
      <w:pPr>
        <w:pStyle w:val="ListParagraph"/>
        <w:numPr>
          <w:ilvl w:val="1"/>
          <w:numId w:val="5"/>
        </w:numPr>
        <w:tabs>
          <w:tab w:val="left" w:pos="993"/>
        </w:tabs>
        <w:spacing w:before="120" w:after="0" w:line="312" w:lineRule="auto"/>
        <w:ind w:left="0" w:firstLine="709"/>
        <w:contextualSpacing w:val="0"/>
        <w:jc w:val="both"/>
        <w:rPr>
          <w:rFonts w:ascii="Verdana" w:eastAsia="Times New Roman" w:hAnsi="Verdana"/>
          <w:sz w:val="20"/>
          <w:szCs w:val="20"/>
          <w:lang w:val="bg-BG" w:eastAsia="ar-SA"/>
        </w:rPr>
      </w:pPr>
      <w:r w:rsidRPr="00FB7A05">
        <w:rPr>
          <w:rFonts w:ascii="Verdana" w:eastAsia="Times New Roman" w:hAnsi="Verdana"/>
          <w:sz w:val="20"/>
          <w:szCs w:val="20"/>
          <w:lang w:val="bg-BG" w:eastAsia="ar-SA"/>
        </w:rPr>
        <w:t>има / няма</w:t>
      </w:r>
      <w:r w:rsidR="00915E15" w:rsidRPr="00915E15">
        <w:rPr>
          <w:rFonts w:ascii="Verdana" w:eastAsia="Times New Roman" w:hAnsi="Verdana"/>
          <w:sz w:val="20"/>
          <w:szCs w:val="20"/>
          <w:lang w:val="bg-BG" w:eastAsia="ar-SA"/>
        </w:rPr>
        <w:t xml:space="preserve"> </w:t>
      </w:r>
      <w:r w:rsidRPr="00FB7A05">
        <w:rPr>
          <w:rFonts w:ascii="Verdana" w:eastAsia="Times New Roman" w:hAnsi="Verdana"/>
          <w:sz w:val="20"/>
          <w:szCs w:val="20"/>
          <w:lang w:val="bg-BG" w:eastAsia="ar-SA"/>
        </w:rPr>
        <w:t>(</w:t>
      </w:r>
      <w:r w:rsidRPr="004F6053">
        <w:rPr>
          <w:rFonts w:ascii="Verdana" w:eastAsia="Times New Roman" w:hAnsi="Verdana"/>
          <w:sz w:val="20"/>
          <w:szCs w:val="20"/>
          <w:lang w:val="bg-BG" w:eastAsia="ar-SA"/>
        </w:rPr>
        <w:t>невярното се зачертава</w:t>
      </w:r>
      <w:r w:rsidRPr="00FB7A05">
        <w:rPr>
          <w:rFonts w:ascii="Verdana" w:eastAsia="Times New Roman" w:hAnsi="Verdana"/>
          <w:sz w:val="20"/>
          <w:szCs w:val="20"/>
          <w:lang w:val="bg-BG" w:eastAsia="ar-SA"/>
        </w:rPr>
        <w:t xml:space="preserve">) </w:t>
      </w:r>
      <w:r w:rsidR="00915E15" w:rsidRPr="00915E15">
        <w:rPr>
          <w:rFonts w:ascii="Verdana" w:eastAsia="Times New Roman" w:hAnsi="Verdana"/>
          <w:sz w:val="20"/>
          <w:szCs w:val="20"/>
          <w:lang w:val="bg-BG" w:eastAsia="ar-SA"/>
        </w:rPr>
        <w:t xml:space="preserve">установено с влязло в сила наказателно постановление или съдебно решение, нарушение на </w:t>
      </w:r>
      <w:hyperlink r:id="rId10" w:anchor="p5987541" w:tgtFrame="_blank" w:history="1">
        <w:r w:rsidR="00915E15" w:rsidRPr="004F6053">
          <w:rPr>
            <w:rFonts w:ascii="Verdana" w:eastAsia="Times New Roman" w:hAnsi="Verdana"/>
            <w:sz w:val="20"/>
            <w:szCs w:val="20"/>
            <w:lang w:val="bg-BG" w:eastAsia="ar-SA"/>
          </w:rPr>
          <w:t>чл. 61, ал. 1</w:t>
        </w:r>
      </w:hyperlink>
      <w:r w:rsidR="00915E15" w:rsidRPr="00915E15">
        <w:rPr>
          <w:rFonts w:ascii="Verdana" w:eastAsia="Times New Roman" w:hAnsi="Verdana"/>
          <w:sz w:val="20"/>
          <w:szCs w:val="20"/>
          <w:lang w:val="bg-BG" w:eastAsia="ar-SA"/>
        </w:rPr>
        <w:t xml:space="preserve">, </w:t>
      </w:r>
      <w:hyperlink r:id="rId11" w:anchor="p5988269" w:tgtFrame="_blank" w:history="1">
        <w:r w:rsidR="00915E15" w:rsidRPr="004F6053">
          <w:rPr>
            <w:rFonts w:ascii="Verdana" w:eastAsia="Times New Roman" w:hAnsi="Verdana"/>
            <w:sz w:val="20"/>
            <w:szCs w:val="20"/>
            <w:lang w:val="bg-BG" w:eastAsia="ar-SA"/>
          </w:rPr>
          <w:t>чл. 62, ал. 1</w:t>
        </w:r>
      </w:hyperlink>
      <w:r w:rsidR="00915E15" w:rsidRPr="00915E15">
        <w:rPr>
          <w:rFonts w:ascii="Verdana" w:eastAsia="Times New Roman" w:hAnsi="Verdana"/>
          <w:sz w:val="20"/>
          <w:szCs w:val="20"/>
          <w:lang w:val="bg-BG" w:eastAsia="ar-SA"/>
        </w:rPr>
        <w:t xml:space="preserve"> или </w:t>
      </w:r>
      <w:hyperlink r:id="rId12" w:anchor="p5988269" w:tgtFrame="_blank" w:history="1">
        <w:r w:rsidR="00915E15" w:rsidRPr="004F6053">
          <w:rPr>
            <w:rFonts w:ascii="Verdana" w:eastAsia="Times New Roman" w:hAnsi="Verdana"/>
            <w:sz w:val="20"/>
            <w:szCs w:val="20"/>
            <w:lang w:val="bg-BG" w:eastAsia="ar-SA"/>
          </w:rPr>
          <w:t>3</w:t>
        </w:r>
      </w:hyperlink>
      <w:r w:rsidR="00915E15" w:rsidRPr="00915E15">
        <w:rPr>
          <w:rFonts w:ascii="Verdana" w:eastAsia="Times New Roman" w:hAnsi="Verdana"/>
          <w:sz w:val="20"/>
          <w:szCs w:val="20"/>
          <w:lang w:val="bg-BG" w:eastAsia="ar-SA"/>
        </w:rPr>
        <w:t xml:space="preserve">, </w:t>
      </w:r>
      <w:hyperlink r:id="rId13" w:anchor="p5987881" w:tgtFrame="_blank" w:history="1">
        <w:r w:rsidR="00915E15" w:rsidRPr="004F6053">
          <w:rPr>
            <w:rFonts w:ascii="Verdana" w:eastAsia="Times New Roman" w:hAnsi="Verdana"/>
            <w:sz w:val="20"/>
            <w:szCs w:val="20"/>
            <w:lang w:val="bg-BG" w:eastAsia="ar-SA"/>
          </w:rPr>
          <w:t>чл. 63, ал. 1</w:t>
        </w:r>
      </w:hyperlink>
      <w:r w:rsidR="00915E15" w:rsidRPr="00915E15">
        <w:rPr>
          <w:rFonts w:ascii="Verdana" w:eastAsia="Times New Roman" w:hAnsi="Verdana"/>
          <w:sz w:val="20"/>
          <w:szCs w:val="20"/>
          <w:lang w:val="bg-BG" w:eastAsia="ar-SA"/>
        </w:rPr>
        <w:t xml:space="preserve"> или </w:t>
      </w:r>
      <w:hyperlink r:id="rId14" w:anchor="p5987881" w:tgtFrame="_blank" w:history="1">
        <w:r w:rsidR="00915E15" w:rsidRPr="004F6053">
          <w:rPr>
            <w:rFonts w:ascii="Verdana" w:eastAsia="Times New Roman" w:hAnsi="Verdana"/>
            <w:sz w:val="20"/>
            <w:szCs w:val="20"/>
            <w:lang w:val="bg-BG" w:eastAsia="ar-SA"/>
          </w:rPr>
          <w:t>2</w:t>
        </w:r>
      </w:hyperlink>
      <w:r w:rsidR="00915E15" w:rsidRPr="00915E15">
        <w:rPr>
          <w:rFonts w:ascii="Verdana" w:eastAsia="Times New Roman" w:hAnsi="Verdana"/>
          <w:sz w:val="20"/>
          <w:szCs w:val="20"/>
          <w:lang w:val="bg-BG" w:eastAsia="ar-SA"/>
        </w:rPr>
        <w:t xml:space="preserve">, </w:t>
      </w:r>
      <w:hyperlink r:id="rId15" w:anchor="p5987599" w:tgtFrame="_blank" w:history="1">
        <w:r w:rsidR="00915E15" w:rsidRPr="004F6053">
          <w:rPr>
            <w:rFonts w:ascii="Verdana" w:eastAsia="Times New Roman" w:hAnsi="Verdana"/>
            <w:sz w:val="20"/>
            <w:szCs w:val="20"/>
            <w:lang w:val="bg-BG" w:eastAsia="ar-SA"/>
          </w:rPr>
          <w:t>чл. 118</w:t>
        </w:r>
      </w:hyperlink>
      <w:r w:rsidR="00915E15" w:rsidRPr="00915E15">
        <w:rPr>
          <w:rFonts w:ascii="Verdana" w:eastAsia="Times New Roman" w:hAnsi="Verdana"/>
          <w:sz w:val="20"/>
          <w:szCs w:val="20"/>
          <w:lang w:val="bg-BG" w:eastAsia="ar-SA"/>
        </w:rPr>
        <w:t xml:space="preserve">, </w:t>
      </w:r>
      <w:hyperlink r:id="rId16" w:anchor="p5986991" w:tgtFrame="_blank" w:history="1">
        <w:r w:rsidR="00915E15" w:rsidRPr="004F6053">
          <w:rPr>
            <w:rFonts w:ascii="Verdana" w:eastAsia="Times New Roman" w:hAnsi="Verdana"/>
            <w:sz w:val="20"/>
            <w:szCs w:val="20"/>
            <w:lang w:val="bg-BG" w:eastAsia="ar-SA"/>
          </w:rPr>
          <w:t>чл. 128</w:t>
        </w:r>
      </w:hyperlink>
      <w:r w:rsidR="00915E15" w:rsidRPr="00915E15">
        <w:rPr>
          <w:rFonts w:ascii="Verdana" w:eastAsia="Times New Roman" w:hAnsi="Verdana"/>
          <w:sz w:val="20"/>
          <w:szCs w:val="20"/>
          <w:lang w:val="bg-BG" w:eastAsia="ar-SA"/>
        </w:rPr>
        <w:t xml:space="preserve">, </w:t>
      </w:r>
      <w:hyperlink r:id="rId17" w:anchor="p36456930" w:tgtFrame="_blank" w:history="1">
        <w:r w:rsidR="00915E15" w:rsidRPr="004F6053">
          <w:rPr>
            <w:rFonts w:ascii="Verdana" w:eastAsia="Times New Roman" w:hAnsi="Verdana"/>
            <w:sz w:val="20"/>
            <w:szCs w:val="20"/>
            <w:lang w:val="bg-BG" w:eastAsia="ar-SA"/>
          </w:rPr>
          <w:t>чл. 228, ал. 3</w:t>
        </w:r>
      </w:hyperlink>
      <w:r w:rsidR="00915E15" w:rsidRPr="00915E15">
        <w:rPr>
          <w:rFonts w:ascii="Verdana" w:eastAsia="Times New Roman" w:hAnsi="Verdana"/>
          <w:sz w:val="20"/>
          <w:szCs w:val="20"/>
          <w:lang w:val="bg-BG" w:eastAsia="ar-SA"/>
        </w:rPr>
        <w:t xml:space="preserve">, </w:t>
      </w:r>
      <w:hyperlink r:id="rId18" w:anchor="p5987740" w:tgtFrame="_blank" w:history="1">
        <w:r w:rsidR="00915E15" w:rsidRPr="004F6053">
          <w:rPr>
            <w:rFonts w:ascii="Verdana" w:eastAsia="Times New Roman" w:hAnsi="Verdana"/>
            <w:sz w:val="20"/>
            <w:szCs w:val="20"/>
            <w:lang w:val="bg-BG" w:eastAsia="ar-SA"/>
          </w:rPr>
          <w:t>чл. 245</w:t>
        </w:r>
      </w:hyperlink>
      <w:r w:rsidR="00915E15" w:rsidRPr="00915E15">
        <w:rPr>
          <w:rFonts w:ascii="Verdana" w:eastAsia="Times New Roman" w:hAnsi="Verdana"/>
          <w:sz w:val="20"/>
          <w:szCs w:val="20"/>
          <w:lang w:val="bg-BG" w:eastAsia="ar-SA"/>
        </w:rPr>
        <w:t xml:space="preserve"> и </w:t>
      </w:r>
      <w:hyperlink r:id="rId19" w:anchor="p5987759" w:tgtFrame="_blank" w:history="1">
        <w:r w:rsidR="00915E15" w:rsidRPr="004F6053">
          <w:rPr>
            <w:rFonts w:ascii="Verdana" w:eastAsia="Times New Roman" w:hAnsi="Verdana"/>
            <w:sz w:val="20"/>
            <w:szCs w:val="20"/>
            <w:lang w:val="bg-BG" w:eastAsia="ar-SA"/>
          </w:rPr>
          <w:t>чл. 301</w:t>
        </w:r>
      </w:hyperlink>
      <w:r w:rsidR="00915E15" w:rsidRPr="00915E15">
        <w:rPr>
          <w:rFonts w:ascii="Verdana" w:eastAsia="Times New Roman" w:hAnsi="Verdana"/>
          <w:sz w:val="20"/>
          <w:szCs w:val="20"/>
          <w:lang w:val="bg-BG" w:eastAsia="ar-SA"/>
        </w:rPr>
        <w:t xml:space="preserve"> – </w:t>
      </w:r>
      <w:hyperlink r:id="rId20" w:anchor="p5987995" w:tgtFrame="_blank" w:history="1">
        <w:r w:rsidR="00915E15" w:rsidRPr="004F6053">
          <w:rPr>
            <w:rFonts w:ascii="Verdana" w:eastAsia="Times New Roman" w:hAnsi="Verdana"/>
            <w:sz w:val="20"/>
            <w:szCs w:val="20"/>
            <w:lang w:val="bg-BG" w:eastAsia="ar-SA"/>
          </w:rPr>
          <w:t>305 от Кодекса на труда</w:t>
        </w:r>
      </w:hyperlink>
      <w:r w:rsidR="00915E15" w:rsidRPr="00915E15">
        <w:rPr>
          <w:rFonts w:ascii="Verdana" w:eastAsia="Times New Roman" w:hAnsi="Verdana"/>
          <w:sz w:val="20"/>
          <w:szCs w:val="20"/>
          <w:lang w:val="bg-BG" w:eastAsia="ar-SA"/>
        </w:rPr>
        <w:t xml:space="preserve"> или </w:t>
      </w:r>
      <w:hyperlink r:id="rId21" w:anchor="p37429892" w:tgtFrame="_blank" w:history="1">
        <w:r w:rsidR="00915E15" w:rsidRPr="004F6053">
          <w:rPr>
            <w:rFonts w:ascii="Verdana" w:eastAsia="Times New Roman" w:hAnsi="Verdana"/>
            <w:sz w:val="20"/>
            <w:szCs w:val="20"/>
            <w:lang w:val="bg-BG" w:eastAsia="ar-SA"/>
          </w:rPr>
          <w:t>чл. 13, ал. 1 от Закона за трудовата миграция и трудовата мобилност</w:t>
        </w:r>
      </w:hyperlink>
      <w:r w:rsidR="00915E15" w:rsidRPr="00915E15">
        <w:rPr>
          <w:rFonts w:ascii="Verdana" w:eastAsia="Times New Roman" w:hAnsi="Verdana"/>
          <w:sz w:val="20"/>
          <w:szCs w:val="20"/>
          <w:lang w:val="bg-BG" w:eastAsia="ar-SA"/>
        </w:rPr>
        <w:t>;</w:t>
      </w:r>
    </w:p>
    <w:p w14:paraId="11D6C33D" w14:textId="77777777" w:rsidR="00C90448" w:rsidRPr="00FB7A05" w:rsidRDefault="00915E15" w:rsidP="00F95CBA">
      <w:pPr>
        <w:pStyle w:val="ListParagraph"/>
        <w:numPr>
          <w:ilvl w:val="1"/>
          <w:numId w:val="5"/>
        </w:numPr>
        <w:tabs>
          <w:tab w:val="left" w:pos="993"/>
        </w:tabs>
        <w:spacing w:before="120" w:after="0" w:line="312" w:lineRule="auto"/>
        <w:ind w:left="0" w:firstLine="709"/>
        <w:contextualSpacing w:val="0"/>
        <w:jc w:val="both"/>
        <w:rPr>
          <w:rFonts w:ascii="Verdana" w:eastAsia="Times New Roman" w:hAnsi="Verdana"/>
          <w:sz w:val="20"/>
          <w:szCs w:val="20"/>
          <w:lang w:val="bg-BG" w:eastAsia="ar-SA"/>
        </w:rPr>
      </w:pPr>
      <w:r w:rsidRPr="00915E15">
        <w:rPr>
          <w:rFonts w:ascii="Verdana" w:eastAsia="Times New Roman" w:hAnsi="Verdana"/>
          <w:sz w:val="20"/>
          <w:szCs w:val="20"/>
          <w:lang w:val="bg-BG" w:eastAsia="ar-SA"/>
        </w:rPr>
        <w:t xml:space="preserve">има </w:t>
      </w:r>
      <w:r w:rsidR="003F77E3" w:rsidRPr="00FB7A05">
        <w:rPr>
          <w:rFonts w:ascii="Verdana" w:eastAsia="Times New Roman" w:hAnsi="Verdana"/>
          <w:sz w:val="20"/>
          <w:szCs w:val="20"/>
          <w:lang w:val="bg-BG" w:eastAsia="ar-SA"/>
        </w:rPr>
        <w:t>/ няма</w:t>
      </w:r>
      <w:r w:rsidR="003F77E3" w:rsidRPr="00915E15">
        <w:rPr>
          <w:rFonts w:ascii="Verdana" w:eastAsia="Times New Roman" w:hAnsi="Verdana"/>
          <w:sz w:val="20"/>
          <w:szCs w:val="20"/>
          <w:lang w:val="bg-BG" w:eastAsia="ar-SA"/>
        </w:rPr>
        <w:t xml:space="preserve"> </w:t>
      </w:r>
      <w:r w:rsidR="003F77E3" w:rsidRPr="00FB7A05">
        <w:rPr>
          <w:rFonts w:ascii="Verdana" w:eastAsia="Times New Roman" w:hAnsi="Verdana"/>
          <w:sz w:val="20"/>
          <w:szCs w:val="20"/>
          <w:lang w:val="bg-BG" w:eastAsia="ar-SA"/>
        </w:rPr>
        <w:t xml:space="preserve">(невярното се зачертава) </w:t>
      </w:r>
      <w:r w:rsidRPr="00915E15">
        <w:rPr>
          <w:rFonts w:ascii="Verdana" w:eastAsia="Times New Roman" w:hAnsi="Verdana"/>
          <w:sz w:val="20"/>
          <w:szCs w:val="20"/>
          <w:lang w:val="bg-BG" w:eastAsia="ar-SA"/>
        </w:rPr>
        <w:t xml:space="preserve">неизпълнено разпореждане на Европейската комисия за възстановяване на предоставената им неправомерна и </w:t>
      </w:r>
      <w:r w:rsidR="00C90448" w:rsidRPr="00FB7A05">
        <w:rPr>
          <w:rFonts w:ascii="Verdana" w:eastAsia="Times New Roman" w:hAnsi="Verdana"/>
          <w:sz w:val="20"/>
          <w:szCs w:val="20"/>
          <w:lang w:val="bg-BG" w:eastAsia="ar-SA"/>
        </w:rPr>
        <w:t>несъвместима държавна помощ;</w:t>
      </w:r>
    </w:p>
    <w:p w14:paraId="770CB633" w14:textId="77777777" w:rsidR="00C90448" w:rsidRPr="00FB7A05" w:rsidRDefault="00C90448" w:rsidP="00F95CBA">
      <w:pPr>
        <w:pStyle w:val="ListParagraph"/>
        <w:numPr>
          <w:ilvl w:val="1"/>
          <w:numId w:val="5"/>
        </w:numPr>
        <w:tabs>
          <w:tab w:val="left" w:pos="993"/>
        </w:tabs>
        <w:spacing w:before="120" w:after="0" w:line="312" w:lineRule="auto"/>
        <w:ind w:left="0" w:firstLine="709"/>
        <w:contextualSpacing w:val="0"/>
        <w:jc w:val="both"/>
        <w:rPr>
          <w:rFonts w:ascii="Verdana" w:eastAsia="Times New Roman" w:hAnsi="Verdana"/>
          <w:sz w:val="20"/>
          <w:szCs w:val="20"/>
          <w:lang w:val="bg-BG" w:eastAsia="ar-SA"/>
        </w:rPr>
      </w:pPr>
      <w:r w:rsidRPr="00FB7A05">
        <w:rPr>
          <w:rFonts w:ascii="Verdana" w:eastAsia="Times New Roman" w:hAnsi="Verdana"/>
          <w:sz w:val="20"/>
          <w:szCs w:val="20"/>
          <w:lang w:val="bg-BG" w:eastAsia="ar-SA"/>
        </w:rPr>
        <w:t xml:space="preserve">всички документи, представени с проектното предложение от името на представляваната от мен </w:t>
      </w:r>
      <w:proofErr w:type="spellStart"/>
      <w:r w:rsidR="001E59B1" w:rsidRPr="001E59B1">
        <w:rPr>
          <w:rFonts w:ascii="Verdana" w:eastAsia="Times New Roman" w:hAnsi="Verdana"/>
          <w:sz w:val="20"/>
          <w:szCs w:val="20"/>
          <w:lang w:eastAsia="ar-SA"/>
        </w:rPr>
        <w:t>администрация</w:t>
      </w:r>
      <w:proofErr w:type="spellEnd"/>
      <w:r w:rsidR="001E59B1" w:rsidRPr="001E59B1">
        <w:rPr>
          <w:rFonts w:ascii="Verdana" w:eastAsia="Times New Roman" w:hAnsi="Verdana"/>
          <w:sz w:val="20"/>
          <w:szCs w:val="20"/>
          <w:lang w:eastAsia="ar-SA"/>
        </w:rPr>
        <w:t>/</w:t>
      </w:r>
      <w:r w:rsidRPr="001E59B1">
        <w:rPr>
          <w:rFonts w:ascii="Verdana" w:eastAsia="Times New Roman" w:hAnsi="Verdana"/>
          <w:sz w:val="20"/>
          <w:szCs w:val="20"/>
          <w:lang w:val="bg-BG" w:eastAsia="ar-SA"/>
        </w:rPr>
        <w:t>община</w:t>
      </w:r>
      <w:r w:rsidRPr="00FB7A05">
        <w:rPr>
          <w:rFonts w:ascii="Verdana" w:eastAsia="Times New Roman" w:hAnsi="Verdana"/>
          <w:sz w:val="20"/>
          <w:szCs w:val="20"/>
          <w:lang w:val="bg-BG" w:eastAsia="ar-SA"/>
        </w:rPr>
        <w:t xml:space="preserve"> …………….. са верни.</w:t>
      </w:r>
    </w:p>
    <w:p w14:paraId="3DB6C7D3" w14:textId="77777777" w:rsidR="0078499D" w:rsidRPr="0078499D" w:rsidRDefault="0078499D" w:rsidP="00F95CBA">
      <w:pPr>
        <w:spacing w:before="120" w:after="0" w:line="312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>
        <w:rPr>
          <w:rFonts w:ascii="Verdana" w:eastAsia="Times New Roman" w:hAnsi="Verdana"/>
          <w:sz w:val="20"/>
          <w:szCs w:val="20"/>
          <w:lang w:val="bg-BG" w:eastAsia="bg-BG"/>
        </w:rPr>
        <w:t xml:space="preserve">2. </w:t>
      </w:r>
      <w:r w:rsidRPr="0078499D">
        <w:rPr>
          <w:rFonts w:ascii="Verdana" w:eastAsia="Times New Roman" w:hAnsi="Verdana"/>
          <w:b/>
          <w:sz w:val="20"/>
          <w:szCs w:val="20"/>
          <w:lang w:val="bg-BG" w:eastAsia="bg-BG"/>
        </w:rPr>
        <w:t>Не съм осъден / Осъден съм</w:t>
      </w:r>
      <w:r>
        <w:rPr>
          <w:rFonts w:ascii="Verdana" w:eastAsia="Times New Roman" w:hAnsi="Verdana"/>
          <w:sz w:val="20"/>
          <w:szCs w:val="20"/>
          <w:lang w:val="bg-BG" w:eastAsia="bg-BG"/>
        </w:rPr>
        <w:t xml:space="preserve"> </w:t>
      </w:r>
      <w:r w:rsidRPr="0078499D">
        <w:rPr>
          <w:rFonts w:ascii="Verdana" w:eastAsia="Times New Roman" w:hAnsi="Verdana"/>
          <w:sz w:val="20"/>
          <w:szCs w:val="20"/>
          <w:lang w:val="bg-BG" w:eastAsia="bg-BG"/>
        </w:rPr>
        <w:t>(</w:t>
      </w:r>
      <w:r w:rsidRPr="0078499D">
        <w:rPr>
          <w:rFonts w:ascii="Verdana" w:eastAsia="Times New Roman" w:hAnsi="Verdana"/>
          <w:i/>
          <w:sz w:val="20"/>
          <w:szCs w:val="20"/>
          <w:lang w:val="bg-BG" w:eastAsia="bg-BG"/>
        </w:rPr>
        <w:t>невярното се зачертава</w:t>
      </w:r>
      <w:r w:rsidRPr="0078499D">
        <w:rPr>
          <w:rFonts w:ascii="Verdana" w:eastAsia="Times New Roman" w:hAnsi="Verdana"/>
          <w:sz w:val="20"/>
          <w:szCs w:val="20"/>
          <w:lang w:val="bg-BG" w:eastAsia="bg-BG"/>
        </w:rPr>
        <w:t>) с влязла в сила присъда за престъпление по чл. 108а, чл. 159а – 159г, чл. 172, чл. 192а, чл. 194 – 217, чл. 219 – 252, чл. 253 – 260, чл. 301 – 307, чл. 321, 321а и чл. 352 – 353е от Наказателния кодекс или за престъпление, аналогично на изброените, в друга държава членка или трета страна;</w:t>
      </w:r>
    </w:p>
    <w:p w14:paraId="281CC8E3" w14:textId="77777777" w:rsidR="00915E15" w:rsidRPr="00915E15" w:rsidRDefault="0078499D" w:rsidP="00F95CBA">
      <w:pPr>
        <w:spacing w:before="120" w:after="0" w:line="312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>
        <w:rPr>
          <w:rFonts w:ascii="Verdana" w:eastAsia="Times New Roman" w:hAnsi="Verdana"/>
          <w:sz w:val="20"/>
          <w:szCs w:val="20"/>
          <w:lang w:val="bg-BG" w:eastAsia="bg-BG"/>
        </w:rPr>
        <w:t>3. З</w:t>
      </w:r>
      <w:r w:rsidRPr="0078499D">
        <w:rPr>
          <w:rFonts w:ascii="Verdana" w:eastAsia="Times New Roman" w:hAnsi="Verdana"/>
          <w:sz w:val="20"/>
          <w:szCs w:val="20"/>
          <w:lang w:val="bg-BG" w:eastAsia="bg-BG"/>
        </w:rPr>
        <w:t xml:space="preserve">а мен като представляващ </w:t>
      </w:r>
      <w:r w:rsidR="001E59B1" w:rsidRPr="001E59B1">
        <w:rPr>
          <w:rFonts w:ascii="Verdana" w:eastAsia="Times New Roman" w:hAnsi="Verdana"/>
          <w:sz w:val="20"/>
          <w:szCs w:val="20"/>
          <w:lang w:val="bg-BG" w:eastAsia="bg-BG"/>
        </w:rPr>
        <w:t>администрация/</w:t>
      </w:r>
      <w:r w:rsidRPr="0078499D">
        <w:rPr>
          <w:rFonts w:ascii="Verdana" w:eastAsia="Times New Roman" w:hAnsi="Verdana"/>
          <w:sz w:val="20"/>
          <w:szCs w:val="20"/>
          <w:lang w:val="bg-BG" w:eastAsia="bg-BG"/>
        </w:rPr>
        <w:t>община …………………</w:t>
      </w:r>
      <w:r>
        <w:rPr>
          <w:rFonts w:ascii="Verdana" w:eastAsia="Times New Roman" w:hAnsi="Verdana"/>
          <w:sz w:val="20"/>
          <w:szCs w:val="20"/>
          <w:lang w:val="bg-BG" w:eastAsia="bg-BG"/>
        </w:rPr>
        <w:t>…</w:t>
      </w:r>
      <w:r w:rsidRPr="0078499D">
        <w:rPr>
          <w:rFonts w:ascii="Verdana" w:eastAsia="Times New Roman" w:hAnsi="Verdana"/>
          <w:sz w:val="20"/>
          <w:szCs w:val="20"/>
          <w:lang w:val="bg-BG" w:eastAsia="bg-BG"/>
        </w:rPr>
        <w:t xml:space="preserve"> </w:t>
      </w:r>
      <w:r w:rsidRPr="0078499D">
        <w:rPr>
          <w:rFonts w:ascii="Verdana" w:eastAsia="Times New Roman" w:hAnsi="Verdana"/>
          <w:b/>
          <w:sz w:val="20"/>
          <w:szCs w:val="20"/>
          <w:lang w:val="bg-BG" w:eastAsia="bg-BG"/>
        </w:rPr>
        <w:t>не е налице конфликт на интереси</w:t>
      </w:r>
      <w:r w:rsidRPr="0078499D">
        <w:rPr>
          <w:rFonts w:ascii="Verdana" w:eastAsia="Times New Roman" w:hAnsi="Verdana"/>
          <w:sz w:val="20"/>
          <w:szCs w:val="20"/>
          <w:lang w:val="bg-BG" w:eastAsia="bg-BG"/>
        </w:rPr>
        <w:t>, който не може да бъде отстранен;</w:t>
      </w:r>
    </w:p>
    <w:p w14:paraId="73538122" w14:textId="77777777" w:rsidR="00F16CAE" w:rsidRPr="00F16CAE" w:rsidRDefault="00F16CAE" w:rsidP="00F95CBA">
      <w:pPr>
        <w:spacing w:before="120" w:after="0" w:line="312" w:lineRule="auto"/>
        <w:jc w:val="both"/>
        <w:rPr>
          <w:rFonts w:ascii="Verdana" w:eastAsia="Times New Roman" w:hAnsi="Verdana"/>
          <w:b/>
          <w:sz w:val="20"/>
          <w:szCs w:val="20"/>
          <w:lang w:val="bg-BG" w:eastAsia="bg-BG"/>
        </w:rPr>
      </w:pPr>
      <w:r w:rsidRPr="00F16CAE">
        <w:rPr>
          <w:rFonts w:ascii="Verdana" w:eastAsia="Times New Roman" w:hAnsi="Verdana"/>
          <w:b/>
          <w:sz w:val="20"/>
          <w:szCs w:val="20"/>
          <w:lang w:val="ru-RU" w:eastAsia="bg-BG"/>
        </w:rPr>
        <w:t>Известна ми е наказателната отговорност по чл. 313 от Наказателния кодекс за деклариране на неверни обстоятелства.</w:t>
      </w:r>
    </w:p>
    <w:p w14:paraId="658DD8EE" w14:textId="77777777" w:rsidR="00F16CAE" w:rsidRPr="00F16CAE" w:rsidRDefault="00F16CAE" w:rsidP="00F16CAE">
      <w:pPr>
        <w:spacing w:after="0" w:line="240" w:lineRule="auto"/>
        <w:rPr>
          <w:rFonts w:ascii="Verdana" w:eastAsia="Times New Roman" w:hAnsi="Verdana"/>
          <w:sz w:val="20"/>
          <w:szCs w:val="20"/>
          <w:lang w:val="ru-RU" w:eastAsia="bg-BG"/>
        </w:rPr>
      </w:pPr>
    </w:p>
    <w:p w14:paraId="0DC80BBD" w14:textId="77777777" w:rsidR="00F16CAE" w:rsidRPr="00F16CAE" w:rsidRDefault="00F16CAE" w:rsidP="00F16CAE">
      <w:pPr>
        <w:spacing w:after="0" w:line="240" w:lineRule="auto"/>
        <w:rPr>
          <w:rFonts w:ascii="Verdana" w:eastAsia="Times New Roman" w:hAnsi="Verdana"/>
          <w:sz w:val="20"/>
          <w:szCs w:val="20"/>
          <w:lang w:val="ru-RU" w:eastAsia="bg-BG"/>
        </w:rPr>
      </w:pPr>
    </w:p>
    <w:p w14:paraId="7CA14083" w14:textId="77777777" w:rsidR="00F95CBA" w:rsidRDefault="00F95CBA" w:rsidP="00F16CAE">
      <w:pPr>
        <w:spacing w:after="0" w:line="240" w:lineRule="auto"/>
        <w:rPr>
          <w:rFonts w:ascii="Verdana" w:eastAsia="Times New Roman" w:hAnsi="Verdana"/>
          <w:sz w:val="20"/>
          <w:szCs w:val="20"/>
          <w:lang w:eastAsia="bg-BG"/>
        </w:rPr>
      </w:pPr>
    </w:p>
    <w:p w14:paraId="5134EA7C" w14:textId="77777777" w:rsidR="00F95CBA" w:rsidRDefault="00F95CBA" w:rsidP="00F16CAE">
      <w:pPr>
        <w:spacing w:after="0" w:line="240" w:lineRule="auto"/>
        <w:rPr>
          <w:rFonts w:ascii="Verdana" w:eastAsia="Times New Roman" w:hAnsi="Verdana"/>
          <w:sz w:val="20"/>
          <w:szCs w:val="20"/>
          <w:lang w:eastAsia="bg-BG"/>
        </w:rPr>
      </w:pPr>
    </w:p>
    <w:p w14:paraId="4E770D01" w14:textId="77777777" w:rsidR="00F16CAE" w:rsidRPr="00915E15" w:rsidRDefault="00F16CAE" w:rsidP="00F16CAE">
      <w:pPr>
        <w:spacing w:after="0" w:line="240" w:lineRule="auto"/>
        <w:rPr>
          <w:rFonts w:ascii="Verdana" w:eastAsia="Times New Roman" w:hAnsi="Verdana"/>
          <w:sz w:val="20"/>
          <w:szCs w:val="20"/>
          <w:lang w:val="ru-RU" w:eastAsia="bg-BG"/>
        </w:rPr>
      </w:pPr>
      <w:bookmarkStart w:id="0" w:name="_GoBack"/>
      <w:bookmarkEnd w:id="0"/>
      <w:r w:rsidRPr="00F16CAE">
        <w:rPr>
          <w:rFonts w:ascii="Verdana" w:eastAsia="Times New Roman" w:hAnsi="Verdana"/>
          <w:sz w:val="20"/>
          <w:szCs w:val="20"/>
          <w:lang w:val="ru-RU" w:eastAsia="bg-BG"/>
        </w:rPr>
        <w:t>Дата на деклариране:</w:t>
      </w:r>
    </w:p>
    <w:p w14:paraId="483AB3CF" w14:textId="77777777" w:rsidR="00F16CAE" w:rsidRPr="00F16CAE" w:rsidRDefault="00F16CAE" w:rsidP="00F16CAE">
      <w:pPr>
        <w:spacing w:after="0" w:line="240" w:lineRule="auto"/>
        <w:rPr>
          <w:rFonts w:ascii="Verdana" w:eastAsia="Times New Roman" w:hAnsi="Verdana"/>
          <w:sz w:val="20"/>
          <w:szCs w:val="20"/>
          <w:lang w:val="ru-RU" w:eastAsia="bg-BG"/>
        </w:rPr>
      </w:pPr>
    </w:p>
    <w:p w14:paraId="0F10DAE1" w14:textId="77777777" w:rsidR="00F16CAE" w:rsidRPr="00F16CAE" w:rsidRDefault="00F16CAE" w:rsidP="00F16CAE">
      <w:pPr>
        <w:spacing w:after="0" w:line="240" w:lineRule="auto"/>
        <w:rPr>
          <w:rFonts w:ascii="Verdana" w:eastAsia="Times New Roman" w:hAnsi="Verdana"/>
          <w:sz w:val="20"/>
          <w:szCs w:val="20"/>
          <w:lang w:val="bg-BG" w:eastAsia="bg-BG"/>
        </w:rPr>
      </w:pPr>
      <w:r w:rsidRPr="00F16CAE">
        <w:rPr>
          <w:rFonts w:ascii="Verdana" w:eastAsia="Times New Roman" w:hAnsi="Verdana"/>
          <w:sz w:val="20"/>
          <w:szCs w:val="20"/>
          <w:lang w:val="ru-RU" w:eastAsia="bg-BG"/>
        </w:rPr>
        <w:t>.........................................                                                         Декларатор:</w:t>
      </w:r>
    </w:p>
    <w:p w14:paraId="14A99294" w14:textId="77777777" w:rsidR="00F16CAE" w:rsidRPr="00F16CAE" w:rsidRDefault="00F16CAE" w:rsidP="00F16CAE">
      <w:pPr>
        <w:spacing w:before="100" w:beforeAutospacing="1" w:after="100" w:afterAutospacing="1" w:line="240" w:lineRule="auto"/>
        <w:jc w:val="center"/>
        <w:rPr>
          <w:rFonts w:ascii="Verdana" w:eastAsia="Times New Roman" w:hAnsi="Verdana"/>
          <w:sz w:val="20"/>
          <w:szCs w:val="20"/>
          <w:lang w:val="bg-BG" w:eastAsia="bg-BG"/>
        </w:rPr>
      </w:pPr>
      <w:r w:rsidRPr="00F16CAE">
        <w:rPr>
          <w:rFonts w:ascii="Verdana" w:eastAsia="Times New Roman" w:hAnsi="Verdana"/>
          <w:sz w:val="20"/>
          <w:szCs w:val="20"/>
          <w:lang w:val="bg-BG" w:eastAsia="bg-BG"/>
        </w:rPr>
        <w:t> </w:t>
      </w:r>
      <w:r w:rsidRPr="00F16CAE">
        <w:rPr>
          <w:rFonts w:ascii="Verdana" w:eastAsia="Times New Roman" w:hAnsi="Verdana"/>
          <w:sz w:val="20"/>
          <w:szCs w:val="20"/>
          <w:lang w:val="ru-RU" w:eastAsia="bg-BG"/>
        </w:rPr>
        <w:tab/>
      </w:r>
      <w:r w:rsidRPr="00F16CAE">
        <w:rPr>
          <w:rFonts w:ascii="Verdana" w:eastAsia="Times New Roman" w:hAnsi="Verdana"/>
          <w:sz w:val="20"/>
          <w:szCs w:val="20"/>
          <w:lang w:val="ru-RU" w:eastAsia="bg-BG"/>
        </w:rPr>
        <w:tab/>
      </w:r>
      <w:r w:rsidRPr="00F16CAE">
        <w:rPr>
          <w:rFonts w:ascii="Verdana" w:eastAsia="Times New Roman" w:hAnsi="Verdana"/>
          <w:sz w:val="20"/>
          <w:szCs w:val="20"/>
          <w:lang w:val="ru-RU" w:eastAsia="bg-BG"/>
        </w:rPr>
        <w:tab/>
      </w:r>
      <w:r w:rsidRPr="00F16CAE">
        <w:rPr>
          <w:rFonts w:ascii="Verdana" w:eastAsia="Times New Roman" w:hAnsi="Verdana"/>
          <w:sz w:val="20"/>
          <w:szCs w:val="20"/>
          <w:lang w:val="ru-RU" w:eastAsia="bg-BG"/>
        </w:rPr>
        <w:tab/>
      </w:r>
      <w:r w:rsidRPr="00F16CAE">
        <w:rPr>
          <w:rFonts w:ascii="Verdana" w:eastAsia="Times New Roman" w:hAnsi="Verdana"/>
          <w:sz w:val="20"/>
          <w:szCs w:val="20"/>
          <w:lang w:val="ru-RU" w:eastAsia="bg-BG"/>
        </w:rPr>
        <w:tab/>
      </w:r>
      <w:r w:rsidRPr="00F16CAE">
        <w:rPr>
          <w:rFonts w:ascii="Verdana" w:eastAsia="Times New Roman" w:hAnsi="Verdana"/>
          <w:sz w:val="20"/>
          <w:szCs w:val="20"/>
          <w:lang w:val="ru-RU" w:eastAsia="bg-BG"/>
        </w:rPr>
        <w:tab/>
        <w:t xml:space="preserve">                              (подпис)</w:t>
      </w:r>
      <w:r w:rsidRPr="00F16CAE">
        <w:rPr>
          <w:rFonts w:ascii="Verdana" w:eastAsia="Times New Roman" w:hAnsi="Verdana"/>
          <w:sz w:val="20"/>
          <w:szCs w:val="20"/>
          <w:lang w:val="bg-BG" w:eastAsia="bg-BG"/>
        </w:rPr>
        <w:t xml:space="preserve">  </w:t>
      </w:r>
    </w:p>
    <w:p w14:paraId="4868EB04" w14:textId="77777777" w:rsidR="00F16CAE" w:rsidRDefault="00F16CAE" w:rsidP="00F67775">
      <w:pPr>
        <w:spacing w:after="0" w:line="240" w:lineRule="auto"/>
        <w:jc w:val="both"/>
        <w:rPr>
          <w:rFonts w:ascii="Verdana" w:hAnsi="Verdana"/>
          <w:sz w:val="20"/>
          <w:szCs w:val="20"/>
          <w:lang w:val="bg-BG"/>
        </w:rPr>
      </w:pPr>
    </w:p>
    <w:sectPr w:rsidR="00F16CAE" w:rsidSect="0002302E">
      <w:headerReference w:type="first" r:id="rId22"/>
      <w:pgSz w:w="12240" w:h="15840"/>
      <w:pgMar w:top="1417" w:right="1417" w:bottom="1417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83DD419" w14:textId="77777777" w:rsidR="009F384E" w:rsidRDefault="009F384E">
      <w:pPr>
        <w:spacing w:after="0" w:line="240" w:lineRule="auto"/>
      </w:pPr>
      <w:r>
        <w:separator/>
      </w:r>
    </w:p>
  </w:endnote>
  <w:endnote w:type="continuationSeparator" w:id="0">
    <w:p w14:paraId="4D9820C8" w14:textId="77777777" w:rsidR="009F384E" w:rsidRDefault="009F38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8E52208" w14:textId="77777777" w:rsidR="009F384E" w:rsidRDefault="009F384E">
      <w:pPr>
        <w:spacing w:after="0" w:line="240" w:lineRule="auto"/>
      </w:pPr>
      <w:r>
        <w:separator/>
      </w:r>
    </w:p>
  </w:footnote>
  <w:footnote w:type="continuationSeparator" w:id="0">
    <w:p w14:paraId="48192A0D" w14:textId="77777777" w:rsidR="009F384E" w:rsidRDefault="009F384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381" w:type="dxa"/>
      <w:jc w:val="center"/>
      <w:tblLook w:val="04A0" w:firstRow="1" w:lastRow="0" w:firstColumn="1" w:lastColumn="0" w:noHBand="0" w:noVBand="1"/>
    </w:tblPr>
    <w:tblGrid>
      <w:gridCol w:w="3047"/>
      <w:gridCol w:w="8334"/>
    </w:tblGrid>
    <w:tr w:rsidR="0002302E" w:rsidRPr="00732720" w14:paraId="06CD2545" w14:textId="77777777" w:rsidTr="005E2A3A">
      <w:trPr>
        <w:trHeight w:val="878"/>
        <w:jc w:val="center"/>
      </w:trPr>
      <w:tc>
        <w:tcPr>
          <w:tcW w:w="3047" w:type="dxa"/>
          <w:vMerge w:val="restart"/>
          <w:shd w:val="clear" w:color="auto" w:fill="auto"/>
        </w:tcPr>
        <w:p w14:paraId="4507CB92" w14:textId="77777777" w:rsidR="0002302E" w:rsidRPr="00732720" w:rsidRDefault="0002302E" w:rsidP="0002302E">
          <w:pPr>
            <w:tabs>
              <w:tab w:val="center" w:pos="4536"/>
              <w:tab w:val="right" w:pos="9072"/>
            </w:tabs>
            <w:ind w:left="459"/>
            <w:rPr>
              <w:rFonts w:ascii="Verdana" w:eastAsiaTheme="minorHAnsi" w:hAnsi="Verdana"/>
              <w:sz w:val="18"/>
              <w:lang w:val="bg-BG"/>
            </w:rPr>
          </w:pPr>
          <w:r w:rsidRPr="00732720">
            <w:rPr>
              <w:rFonts w:ascii="Verdana" w:eastAsiaTheme="minorHAnsi" w:hAnsi="Verdana" w:cstheme="minorBidi"/>
              <w:noProof/>
              <w:sz w:val="18"/>
              <w:lang w:val="bg-BG" w:eastAsia="bg-BG"/>
            </w:rPr>
            <w:drawing>
              <wp:inline distT="0" distB="0" distL="0" distR="0" wp14:anchorId="27D63159" wp14:editId="5F2FE617">
                <wp:extent cx="1296035" cy="906145"/>
                <wp:effectExtent l="0" t="0" r="0" b="8255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96035" cy="9061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334" w:type="dxa"/>
          <w:tcBorders>
            <w:bottom w:val="single" w:sz="4" w:space="0" w:color="auto"/>
          </w:tcBorders>
          <w:vAlign w:val="bottom"/>
        </w:tcPr>
        <w:p w14:paraId="571975E8" w14:textId="77777777" w:rsidR="0002302E" w:rsidRPr="00732720" w:rsidRDefault="0002302E" w:rsidP="0002302E">
          <w:pPr>
            <w:tabs>
              <w:tab w:val="center" w:pos="4536"/>
              <w:tab w:val="right" w:pos="9072"/>
            </w:tabs>
            <w:spacing w:before="120" w:after="120"/>
            <w:ind w:right="176"/>
            <w:jc w:val="center"/>
            <w:rPr>
              <w:rFonts w:ascii="Verdana" w:eastAsiaTheme="minorHAnsi" w:hAnsi="Verdana"/>
              <w:b/>
              <w:sz w:val="18"/>
              <w:lang w:val="bg-BG"/>
            </w:rPr>
          </w:pPr>
          <w:r w:rsidRPr="00732720">
            <w:rPr>
              <w:rFonts w:ascii="Verdana" w:eastAsiaTheme="minorHAnsi" w:hAnsi="Verdana"/>
              <w:b/>
              <w:sz w:val="18"/>
              <w:lang w:val="bg-BG"/>
            </w:rPr>
            <w:t>Програма „Възобновяема енергия, енергийна ефективност, енергийна сигурност“</w:t>
          </w:r>
        </w:p>
      </w:tc>
    </w:tr>
    <w:tr w:rsidR="0002302E" w:rsidRPr="00732720" w14:paraId="30352C44" w14:textId="77777777" w:rsidTr="005E2A3A">
      <w:trPr>
        <w:trHeight w:val="877"/>
        <w:jc w:val="center"/>
      </w:trPr>
      <w:tc>
        <w:tcPr>
          <w:tcW w:w="3047" w:type="dxa"/>
          <w:vMerge/>
          <w:shd w:val="clear" w:color="auto" w:fill="auto"/>
        </w:tcPr>
        <w:p w14:paraId="071B6F55" w14:textId="77777777" w:rsidR="0002302E" w:rsidRPr="00732720" w:rsidRDefault="0002302E" w:rsidP="0002302E">
          <w:pPr>
            <w:tabs>
              <w:tab w:val="center" w:pos="4536"/>
              <w:tab w:val="right" w:pos="9072"/>
            </w:tabs>
            <w:ind w:left="459"/>
            <w:rPr>
              <w:rFonts w:ascii="Verdana" w:eastAsiaTheme="minorHAnsi" w:hAnsi="Verdana"/>
              <w:sz w:val="18"/>
              <w:lang w:val="bg-BG"/>
            </w:rPr>
          </w:pPr>
        </w:p>
      </w:tc>
      <w:tc>
        <w:tcPr>
          <w:tcW w:w="8334" w:type="dxa"/>
          <w:tcBorders>
            <w:top w:val="single" w:sz="4" w:space="0" w:color="auto"/>
          </w:tcBorders>
          <w:vAlign w:val="center"/>
        </w:tcPr>
        <w:p w14:paraId="428ACA40" w14:textId="77777777" w:rsidR="0002302E" w:rsidRPr="00732720" w:rsidRDefault="0002302E" w:rsidP="0002302E">
          <w:pPr>
            <w:tabs>
              <w:tab w:val="center" w:pos="4536"/>
              <w:tab w:val="right" w:pos="9072"/>
            </w:tabs>
            <w:spacing w:before="120" w:after="120"/>
            <w:ind w:right="176"/>
            <w:jc w:val="center"/>
            <w:rPr>
              <w:rFonts w:ascii="Verdana" w:eastAsiaTheme="minorHAnsi" w:hAnsi="Verdana"/>
              <w:b/>
              <w:sz w:val="18"/>
              <w:lang w:val="bg-BG"/>
            </w:rPr>
          </w:pPr>
          <w:r w:rsidRPr="00732720">
            <w:rPr>
              <w:rFonts w:ascii="Verdana" w:eastAsiaTheme="minorHAnsi" w:hAnsi="Verdana"/>
              <w:b/>
              <w:sz w:val="18"/>
              <w:lang w:val="bg-BG"/>
            </w:rPr>
            <w:t>Министерство на енергетиката</w:t>
          </w:r>
        </w:p>
        <w:p w14:paraId="617DBFD5" w14:textId="77777777" w:rsidR="0002302E" w:rsidRPr="00732720" w:rsidRDefault="0002302E" w:rsidP="0002302E">
          <w:pPr>
            <w:tabs>
              <w:tab w:val="center" w:pos="4536"/>
              <w:tab w:val="right" w:pos="9072"/>
            </w:tabs>
            <w:spacing w:before="120" w:after="120"/>
            <w:ind w:right="176"/>
            <w:jc w:val="center"/>
            <w:rPr>
              <w:rFonts w:ascii="Verdana" w:eastAsiaTheme="minorHAnsi" w:hAnsi="Verdana"/>
              <w:b/>
              <w:sz w:val="18"/>
              <w:lang w:val="bg-BG"/>
            </w:rPr>
          </w:pPr>
        </w:p>
      </w:tc>
    </w:tr>
  </w:tbl>
  <w:p w14:paraId="02EFF709" w14:textId="77777777" w:rsidR="00E36375" w:rsidRDefault="00E3637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A86514"/>
    <w:multiLevelType w:val="hybridMultilevel"/>
    <w:tmpl w:val="D6762A7C"/>
    <w:lvl w:ilvl="0" w:tplc="89340CC0">
      <w:numFmt w:val="bullet"/>
      <w:lvlText w:val="•"/>
      <w:lvlJc w:val="left"/>
      <w:pPr>
        <w:ind w:left="1065" w:hanging="705"/>
      </w:pPr>
      <w:rPr>
        <w:rFonts w:ascii="Verdana" w:eastAsia="Times New Roman" w:hAnsi="Verdana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882D69"/>
    <w:multiLevelType w:val="hybridMultilevel"/>
    <w:tmpl w:val="9DDEEBA8"/>
    <w:lvl w:ilvl="0" w:tplc="9B58FDE2">
      <w:start w:val="1"/>
      <w:numFmt w:val="bullet"/>
      <w:lvlText w:val=""/>
      <w:lvlJc w:val="left"/>
      <w:pPr>
        <w:tabs>
          <w:tab w:val="num" w:pos="9030"/>
        </w:tabs>
        <w:ind w:left="8537" w:hanging="77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">
    <w:nsid w:val="5FE63F94"/>
    <w:multiLevelType w:val="multilevel"/>
    <w:tmpl w:val="FF48FE44"/>
    <w:lvl w:ilvl="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96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963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3">
    <w:nsid w:val="7A3351EA"/>
    <w:multiLevelType w:val="hybridMultilevel"/>
    <w:tmpl w:val="ABD248B0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FBA5251"/>
    <w:multiLevelType w:val="hybridMultilevel"/>
    <w:tmpl w:val="DDCC7AD6"/>
    <w:lvl w:ilvl="0" w:tplc="E25EBCCE">
      <w:start w:val="1"/>
      <w:numFmt w:val="upperRoman"/>
      <w:lvlText w:val="%1."/>
      <w:lvlJc w:val="left"/>
      <w:pPr>
        <w:ind w:left="1080" w:hanging="720"/>
      </w:pPr>
      <w:rPr>
        <w:rFonts w:hint="default"/>
        <w:sz w:val="18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62DF"/>
    <w:rsid w:val="0002302E"/>
    <w:rsid w:val="000A4E81"/>
    <w:rsid w:val="000B7873"/>
    <w:rsid w:val="000C2622"/>
    <w:rsid w:val="000C48F8"/>
    <w:rsid w:val="000D4340"/>
    <w:rsid w:val="00115F5F"/>
    <w:rsid w:val="00131F24"/>
    <w:rsid w:val="00181C28"/>
    <w:rsid w:val="001A02E1"/>
    <w:rsid w:val="001E5599"/>
    <w:rsid w:val="001E59B1"/>
    <w:rsid w:val="002761F7"/>
    <w:rsid w:val="00280A64"/>
    <w:rsid w:val="002834CC"/>
    <w:rsid w:val="002A3E70"/>
    <w:rsid w:val="002B47A2"/>
    <w:rsid w:val="002D0B01"/>
    <w:rsid w:val="002E0970"/>
    <w:rsid w:val="00326814"/>
    <w:rsid w:val="003D11FF"/>
    <w:rsid w:val="003E209D"/>
    <w:rsid w:val="003F77E3"/>
    <w:rsid w:val="003F7FE9"/>
    <w:rsid w:val="00441992"/>
    <w:rsid w:val="00452ECC"/>
    <w:rsid w:val="004A5CB7"/>
    <w:rsid w:val="004F6053"/>
    <w:rsid w:val="005462DF"/>
    <w:rsid w:val="005B504B"/>
    <w:rsid w:val="006074D8"/>
    <w:rsid w:val="00662BFD"/>
    <w:rsid w:val="006C248D"/>
    <w:rsid w:val="00712604"/>
    <w:rsid w:val="007553DC"/>
    <w:rsid w:val="0078499D"/>
    <w:rsid w:val="007C6823"/>
    <w:rsid w:val="0085314A"/>
    <w:rsid w:val="008A37DC"/>
    <w:rsid w:val="00910676"/>
    <w:rsid w:val="00915E15"/>
    <w:rsid w:val="00984B16"/>
    <w:rsid w:val="009C2AA2"/>
    <w:rsid w:val="009F15A9"/>
    <w:rsid w:val="009F384E"/>
    <w:rsid w:val="00A62683"/>
    <w:rsid w:val="00AB59B8"/>
    <w:rsid w:val="00B14F8C"/>
    <w:rsid w:val="00B16AFE"/>
    <w:rsid w:val="00B868CD"/>
    <w:rsid w:val="00B92432"/>
    <w:rsid w:val="00B944FD"/>
    <w:rsid w:val="00BB4483"/>
    <w:rsid w:val="00C7446C"/>
    <w:rsid w:val="00C82AD2"/>
    <w:rsid w:val="00C90448"/>
    <w:rsid w:val="00CB2389"/>
    <w:rsid w:val="00CC264C"/>
    <w:rsid w:val="00CD5A05"/>
    <w:rsid w:val="00CF28D9"/>
    <w:rsid w:val="00D21ED8"/>
    <w:rsid w:val="00D33F0E"/>
    <w:rsid w:val="00DB37ED"/>
    <w:rsid w:val="00DE64E8"/>
    <w:rsid w:val="00E25B0E"/>
    <w:rsid w:val="00E261E1"/>
    <w:rsid w:val="00E36375"/>
    <w:rsid w:val="00EC3A7E"/>
    <w:rsid w:val="00EF1DCF"/>
    <w:rsid w:val="00F16CAE"/>
    <w:rsid w:val="00F34AE1"/>
    <w:rsid w:val="00F567B8"/>
    <w:rsid w:val="00F67775"/>
    <w:rsid w:val="00F95CBA"/>
    <w:rsid w:val="00FB50C6"/>
    <w:rsid w:val="00FB6A5F"/>
    <w:rsid w:val="00FB7A05"/>
    <w:rsid w:val="00FC208C"/>
    <w:rsid w:val="00FD0F9E"/>
    <w:rsid w:val="00FF6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3886A1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Professional" w:semiHidden="0" w:unhideWhenUsed="0"/>
    <w:lsdException w:name="Table Web 1" w:semiHidden="0" w:unhideWhenUsed="0"/>
    <w:lsdException w:name="Table Web 2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7775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462DF"/>
    <w:pPr>
      <w:tabs>
        <w:tab w:val="center" w:pos="4703"/>
        <w:tab w:val="right" w:pos="9406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HeaderChar">
    <w:name w:val="Header Char"/>
    <w:basedOn w:val="DefaultParagraphFont"/>
    <w:link w:val="Header"/>
    <w:uiPriority w:val="99"/>
    <w:rsid w:val="005462DF"/>
  </w:style>
  <w:style w:type="paragraph" w:styleId="Footer">
    <w:name w:val="footer"/>
    <w:basedOn w:val="Normal"/>
    <w:link w:val="FooterChar"/>
    <w:uiPriority w:val="99"/>
    <w:unhideWhenUsed/>
    <w:rsid w:val="00B14F8C"/>
    <w:pPr>
      <w:tabs>
        <w:tab w:val="center" w:pos="4703"/>
        <w:tab w:val="right" w:pos="9406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FooterChar">
    <w:name w:val="Footer Char"/>
    <w:basedOn w:val="DefaultParagraphFont"/>
    <w:link w:val="Footer"/>
    <w:uiPriority w:val="99"/>
    <w:rsid w:val="00B14F8C"/>
  </w:style>
  <w:style w:type="paragraph" w:styleId="BalloonText">
    <w:name w:val="Balloon Text"/>
    <w:basedOn w:val="Normal"/>
    <w:link w:val="BalloonTextChar"/>
    <w:uiPriority w:val="99"/>
    <w:semiHidden/>
    <w:unhideWhenUsed/>
    <w:rsid w:val="00E36375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637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F605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Professional" w:semiHidden="0" w:unhideWhenUsed="0"/>
    <w:lsdException w:name="Table Web 1" w:semiHidden="0" w:unhideWhenUsed="0"/>
    <w:lsdException w:name="Table Web 2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7775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462DF"/>
    <w:pPr>
      <w:tabs>
        <w:tab w:val="center" w:pos="4703"/>
        <w:tab w:val="right" w:pos="9406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HeaderChar">
    <w:name w:val="Header Char"/>
    <w:basedOn w:val="DefaultParagraphFont"/>
    <w:link w:val="Header"/>
    <w:uiPriority w:val="99"/>
    <w:rsid w:val="005462DF"/>
  </w:style>
  <w:style w:type="paragraph" w:styleId="Footer">
    <w:name w:val="footer"/>
    <w:basedOn w:val="Normal"/>
    <w:link w:val="FooterChar"/>
    <w:uiPriority w:val="99"/>
    <w:unhideWhenUsed/>
    <w:rsid w:val="00B14F8C"/>
    <w:pPr>
      <w:tabs>
        <w:tab w:val="center" w:pos="4703"/>
        <w:tab w:val="right" w:pos="9406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FooterChar">
    <w:name w:val="Footer Char"/>
    <w:basedOn w:val="DefaultParagraphFont"/>
    <w:link w:val="Footer"/>
    <w:uiPriority w:val="99"/>
    <w:rsid w:val="00B14F8C"/>
  </w:style>
  <w:style w:type="paragraph" w:styleId="BalloonText">
    <w:name w:val="Balloon Text"/>
    <w:basedOn w:val="Normal"/>
    <w:link w:val="BalloonTextChar"/>
    <w:uiPriority w:val="99"/>
    <w:semiHidden/>
    <w:unhideWhenUsed/>
    <w:rsid w:val="00E36375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637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4F60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web.apis.bg/p.php?i=491209" TargetMode="External"/><Relationship Id="rId18" Type="http://schemas.openxmlformats.org/officeDocument/2006/relationships/hyperlink" Target="https://web.apis.bg/p.php?i=491209" TargetMode="External"/><Relationship Id="rId3" Type="http://schemas.openxmlformats.org/officeDocument/2006/relationships/styles" Target="styles.xml"/><Relationship Id="rId21" Type="http://schemas.openxmlformats.org/officeDocument/2006/relationships/hyperlink" Target="https://web.apis.bg/p.php?i=2797996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s://web.apis.bg/p.php?i=491209" TargetMode="External"/><Relationship Id="rId17" Type="http://schemas.openxmlformats.org/officeDocument/2006/relationships/hyperlink" Target="https://web.apis.bg/p.php?i=491209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eb.apis.bg/p.php?i=491209" TargetMode="External"/><Relationship Id="rId20" Type="http://schemas.openxmlformats.org/officeDocument/2006/relationships/hyperlink" Target="https://web.apis.bg/p.php?i=491209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eb.apis.bg/p.php?i=491209" TargetMode="External"/><Relationship Id="rId24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hyperlink" Target="https://web.apis.bg/p.php?i=491209" TargetMode="External"/><Relationship Id="rId23" Type="http://schemas.openxmlformats.org/officeDocument/2006/relationships/fontTable" Target="fontTable.xml"/><Relationship Id="rId10" Type="http://schemas.openxmlformats.org/officeDocument/2006/relationships/hyperlink" Target="https://web.apis.bg/p.php?i=491209" TargetMode="External"/><Relationship Id="rId19" Type="http://schemas.openxmlformats.org/officeDocument/2006/relationships/hyperlink" Target="https://web.apis.bg/p.php?i=491209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web.apis.bg/p.php?i=204216" TargetMode="External"/><Relationship Id="rId14" Type="http://schemas.openxmlformats.org/officeDocument/2006/relationships/hyperlink" Target="https://web.apis.bg/p.php?i=491209" TargetMode="External"/><Relationship Id="rId22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00B24F1-4CCC-44F7-9D9C-CE544141D6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579</Words>
  <Characters>3304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Alexandrina</cp:lastModifiedBy>
  <cp:revision>2</cp:revision>
  <cp:lastPrinted>2018-12-02T13:50:00Z</cp:lastPrinted>
  <dcterms:created xsi:type="dcterms:W3CDTF">2021-04-08T11:33:00Z</dcterms:created>
  <dcterms:modified xsi:type="dcterms:W3CDTF">2021-04-08T11:33:00Z</dcterms:modified>
</cp:coreProperties>
</file>