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C20" w:rsidRDefault="006D7C20">
      <w:pPr>
        <w:pStyle w:val="BodyText"/>
        <w:rPr>
          <w:sz w:val="20"/>
        </w:rPr>
      </w:pPr>
    </w:p>
    <w:p w:rsidR="006D7C20" w:rsidRDefault="006D7C20">
      <w:pPr>
        <w:pStyle w:val="BodyText"/>
        <w:rPr>
          <w:sz w:val="20"/>
        </w:rPr>
      </w:pPr>
    </w:p>
    <w:p w:rsidR="006D7C20" w:rsidRDefault="006D7C20">
      <w:pPr>
        <w:pStyle w:val="BodyText"/>
        <w:spacing w:before="1"/>
        <w:rPr>
          <w:sz w:val="16"/>
        </w:rPr>
      </w:pPr>
    </w:p>
    <w:p w:rsidR="006D7C20" w:rsidRDefault="00210195">
      <w:pPr>
        <w:pStyle w:val="Title"/>
      </w:pPr>
      <w:r>
        <w:t>ТЕХНИЧЕСКА</w:t>
      </w:r>
      <w:r>
        <w:rPr>
          <w:spacing w:val="-5"/>
        </w:rPr>
        <w:t xml:space="preserve"> </w:t>
      </w:r>
      <w:r>
        <w:t>СПЕЦИФИКАЦИЯ</w:t>
      </w:r>
    </w:p>
    <w:p w:rsidR="006D7C20" w:rsidRDefault="006D7C20">
      <w:pPr>
        <w:pStyle w:val="BodyText"/>
        <w:rPr>
          <w:b/>
          <w:sz w:val="44"/>
        </w:rPr>
      </w:pPr>
    </w:p>
    <w:p w:rsidR="006D7C20" w:rsidRDefault="00210195">
      <w:pPr>
        <w:ind w:left="337" w:right="240"/>
        <w:jc w:val="center"/>
        <w:rPr>
          <w:b/>
          <w:sz w:val="40"/>
        </w:rPr>
      </w:pPr>
      <w:r>
        <w:rPr>
          <w:b/>
          <w:sz w:val="40"/>
        </w:rPr>
        <w:t>по</w:t>
      </w:r>
      <w:r>
        <w:rPr>
          <w:b/>
          <w:spacing w:val="-3"/>
          <w:sz w:val="40"/>
        </w:rPr>
        <w:t xml:space="preserve"> </w:t>
      </w:r>
      <w:r>
        <w:rPr>
          <w:b/>
          <w:sz w:val="40"/>
        </w:rPr>
        <w:t>публична</w:t>
      </w:r>
      <w:r>
        <w:rPr>
          <w:b/>
          <w:spacing w:val="-6"/>
          <w:sz w:val="40"/>
        </w:rPr>
        <w:t xml:space="preserve"> </w:t>
      </w:r>
      <w:r w:rsidR="008E21D0">
        <w:rPr>
          <w:b/>
          <w:sz w:val="40"/>
        </w:rPr>
        <w:t>покана</w:t>
      </w:r>
      <w:r>
        <w:rPr>
          <w:b/>
          <w:spacing w:val="-1"/>
          <w:sz w:val="40"/>
        </w:rPr>
        <w:t xml:space="preserve"> </w:t>
      </w:r>
      <w:r>
        <w:rPr>
          <w:b/>
          <w:sz w:val="40"/>
        </w:rPr>
        <w:t>с</w:t>
      </w:r>
      <w:r>
        <w:rPr>
          <w:b/>
          <w:spacing w:val="-3"/>
          <w:sz w:val="40"/>
        </w:rPr>
        <w:t xml:space="preserve"> </w:t>
      </w:r>
      <w:r>
        <w:rPr>
          <w:b/>
          <w:sz w:val="40"/>
        </w:rPr>
        <w:t>предмет</w:t>
      </w:r>
      <w:r w:rsidR="00E77C1D">
        <w:rPr>
          <w:b/>
          <w:sz w:val="40"/>
        </w:rPr>
        <w:t>:</w:t>
      </w:r>
    </w:p>
    <w:p w:rsidR="006D7C20" w:rsidRDefault="006D7C20">
      <w:pPr>
        <w:pStyle w:val="BodyText"/>
        <w:rPr>
          <w:b/>
          <w:sz w:val="44"/>
        </w:rPr>
      </w:pPr>
    </w:p>
    <w:p w:rsidR="006D7C20" w:rsidRDefault="006D7C20">
      <w:pPr>
        <w:pStyle w:val="BodyText"/>
        <w:spacing w:before="2"/>
        <w:rPr>
          <w:b/>
          <w:sz w:val="44"/>
        </w:rPr>
      </w:pPr>
    </w:p>
    <w:p w:rsidR="00C45AF1" w:rsidRDefault="00C45AF1" w:rsidP="00C45AF1">
      <w:pPr>
        <w:pStyle w:val="NormalWeb"/>
        <w:shd w:val="clear" w:color="auto" w:fill="FFFFFF"/>
        <w:spacing w:after="300"/>
        <w:jc w:val="both"/>
        <w:rPr>
          <w:b/>
          <w:spacing w:val="-4"/>
          <w:lang w:val="ru-RU"/>
        </w:rPr>
      </w:pPr>
      <w:r w:rsidRPr="003D10E5">
        <w:rPr>
          <w:b/>
          <w:spacing w:val="-4"/>
          <w:lang w:val="ru-RU"/>
        </w:rPr>
        <w:t>“Доставка, монтаж и въвеждане в експлоатация на оборудване“ по следните обособени позиции:</w:t>
      </w:r>
    </w:p>
    <w:p w:rsidR="00C45AF1" w:rsidRDefault="00C45AF1" w:rsidP="00C45AF1">
      <w:pPr>
        <w:pStyle w:val="NormalWeb"/>
        <w:shd w:val="clear" w:color="auto" w:fill="FFFFFF"/>
        <w:spacing w:after="300"/>
        <w:ind w:left="644"/>
        <w:jc w:val="both"/>
        <w:rPr>
          <w:b/>
          <w:spacing w:val="-9"/>
          <w:lang w:val="ru-RU"/>
        </w:rPr>
      </w:pPr>
      <w:r w:rsidRPr="003D10E5">
        <w:rPr>
          <w:lang w:val="ru-RU"/>
        </w:rPr>
        <w:t xml:space="preserve">Обособена позиция </w:t>
      </w:r>
      <w:r>
        <w:rPr>
          <w:lang w:val="ru-RU"/>
        </w:rPr>
        <w:t xml:space="preserve">1: </w:t>
      </w:r>
      <w:r w:rsidRPr="00697A93">
        <w:rPr>
          <w:lang w:val="ru-RU"/>
        </w:rPr>
        <w:t>„</w:t>
      </w:r>
      <w:r>
        <w:rPr>
          <w:lang w:val="ru-RU"/>
        </w:rPr>
        <w:t>Комплектна технологична линия за преработка на гроздови джибри</w:t>
      </w:r>
      <w:r w:rsidRPr="00697A93">
        <w:rPr>
          <w:lang w:val="ru-RU"/>
        </w:rPr>
        <w:t>“</w:t>
      </w:r>
      <w:r>
        <w:rPr>
          <w:lang w:val="ru-RU"/>
        </w:rPr>
        <w:t>;</w:t>
      </w:r>
      <w:r w:rsidRPr="00697A93">
        <w:rPr>
          <w:lang w:val="ru-RU"/>
        </w:rPr>
        <w:t xml:space="preserve"> </w:t>
      </w:r>
      <w:r w:rsidRPr="00697A93">
        <w:rPr>
          <w:b/>
          <w:spacing w:val="-9"/>
          <w:lang w:val="ru-RU"/>
        </w:rPr>
        <w:t xml:space="preserve"> </w:t>
      </w:r>
    </w:p>
    <w:p w:rsidR="006D7C20" w:rsidRPr="00AD789D" w:rsidRDefault="00C45AF1" w:rsidP="00AD789D">
      <w:pPr>
        <w:pStyle w:val="NormalWeb"/>
        <w:shd w:val="clear" w:color="auto" w:fill="FFFFFF"/>
        <w:spacing w:after="300"/>
        <w:ind w:left="644"/>
        <w:jc w:val="both"/>
        <w:rPr>
          <w:lang w:val="ru-RU"/>
        </w:rPr>
      </w:pPr>
      <w:r w:rsidRPr="003D10E5">
        <w:rPr>
          <w:lang w:val="ru-RU"/>
        </w:rPr>
        <w:t xml:space="preserve">Обособена позиция </w:t>
      </w:r>
      <w:r>
        <w:rPr>
          <w:lang w:val="ru-RU"/>
        </w:rPr>
        <w:t xml:space="preserve">2: </w:t>
      </w:r>
      <w:r w:rsidRPr="00697A93">
        <w:rPr>
          <w:lang w:val="ru-RU"/>
        </w:rPr>
        <w:t>„</w:t>
      </w:r>
      <w:r>
        <w:rPr>
          <w:lang w:val="ru-RU"/>
        </w:rPr>
        <w:t>Комплектна технологична линия за производство на пелети за горене от гроздови джибри</w:t>
      </w:r>
      <w:r w:rsidRPr="00697A93">
        <w:rPr>
          <w:lang w:val="ru-RU"/>
        </w:rPr>
        <w:t>“</w:t>
      </w:r>
      <w:r>
        <w:rPr>
          <w:lang w:val="ru-RU"/>
        </w:rPr>
        <w:t>;</w:t>
      </w:r>
      <w:r w:rsidRPr="00697A93">
        <w:rPr>
          <w:lang w:val="ru-RU"/>
        </w:rPr>
        <w:t xml:space="preserve"> </w:t>
      </w:r>
    </w:p>
    <w:p w:rsidR="0066473B" w:rsidRDefault="00210195" w:rsidP="0066473B">
      <w:pPr>
        <w:pStyle w:val="Heading1"/>
      </w:pPr>
      <w:r>
        <w:t>Бенефициент</w:t>
      </w:r>
      <w:r w:rsidR="0066473B" w:rsidRPr="008D3FB5">
        <w:rPr>
          <w:lang w:val="ru-RU"/>
        </w:rPr>
        <w:t xml:space="preserve">: </w:t>
      </w:r>
      <w:r w:rsidR="0066473B">
        <w:t>„</w:t>
      </w:r>
      <w:r w:rsidR="00C45AF1">
        <w:t>Амброзия-здравословни масла</w:t>
      </w:r>
      <w:r w:rsidR="0066473B">
        <w:t xml:space="preserve">“ </w:t>
      </w:r>
      <w:r w:rsidR="00C45AF1">
        <w:t>ЕОО</w:t>
      </w:r>
      <w:r w:rsidR="00647F40">
        <w:t>Д</w:t>
      </w:r>
      <w:r w:rsidR="0066473B">
        <w:t xml:space="preserve"> </w:t>
      </w:r>
    </w:p>
    <w:p w:rsidR="006D7C20" w:rsidRDefault="00210195" w:rsidP="00647F40">
      <w:pPr>
        <w:pStyle w:val="Heading1"/>
      </w:pPr>
      <w:r>
        <w:t>Седалище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адрес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управл</w:t>
      </w:r>
      <w:r w:rsidR="0066473B">
        <w:t xml:space="preserve">ение: </w:t>
      </w:r>
      <w:r w:rsidR="00C45AF1">
        <w:t>гр. София, п.к. 1303, ул. „Цар Симеон“ № 97, ет. 3</w:t>
      </w:r>
    </w:p>
    <w:p w:rsidR="00647F40" w:rsidRDefault="00647F40" w:rsidP="00AD789D">
      <w:pPr>
        <w:pStyle w:val="Heading1"/>
        <w:ind w:left="0"/>
      </w:pPr>
    </w:p>
    <w:p w:rsidR="00815CF3" w:rsidRDefault="00815CF3" w:rsidP="00647F40">
      <w:pPr>
        <w:pStyle w:val="Heading1"/>
      </w:pPr>
    </w:p>
    <w:p w:rsidR="00647F40" w:rsidRPr="00815CF3" w:rsidRDefault="00815CF3" w:rsidP="00815CF3">
      <w:pPr>
        <w:tabs>
          <w:tab w:val="left" w:pos="4845"/>
        </w:tabs>
      </w:pPr>
      <w:r>
        <w:tab/>
      </w:r>
    </w:p>
    <w:p w:rsidR="00647F40" w:rsidRDefault="00647F40" w:rsidP="00647F40">
      <w:pPr>
        <w:pStyle w:val="Heading1"/>
      </w:pPr>
    </w:p>
    <w:p w:rsidR="00647F40" w:rsidRDefault="00647F40" w:rsidP="00647F40">
      <w:pPr>
        <w:pStyle w:val="Heading1"/>
      </w:pPr>
    </w:p>
    <w:p w:rsidR="00647F40" w:rsidRDefault="00647F40" w:rsidP="00647F40">
      <w:pPr>
        <w:pStyle w:val="Heading1"/>
      </w:pPr>
    </w:p>
    <w:p w:rsidR="00647F40" w:rsidRDefault="00647F40" w:rsidP="00647F40">
      <w:pPr>
        <w:pStyle w:val="Heading1"/>
      </w:pPr>
    </w:p>
    <w:p w:rsidR="00647F40" w:rsidRDefault="00647F40" w:rsidP="00647F40">
      <w:pPr>
        <w:pStyle w:val="Heading1"/>
      </w:pPr>
    </w:p>
    <w:p w:rsidR="00647F40" w:rsidRDefault="00647F40" w:rsidP="00647F40">
      <w:pPr>
        <w:pStyle w:val="Heading1"/>
      </w:pPr>
    </w:p>
    <w:p w:rsidR="00647F40" w:rsidRDefault="00647F40" w:rsidP="00647F40">
      <w:pPr>
        <w:pStyle w:val="Heading1"/>
      </w:pPr>
    </w:p>
    <w:p w:rsidR="00647F40" w:rsidRDefault="00647F40" w:rsidP="00647F40">
      <w:pPr>
        <w:pStyle w:val="Heading1"/>
        <w:rPr>
          <w:b w:val="0"/>
          <w:sz w:val="11"/>
        </w:rPr>
      </w:pPr>
    </w:p>
    <w:p w:rsidR="006D7C20" w:rsidRDefault="00210195">
      <w:pPr>
        <w:pStyle w:val="Heading1"/>
        <w:numPr>
          <w:ilvl w:val="0"/>
          <w:numId w:val="2"/>
        </w:numPr>
        <w:tabs>
          <w:tab w:val="left" w:pos="6512"/>
          <w:tab w:val="left" w:pos="6513"/>
        </w:tabs>
        <w:spacing w:before="90"/>
        <w:ind w:hanging="503"/>
        <w:jc w:val="left"/>
      </w:pPr>
      <w:r>
        <w:t>ОБЩИ</w:t>
      </w:r>
      <w:r>
        <w:rPr>
          <w:spacing w:val="2"/>
        </w:rPr>
        <w:t xml:space="preserve"> </w:t>
      </w:r>
      <w:r>
        <w:t>ПРАВИЛА</w:t>
      </w:r>
    </w:p>
    <w:p w:rsidR="006D7C20" w:rsidRDefault="006D7C20">
      <w:pPr>
        <w:pStyle w:val="BodyText"/>
        <w:rPr>
          <w:b/>
        </w:rPr>
      </w:pPr>
    </w:p>
    <w:p w:rsidR="00D029DB" w:rsidRDefault="00210195" w:rsidP="00D029DB">
      <w:pPr>
        <w:pStyle w:val="BodyText"/>
        <w:spacing w:before="27"/>
        <w:ind w:left="215" w:right="112"/>
        <w:jc w:val="both"/>
      </w:pPr>
      <w:r w:rsidRPr="002F23F9">
        <w:rPr>
          <w:b/>
        </w:rPr>
        <w:t>Обект на процедурата:</w:t>
      </w:r>
      <w:r>
        <w:rPr>
          <w:i/>
        </w:rPr>
        <w:t xml:space="preserve"> </w:t>
      </w:r>
      <w:r w:rsidR="00D029DB">
        <w:t>“Доставка, монтаж и въвеждане в експлоатация на оборудване“ по следните обособени позиции:</w:t>
      </w:r>
    </w:p>
    <w:p w:rsidR="00D029DB" w:rsidRDefault="00D029DB" w:rsidP="00D029DB">
      <w:pPr>
        <w:pStyle w:val="BodyText"/>
        <w:spacing w:before="27"/>
        <w:ind w:left="215" w:right="112" w:firstLine="505"/>
        <w:jc w:val="both"/>
      </w:pPr>
      <w:r>
        <w:t xml:space="preserve">Обособена позиция 1: „Комплектна технологична линия за преработка на гроздови джибри“;  </w:t>
      </w:r>
    </w:p>
    <w:p w:rsidR="00D029DB" w:rsidRDefault="00D029DB" w:rsidP="00D029DB">
      <w:pPr>
        <w:pStyle w:val="BodyText"/>
        <w:spacing w:before="27"/>
        <w:ind w:left="215" w:right="112" w:firstLine="505"/>
        <w:jc w:val="both"/>
      </w:pPr>
      <w:r>
        <w:t xml:space="preserve">Обособена позиция 2: „Комплектна технологична линия за производство на пелети за горене от гроздови джибри“-втора употреба; </w:t>
      </w:r>
    </w:p>
    <w:p w:rsidR="00D029DB" w:rsidRDefault="00D029DB" w:rsidP="00D029DB">
      <w:pPr>
        <w:pStyle w:val="BodyText"/>
        <w:spacing w:before="27"/>
        <w:ind w:left="215" w:right="112"/>
        <w:jc w:val="both"/>
      </w:pPr>
    </w:p>
    <w:p w:rsidR="006D7C20" w:rsidRDefault="00D029DB" w:rsidP="00D029DB">
      <w:pPr>
        <w:pStyle w:val="BodyText"/>
        <w:spacing w:before="27"/>
        <w:ind w:left="215" w:right="112"/>
        <w:jc w:val="both"/>
      </w:pPr>
      <w:r>
        <w:t>финансирани съгласно Договор за безвъзмездна финансова помощ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</w:r>
      <w:r w:rsidR="000C7AB7" w:rsidRPr="00686B44">
        <w:t xml:space="preserve"> </w:t>
      </w:r>
      <w:r w:rsidR="00210195">
        <w:t>Настоящата</w:t>
      </w:r>
      <w:r w:rsidR="00210195" w:rsidRPr="00686B44">
        <w:t xml:space="preserve"> </w:t>
      </w:r>
      <w:r w:rsidR="00210195">
        <w:t>техническа</w:t>
      </w:r>
      <w:r w:rsidR="00210195" w:rsidRPr="00686B44">
        <w:t xml:space="preserve"> </w:t>
      </w:r>
      <w:r w:rsidR="00210195">
        <w:t>спецификация</w:t>
      </w:r>
      <w:r w:rsidR="00210195" w:rsidRPr="00686B44">
        <w:t xml:space="preserve"> </w:t>
      </w:r>
      <w:r w:rsidR="00210195">
        <w:t>определя</w:t>
      </w:r>
      <w:r w:rsidR="00210195" w:rsidRPr="00686B44">
        <w:t xml:space="preserve"> </w:t>
      </w:r>
      <w:r w:rsidR="00210195">
        <w:t>минималните</w:t>
      </w:r>
      <w:r w:rsidR="00210195" w:rsidRPr="00686B44">
        <w:t xml:space="preserve"> </w:t>
      </w:r>
      <w:r w:rsidR="00210195">
        <w:t>изисквания</w:t>
      </w:r>
      <w:r w:rsidR="00210195" w:rsidRPr="00686B44">
        <w:t xml:space="preserve"> </w:t>
      </w:r>
      <w:r w:rsidR="00210195">
        <w:t>към</w:t>
      </w:r>
      <w:r w:rsidR="00210195" w:rsidRPr="00686B44">
        <w:t xml:space="preserve"> </w:t>
      </w:r>
      <w:r w:rsidR="00210195">
        <w:t>оборудването,</w:t>
      </w:r>
      <w:r w:rsidR="00210195" w:rsidRPr="00686B44">
        <w:t xml:space="preserve"> </w:t>
      </w:r>
      <w:r w:rsidR="00210195">
        <w:t>предмет</w:t>
      </w:r>
      <w:r w:rsidR="00210195" w:rsidRPr="00686B44">
        <w:t xml:space="preserve"> </w:t>
      </w:r>
      <w:r w:rsidR="00210195">
        <w:t>на</w:t>
      </w:r>
      <w:r w:rsidR="00210195" w:rsidRPr="00686B44">
        <w:t xml:space="preserve"> </w:t>
      </w:r>
      <w:r w:rsidR="00210195">
        <w:t>настоящата</w:t>
      </w:r>
      <w:r w:rsidR="00210195" w:rsidRPr="00686B44">
        <w:t xml:space="preserve"> </w:t>
      </w:r>
      <w:r w:rsidR="00210195">
        <w:t>процедура.</w:t>
      </w:r>
    </w:p>
    <w:p w:rsidR="006D7C20" w:rsidRPr="00686B44" w:rsidRDefault="006D7C20" w:rsidP="00686B44">
      <w:pPr>
        <w:pStyle w:val="BodyText"/>
        <w:spacing w:before="27"/>
        <w:ind w:left="215" w:right="112"/>
        <w:jc w:val="both"/>
      </w:pPr>
    </w:p>
    <w:p w:rsidR="006D7C20" w:rsidRDefault="006D7C20">
      <w:pPr>
        <w:pStyle w:val="BodyText"/>
        <w:rPr>
          <w:sz w:val="22"/>
        </w:rPr>
      </w:pPr>
    </w:p>
    <w:p w:rsidR="006D7C20" w:rsidRPr="002F23F9" w:rsidRDefault="00210195" w:rsidP="002F23F9">
      <w:pPr>
        <w:pStyle w:val="Heading1"/>
        <w:numPr>
          <w:ilvl w:val="0"/>
          <w:numId w:val="2"/>
        </w:numPr>
        <w:tabs>
          <w:tab w:val="left" w:pos="284"/>
          <w:tab w:val="left" w:pos="5584"/>
        </w:tabs>
        <w:spacing w:before="2"/>
        <w:ind w:hanging="6512"/>
        <w:jc w:val="left"/>
      </w:pPr>
      <w:r>
        <w:t>ВИД</w:t>
      </w:r>
      <w:r w:rsidRPr="002F23F9">
        <w:rPr>
          <w:spacing w:val="-2"/>
        </w:rPr>
        <w:t xml:space="preserve"> </w:t>
      </w:r>
      <w:r>
        <w:t>НА</w:t>
      </w:r>
      <w:r w:rsidRPr="002F23F9">
        <w:rPr>
          <w:spacing w:val="-2"/>
        </w:rPr>
        <w:t xml:space="preserve"> </w:t>
      </w:r>
      <w:r w:rsidR="002F23F9" w:rsidRPr="002F23F9">
        <w:rPr>
          <w:spacing w:val="-2"/>
          <w:lang w:val="en-US"/>
        </w:rPr>
        <w:t>СТОКАТА ЗА ДОСТАВКА</w:t>
      </w:r>
    </w:p>
    <w:p w:rsidR="002F23F9" w:rsidRPr="002F23F9" w:rsidRDefault="002F23F9" w:rsidP="002F23F9">
      <w:pPr>
        <w:ind w:firstLine="720"/>
        <w:rPr>
          <w:sz w:val="24"/>
          <w:szCs w:val="24"/>
        </w:rPr>
      </w:pPr>
      <w:r w:rsidRPr="002F23F9">
        <w:rPr>
          <w:sz w:val="24"/>
          <w:szCs w:val="24"/>
        </w:rPr>
        <w:t>Оборудването, предме</w:t>
      </w:r>
      <w:r>
        <w:rPr>
          <w:sz w:val="24"/>
          <w:szCs w:val="24"/>
        </w:rPr>
        <w:t>т на доставката по обособена позиция</w:t>
      </w:r>
      <w:r w:rsidR="009D74AE">
        <w:rPr>
          <w:sz w:val="24"/>
          <w:szCs w:val="24"/>
        </w:rPr>
        <w:t xml:space="preserve"> 1, следва да бъде новo/неупотребявано/</w:t>
      </w:r>
      <w:r w:rsidRPr="002F23F9">
        <w:rPr>
          <w:sz w:val="24"/>
          <w:szCs w:val="24"/>
        </w:rPr>
        <w:t>нерециклирано.</w:t>
      </w:r>
    </w:p>
    <w:p w:rsidR="002F23F9" w:rsidRPr="002F23F9" w:rsidRDefault="002F23F9" w:rsidP="002F23F9">
      <w:pPr>
        <w:rPr>
          <w:sz w:val="24"/>
          <w:szCs w:val="24"/>
        </w:rPr>
      </w:pPr>
      <w:r w:rsidRPr="002F23F9">
        <w:rPr>
          <w:sz w:val="24"/>
          <w:szCs w:val="24"/>
        </w:rPr>
        <w:t xml:space="preserve">Предложеното оборудване трябва да е окомплектовано с всички необходими захранващи, комуникационни и междинни кабели, както и с бързи връзки (когато е приложимо). </w:t>
      </w:r>
    </w:p>
    <w:p w:rsidR="002F23F9" w:rsidRPr="002F23F9" w:rsidRDefault="002F23F9" w:rsidP="002F23F9">
      <w:pPr>
        <w:rPr>
          <w:sz w:val="24"/>
          <w:szCs w:val="24"/>
        </w:rPr>
      </w:pPr>
      <w:r w:rsidRPr="002F23F9">
        <w:rPr>
          <w:sz w:val="24"/>
          <w:szCs w:val="24"/>
        </w:rPr>
        <w:t>Всички конфигурации трябва да включват и необходимите материали за монтаж, закрепване и технологично заземяване на оборудването (когато е приложимо). Изпълнителят се задължава да:</w:t>
      </w:r>
    </w:p>
    <w:p w:rsidR="002F23F9" w:rsidRPr="002F23F9" w:rsidRDefault="002F23F9" w:rsidP="002F23F9">
      <w:pPr>
        <w:rPr>
          <w:sz w:val="24"/>
          <w:szCs w:val="24"/>
        </w:rPr>
      </w:pPr>
      <w:r w:rsidRPr="002F23F9">
        <w:rPr>
          <w:sz w:val="24"/>
          <w:szCs w:val="24"/>
        </w:rPr>
        <w:t>Извърши доставка, инсталиране и въвеждане в експлоатация на оборудването;</w:t>
      </w:r>
    </w:p>
    <w:p w:rsidR="002F23F9" w:rsidRPr="002F23F9" w:rsidRDefault="002F23F9" w:rsidP="002F23F9">
      <w:pPr>
        <w:rPr>
          <w:sz w:val="24"/>
          <w:szCs w:val="24"/>
        </w:rPr>
      </w:pPr>
      <w:r w:rsidRPr="002F23F9">
        <w:rPr>
          <w:sz w:val="24"/>
          <w:szCs w:val="24"/>
        </w:rPr>
        <w:t>Обучи за своя сметка персонала на бенефициента за работа с доставеното оборудване</w:t>
      </w:r>
    </w:p>
    <w:p w:rsidR="002F23F9" w:rsidRPr="002F23F9" w:rsidRDefault="002F23F9" w:rsidP="002F23F9">
      <w:pPr>
        <w:rPr>
          <w:sz w:val="24"/>
          <w:szCs w:val="24"/>
        </w:rPr>
      </w:pPr>
      <w:r w:rsidRPr="002F23F9">
        <w:rPr>
          <w:sz w:val="24"/>
          <w:szCs w:val="24"/>
        </w:rPr>
        <w:t xml:space="preserve">Осъществява гаранционно обслужване на доставеното оборудване </w:t>
      </w:r>
    </w:p>
    <w:p w:rsidR="002F23F9" w:rsidRDefault="002F23F9" w:rsidP="002F23F9">
      <w:pPr>
        <w:rPr>
          <w:sz w:val="24"/>
          <w:szCs w:val="24"/>
        </w:rPr>
      </w:pPr>
    </w:p>
    <w:p w:rsidR="002F23F9" w:rsidRPr="002F23F9" w:rsidRDefault="002F23F9" w:rsidP="002F23F9">
      <w:pPr>
        <w:rPr>
          <w:sz w:val="24"/>
          <w:szCs w:val="24"/>
        </w:rPr>
      </w:pPr>
      <w:r w:rsidRPr="002F23F9">
        <w:rPr>
          <w:b/>
          <w:sz w:val="24"/>
          <w:szCs w:val="24"/>
        </w:rPr>
        <w:lastRenderedPageBreak/>
        <w:t>Оборудването, предмет на д</w:t>
      </w:r>
      <w:r>
        <w:rPr>
          <w:b/>
          <w:sz w:val="24"/>
          <w:szCs w:val="24"/>
        </w:rPr>
        <w:t>оставката по обособена позиция 2</w:t>
      </w:r>
      <w:r w:rsidRPr="002F23F9">
        <w:rPr>
          <w:sz w:val="24"/>
          <w:szCs w:val="24"/>
        </w:rPr>
        <w:t xml:space="preserve">, </w:t>
      </w:r>
      <w:r>
        <w:rPr>
          <w:sz w:val="24"/>
          <w:szCs w:val="24"/>
        </w:rPr>
        <w:t>може</w:t>
      </w:r>
      <w:r w:rsidRPr="002F23F9">
        <w:rPr>
          <w:sz w:val="24"/>
          <w:szCs w:val="24"/>
        </w:rPr>
        <w:t xml:space="preserve"> да бъде </w:t>
      </w:r>
      <w:r>
        <w:rPr>
          <w:sz w:val="24"/>
          <w:szCs w:val="24"/>
        </w:rPr>
        <w:t xml:space="preserve">втора употреба или </w:t>
      </w:r>
      <w:r w:rsidR="009D74AE">
        <w:rPr>
          <w:sz w:val="24"/>
          <w:szCs w:val="24"/>
        </w:rPr>
        <w:t>новo/ неупотребявано /</w:t>
      </w:r>
      <w:r w:rsidRPr="002F23F9">
        <w:rPr>
          <w:sz w:val="24"/>
          <w:szCs w:val="24"/>
        </w:rPr>
        <w:t>нерециклирано.</w:t>
      </w:r>
      <w:r>
        <w:rPr>
          <w:sz w:val="24"/>
          <w:szCs w:val="24"/>
        </w:rPr>
        <w:t xml:space="preserve"> В случай, че се предложи оборудване втора употреба, то следва да е технически изправно, с предоставена гаранция от 1 година.</w:t>
      </w:r>
    </w:p>
    <w:p w:rsidR="002F23F9" w:rsidRPr="002F23F9" w:rsidRDefault="002F23F9" w:rsidP="002F23F9">
      <w:pPr>
        <w:rPr>
          <w:sz w:val="24"/>
          <w:szCs w:val="24"/>
        </w:rPr>
      </w:pPr>
      <w:r w:rsidRPr="002F23F9">
        <w:rPr>
          <w:sz w:val="24"/>
          <w:szCs w:val="24"/>
        </w:rPr>
        <w:t xml:space="preserve">Предложеното оборудване трябва да е окомплектовано с всички необходими захранващи, комуникационни и междинни кабели, както и с бързи връзки (когато е приложимо). </w:t>
      </w:r>
    </w:p>
    <w:p w:rsidR="002F23F9" w:rsidRPr="002F23F9" w:rsidRDefault="002F23F9" w:rsidP="002F23F9">
      <w:pPr>
        <w:rPr>
          <w:sz w:val="24"/>
          <w:szCs w:val="24"/>
        </w:rPr>
      </w:pPr>
      <w:r w:rsidRPr="002F23F9">
        <w:rPr>
          <w:sz w:val="24"/>
          <w:szCs w:val="24"/>
        </w:rPr>
        <w:t>Всички конфигурации трябва да включват и необходимите материали за монтаж, закрепване и технологично заземяване на оборудването (когато е приложимо). Изпълнителят се задължава да:</w:t>
      </w:r>
    </w:p>
    <w:p w:rsidR="002F23F9" w:rsidRPr="002F23F9" w:rsidRDefault="002F23F9" w:rsidP="002F23F9">
      <w:pPr>
        <w:rPr>
          <w:sz w:val="24"/>
          <w:szCs w:val="24"/>
        </w:rPr>
      </w:pPr>
      <w:r w:rsidRPr="002F23F9">
        <w:rPr>
          <w:sz w:val="24"/>
          <w:szCs w:val="24"/>
        </w:rPr>
        <w:t>Извърши доставка, инсталиране и въвеждане в експлоатация на оборудването;</w:t>
      </w:r>
    </w:p>
    <w:p w:rsidR="002F23F9" w:rsidRPr="002F23F9" w:rsidRDefault="002F23F9" w:rsidP="002F23F9">
      <w:pPr>
        <w:rPr>
          <w:sz w:val="24"/>
          <w:szCs w:val="24"/>
        </w:rPr>
      </w:pPr>
      <w:r w:rsidRPr="002F23F9">
        <w:rPr>
          <w:sz w:val="24"/>
          <w:szCs w:val="24"/>
        </w:rPr>
        <w:t>Обучи за своя сметка персонала на бенефициента за работа с доставеното оборудване</w:t>
      </w:r>
      <w:r w:rsidR="005F14A7">
        <w:rPr>
          <w:sz w:val="24"/>
          <w:szCs w:val="24"/>
        </w:rPr>
        <w:t>.</w:t>
      </w:r>
    </w:p>
    <w:p w:rsidR="002F23F9" w:rsidRPr="002F23F9" w:rsidRDefault="002F23F9" w:rsidP="002F23F9">
      <w:pPr>
        <w:rPr>
          <w:sz w:val="24"/>
          <w:szCs w:val="24"/>
        </w:rPr>
      </w:pPr>
      <w:r w:rsidRPr="002F23F9">
        <w:rPr>
          <w:sz w:val="24"/>
          <w:szCs w:val="24"/>
        </w:rPr>
        <w:t>Осъществява гаранционно обслужване на доставеното оборудване</w:t>
      </w:r>
      <w:r w:rsidR="005F14A7">
        <w:rPr>
          <w:sz w:val="24"/>
          <w:szCs w:val="24"/>
        </w:rPr>
        <w:t>.</w:t>
      </w:r>
      <w:r w:rsidRPr="002F23F9">
        <w:rPr>
          <w:sz w:val="24"/>
          <w:szCs w:val="24"/>
        </w:rPr>
        <w:t xml:space="preserve"> </w:t>
      </w:r>
    </w:p>
    <w:p w:rsidR="00811883" w:rsidRPr="00811883" w:rsidRDefault="00210195" w:rsidP="00811883">
      <w:pPr>
        <w:rPr>
          <w:bCs/>
          <w:sz w:val="24"/>
          <w:szCs w:val="24"/>
        </w:rPr>
      </w:pPr>
      <w:r>
        <w:rPr>
          <w:u w:val="thick"/>
        </w:rPr>
        <w:t>Място</w:t>
      </w:r>
      <w:r>
        <w:rPr>
          <w:spacing w:val="-3"/>
          <w:u w:val="thick"/>
        </w:rPr>
        <w:t xml:space="preserve"> </w:t>
      </w:r>
      <w:r>
        <w:rPr>
          <w:u w:val="thick"/>
        </w:rPr>
        <w:t>на</w:t>
      </w:r>
      <w:r>
        <w:rPr>
          <w:spacing w:val="-1"/>
          <w:u w:val="thick"/>
        </w:rPr>
        <w:t xml:space="preserve"> </w:t>
      </w:r>
      <w:r>
        <w:rPr>
          <w:u w:val="thick"/>
        </w:rPr>
        <w:t>изпълнение</w:t>
      </w:r>
      <w:r>
        <w:rPr>
          <w:spacing w:val="-2"/>
          <w:u w:val="thick"/>
        </w:rPr>
        <w:t xml:space="preserve"> </w:t>
      </w:r>
      <w:r>
        <w:rPr>
          <w:u w:val="thick"/>
        </w:rPr>
        <w:t>на</w:t>
      </w:r>
      <w:r>
        <w:rPr>
          <w:spacing w:val="-2"/>
          <w:u w:val="thick"/>
        </w:rPr>
        <w:t xml:space="preserve"> </w:t>
      </w:r>
      <w:r>
        <w:rPr>
          <w:u w:val="thick"/>
        </w:rPr>
        <w:t>доставката</w:t>
      </w:r>
      <w:r>
        <w:t>:</w:t>
      </w:r>
      <w:r>
        <w:rPr>
          <w:spacing w:val="-2"/>
        </w:rPr>
        <w:t xml:space="preserve"> </w:t>
      </w:r>
      <w:r w:rsidR="00802F24" w:rsidRPr="0066473B">
        <w:t xml:space="preserve">Производствена база на фирма </w:t>
      </w:r>
      <w:r w:rsidR="0066473B" w:rsidRPr="0066473B">
        <w:t>„</w:t>
      </w:r>
      <w:r w:rsidR="002F23F9">
        <w:t>Амброзия-здравословни масла</w:t>
      </w:r>
      <w:r w:rsidR="0066473B" w:rsidRPr="0066473B">
        <w:t xml:space="preserve">“ </w:t>
      </w:r>
      <w:r w:rsidR="002F23F9">
        <w:t>ЕОО</w:t>
      </w:r>
      <w:r w:rsidR="00811883">
        <w:t>Д</w:t>
      </w:r>
      <w:r w:rsidR="0066473B" w:rsidRPr="0066473B">
        <w:t xml:space="preserve">, </w:t>
      </w:r>
      <w:r w:rsidR="002F23F9">
        <w:rPr>
          <w:bCs/>
          <w:sz w:val="24"/>
          <w:szCs w:val="24"/>
        </w:rPr>
        <w:t>гр. Асеновград, ж.к. Долни воден</w:t>
      </w:r>
      <w:r w:rsidR="00811883" w:rsidRPr="00811883">
        <w:rPr>
          <w:bCs/>
          <w:sz w:val="24"/>
          <w:szCs w:val="24"/>
        </w:rPr>
        <w:t xml:space="preserve">, </w:t>
      </w:r>
      <w:r w:rsidR="002F23F9">
        <w:rPr>
          <w:bCs/>
          <w:sz w:val="24"/>
          <w:szCs w:val="24"/>
        </w:rPr>
        <w:t>ул.“Кукленско шосе“ № 106</w:t>
      </w:r>
    </w:p>
    <w:p w:rsidR="006D7C20" w:rsidRDefault="006D7C20" w:rsidP="00811883">
      <w:pPr>
        <w:pStyle w:val="Heading1"/>
        <w:rPr>
          <w:sz w:val="20"/>
        </w:rPr>
      </w:pPr>
    </w:p>
    <w:p w:rsidR="006D7C20" w:rsidRDefault="006D7C20">
      <w:pPr>
        <w:pStyle w:val="BodyText"/>
        <w:rPr>
          <w:sz w:val="23"/>
        </w:rPr>
      </w:pPr>
    </w:p>
    <w:p w:rsidR="006D7C20" w:rsidRPr="006D1CA2" w:rsidRDefault="00210195">
      <w:pPr>
        <w:pStyle w:val="Heading1"/>
        <w:rPr>
          <w:b w:val="0"/>
        </w:rPr>
      </w:pPr>
      <w:r>
        <w:rPr>
          <w:u w:val="thick"/>
        </w:rPr>
        <w:t>Максимален</w:t>
      </w:r>
      <w:r>
        <w:rPr>
          <w:spacing w:val="-3"/>
          <w:u w:val="thick"/>
        </w:rPr>
        <w:t xml:space="preserve"> </w:t>
      </w:r>
      <w:r>
        <w:rPr>
          <w:u w:val="thick"/>
        </w:rPr>
        <w:t>срок</w:t>
      </w:r>
      <w:r>
        <w:rPr>
          <w:spacing w:val="-3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изпълнение</w:t>
      </w:r>
      <w:r>
        <w:rPr>
          <w:spacing w:val="-4"/>
          <w:u w:val="thick"/>
        </w:rPr>
        <w:t xml:space="preserve"> </w:t>
      </w:r>
      <w:r>
        <w:rPr>
          <w:u w:val="thick"/>
        </w:rPr>
        <w:t>на</w:t>
      </w:r>
      <w:r>
        <w:rPr>
          <w:spacing w:val="-2"/>
          <w:u w:val="thick"/>
        </w:rPr>
        <w:t xml:space="preserve"> </w:t>
      </w:r>
      <w:r w:rsidR="00811883">
        <w:rPr>
          <w:u w:val="thick"/>
        </w:rPr>
        <w:t>услугата</w:t>
      </w:r>
      <w:r>
        <w:rPr>
          <w:u w:val="thick"/>
        </w:rPr>
        <w:t>:</w:t>
      </w:r>
    </w:p>
    <w:p w:rsidR="00CC5CE4" w:rsidRPr="006D1CA2" w:rsidRDefault="00E5765C" w:rsidP="00CC5CE4">
      <w:pPr>
        <w:ind w:left="103" w:right="102" w:hanging="3"/>
        <w:jc w:val="both"/>
        <w:rPr>
          <w:sz w:val="24"/>
        </w:rPr>
      </w:pPr>
      <w:r>
        <w:rPr>
          <w:sz w:val="24"/>
        </w:rPr>
        <w:t xml:space="preserve">            Д</w:t>
      </w:r>
      <w:r w:rsidR="006D1CA2" w:rsidRPr="006D1CA2">
        <w:rPr>
          <w:sz w:val="24"/>
        </w:rPr>
        <w:t xml:space="preserve">о </w:t>
      </w:r>
      <w:r w:rsidR="009D74AE">
        <w:rPr>
          <w:sz w:val="24"/>
        </w:rPr>
        <w:t>2</w:t>
      </w:r>
      <w:r w:rsidR="006D1CA2" w:rsidRPr="006D1CA2">
        <w:rPr>
          <w:sz w:val="24"/>
        </w:rPr>
        <w:t xml:space="preserve"> (</w:t>
      </w:r>
      <w:r w:rsidR="009D74AE">
        <w:rPr>
          <w:sz w:val="24"/>
        </w:rPr>
        <w:t>два</w:t>
      </w:r>
      <w:r w:rsidR="006D1CA2" w:rsidRPr="006D1CA2">
        <w:rPr>
          <w:sz w:val="24"/>
        </w:rPr>
        <w:t>)</w:t>
      </w:r>
      <w:r w:rsidR="00811883">
        <w:rPr>
          <w:sz w:val="24"/>
        </w:rPr>
        <w:t xml:space="preserve"> календар</w:t>
      </w:r>
      <w:r w:rsidR="002F23F9">
        <w:rPr>
          <w:sz w:val="24"/>
        </w:rPr>
        <w:t>н</w:t>
      </w:r>
      <w:r w:rsidR="009D74AE">
        <w:rPr>
          <w:sz w:val="24"/>
        </w:rPr>
        <w:t>и</w:t>
      </w:r>
      <w:r w:rsidR="002F23F9">
        <w:rPr>
          <w:sz w:val="24"/>
        </w:rPr>
        <w:t xml:space="preserve"> месец</w:t>
      </w:r>
      <w:r w:rsidR="009D74AE">
        <w:rPr>
          <w:sz w:val="24"/>
        </w:rPr>
        <w:t>а</w:t>
      </w:r>
      <w:r w:rsidR="006D1CA2" w:rsidRPr="006D1CA2">
        <w:rPr>
          <w:sz w:val="24"/>
        </w:rPr>
        <w:t xml:space="preserve"> от сключване на договора, но не по-късно от</w:t>
      </w:r>
      <w:r w:rsidR="002F23F9">
        <w:rPr>
          <w:sz w:val="24"/>
        </w:rPr>
        <w:t xml:space="preserve"> </w:t>
      </w:r>
      <w:r w:rsidR="006D1CA2" w:rsidRPr="006D1CA2">
        <w:rPr>
          <w:sz w:val="24"/>
        </w:rPr>
        <w:t xml:space="preserve">– </w:t>
      </w:r>
      <w:r w:rsidR="005F14A7">
        <w:rPr>
          <w:sz w:val="24"/>
        </w:rPr>
        <w:t>30.01.2023</w:t>
      </w:r>
      <w:r w:rsidR="006D1CA2" w:rsidRPr="006D1CA2">
        <w:rPr>
          <w:sz w:val="24"/>
        </w:rPr>
        <w:t xml:space="preserve"> г.</w:t>
      </w:r>
    </w:p>
    <w:p w:rsidR="006D7C20" w:rsidRDefault="006D7C20">
      <w:pPr>
        <w:pStyle w:val="BodyText"/>
        <w:spacing w:before="1"/>
      </w:pPr>
    </w:p>
    <w:p w:rsidR="002F23F9" w:rsidRDefault="00210195" w:rsidP="002F23F9">
      <w:pPr>
        <w:ind w:left="215"/>
      </w:pPr>
      <w:r w:rsidRPr="00C02DD1">
        <w:rPr>
          <w:b/>
          <w:sz w:val="24"/>
          <w:u w:val="thick"/>
        </w:rPr>
        <w:t>Гаранционен</w:t>
      </w:r>
      <w:r w:rsidRPr="00C02DD1">
        <w:rPr>
          <w:b/>
          <w:spacing w:val="-4"/>
          <w:sz w:val="24"/>
          <w:u w:val="thick"/>
        </w:rPr>
        <w:t xml:space="preserve"> </w:t>
      </w:r>
      <w:r w:rsidRPr="00C02DD1">
        <w:rPr>
          <w:b/>
          <w:sz w:val="24"/>
          <w:u w:val="thick"/>
        </w:rPr>
        <w:t>период</w:t>
      </w:r>
      <w:r w:rsidRPr="00C02DD1">
        <w:rPr>
          <w:b/>
          <w:spacing w:val="-4"/>
          <w:sz w:val="24"/>
          <w:u w:val="thick"/>
        </w:rPr>
        <w:t xml:space="preserve"> </w:t>
      </w:r>
      <w:r w:rsidRPr="00C02DD1">
        <w:rPr>
          <w:b/>
          <w:sz w:val="24"/>
          <w:u w:val="thick"/>
        </w:rPr>
        <w:t>на обслужване</w:t>
      </w:r>
      <w:r w:rsidRPr="00C02DD1">
        <w:rPr>
          <w:b/>
          <w:spacing w:val="-3"/>
          <w:sz w:val="24"/>
          <w:u w:val="thick"/>
        </w:rPr>
        <w:t xml:space="preserve"> </w:t>
      </w:r>
      <w:r w:rsidR="002F23F9">
        <w:rPr>
          <w:b/>
          <w:sz w:val="24"/>
          <w:u w:val="thick"/>
        </w:rPr>
        <w:t>з</w:t>
      </w:r>
      <w:r w:rsidRPr="00C02DD1">
        <w:rPr>
          <w:b/>
          <w:sz w:val="24"/>
          <w:u w:val="thick"/>
        </w:rPr>
        <w:t>а</w:t>
      </w:r>
      <w:r w:rsidRPr="00C02DD1">
        <w:rPr>
          <w:b/>
          <w:spacing w:val="-2"/>
          <w:sz w:val="24"/>
          <w:u w:val="thick"/>
        </w:rPr>
        <w:t xml:space="preserve"> </w:t>
      </w:r>
      <w:r w:rsidR="002F23F9">
        <w:rPr>
          <w:b/>
          <w:sz w:val="24"/>
          <w:u w:val="thick"/>
        </w:rPr>
        <w:t>първа</w:t>
      </w:r>
      <w:r w:rsidRPr="00C02DD1">
        <w:rPr>
          <w:b/>
          <w:spacing w:val="-2"/>
          <w:sz w:val="24"/>
          <w:u w:val="thick"/>
        </w:rPr>
        <w:t xml:space="preserve"> </w:t>
      </w:r>
      <w:r w:rsidR="002F23F9">
        <w:rPr>
          <w:b/>
          <w:sz w:val="24"/>
          <w:u w:val="thick"/>
        </w:rPr>
        <w:t>обособена позиция</w:t>
      </w:r>
      <w:r w:rsidRPr="00C02DD1">
        <w:rPr>
          <w:b/>
          <w:sz w:val="24"/>
          <w:u w:val="thick"/>
        </w:rPr>
        <w:t>:</w:t>
      </w:r>
      <w:r w:rsidR="003278B1" w:rsidRPr="00C02DD1">
        <w:rPr>
          <w:b/>
          <w:spacing w:val="-2"/>
          <w:sz w:val="24"/>
        </w:rPr>
        <w:t xml:space="preserve"> </w:t>
      </w:r>
      <w:r w:rsidR="00C02DD1">
        <w:t xml:space="preserve"> </w:t>
      </w:r>
      <w:r w:rsidR="002F23F9">
        <w:t xml:space="preserve">2 </w:t>
      </w:r>
      <w:r w:rsidR="00C02DD1">
        <w:t>години</w:t>
      </w:r>
    </w:p>
    <w:p w:rsidR="00686B44" w:rsidRPr="00F23E93" w:rsidRDefault="002F23F9" w:rsidP="00F23E93">
      <w:pPr>
        <w:ind w:left="215"/>
      </w:pPr>
      <w:r w:rsidRPr="00C02DD1">
        <w:rPr>
          <w:b/>
          <w:sz w:val="24"/>
          <w:u w:val="thick"/>
        </w:rPr>
        <w:t>Гаранционен</w:t>
      </w:r>
      <w:r w:rsidRPr="00C02DD1">
        <w:rPr>
          <w:b/>
          <w:spacing w:val="-4"/>
          <w:sz w:val="24"/>
          <w:u w:val="thick"/>
        </w:rPr>
        <w:t xml:space="preserve"> </w:t>
      </w:r>
      <w:r w:rsidRPr="00C02DD1">
        <w:rPr>
          <w:b/>
          <w:sz w:val="24"/>
          <w:u w:val="thick"/>
        </w:rPr>
        <w:t>период</w:t>
      </w:r>
      <w:r w:rsidRPr="00C02DD1">
        <w:rPr>
          <w:b/>
          <w:spacing w:val="-4"/>
          <w:sz w:val="24"/>
          <w:u w:val="thick"/>
        </w:rPr>
        <w:t xml:space="preserve"> </w:t>
      </w:r>
      <w:r w:rsidRPr="00C02DD1">
        <w:rPr>
          <w:b/>
          <w:sz w:val="24"/>
          <w:u w:val="thick"/>
        </w:rPr>
        <w:t>на обслужване</w:t>
      </w:r>
      <w:r w:rsidRPr="00C02DD1"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з</w:t>
      </w:r>
      <w:r w:rsidRPr="00C02DD1">
        <w:rPr>
          <w:b/>
          <w:sz w:val="24"/>
          <w:u w:val="thick"/>
        </w:rPr>
        <w:t>а</w:t>
      </w:r>
      <w:r w:rsidRPr="00C02DD1"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втора</w:t>
      </w:r>
      <w:r w:rsidRPr="00C02DD1"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обособена позиция</w:t>
      </w:r>
      <w:r w:rsidRPr="00C02DD1">
        <w:rPr>
          <w:b/>
          <w:sz w:val="24"/>
          <w:u w:val="thick"/>
        </w:rPr>
        <w:t>:</w:t>
      </w:r>
      <w:r w:rsidRPr="00C02DD1">
        <w:rPr>
          <w:b/>
          <w:spacing w:val="-2"/>
          <w:sz w:val="24"/>
        </w:rPr>
        <w:t xml:space="preserve"> </w:t>
      </w:r>
      <w:r>
        <w:t xml:space="preserve"> 1 година</w:t>
      </w:r>
    </w:p>
    <w:p w:rsidR="006D7C20" w:rsidRPr="00866706" w:rsidRDefault="00210195" w:rsidP="00866706">
      <w:pPr>
        <w:pStyle w:val="TableParagraph"/>
        <w:numPr>
          <w:ilvl w:val="0"/>
          <w:numId w:val="17"/>
        </w:numPr>
        <w:tabs>
          <w:tab w:val="left" w:pos="720"/>
        </w:tabs>
        <w:spacing w:before="26" w:line="220" w:lineRule="auto"/>
        <w:ind w:right="95" w:hanging="3"/>
        <w:jc w:val="both"/>
        <w:rPr>
          <w:sz w:val="24"/>
          <w:szCs w:val="24"/>
        </w:rPr>
      </w:pPr>
      <w:r>
        <w:rPr>
          <w:b/>
          <w:sz w:val="24"/>
          <w:u w:val="thick"/>
        </w:rPr>
        <w:t>Срок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за реакция и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посещение на място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(при необходимост)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при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повреда:</w:t>
      </w:r>
      <w:r>
        <w:rPr>
          <w:b/>
          <w:spacing w:val="1"/>
          <w:sz w:val="24"/>
        </w:rPr>
        <w:t xml:space="preserve"> </w:t>
      </w:r>
      <w:r w:rsidR="00866706" w:rsidRPr="00866706">
        <w:rPr>
          <w:sz w:val="24"/>
          <w:szCs w:val="24"/>
          <w:lang w:eastAsia="bg-BG"/>
        </w:rPr>
        <w:t>Реагиране при обаждане – от 8 ч. до 22 ч. вечер в рамките на деня за консултации, взаимна информация, поръчки и указания по телефона. В зависимост от часа на обаждането, в рамките на деня или най-късно на следващия ден – при належащ</w:t>
      </w:r>
      <w:r w:rsidR="00866706">
        <w:rPr>
          <w:sz w:val="24"/>
          <w:szCs w:val="24"/>
          <w:lang w:eastAsia="bg-BG"/>
        </w:rPr>
        <w:t>а нужда от интервенция на място</w:t>
      </w:r>
      <w:r w:rsidR="00F23E93" w:rsidRPr="00866706">
        <w:rPr>
          <w:sz w:val="24"/>
        </w:rPr>
        <w:t>.</w:t>
      </w:r>
    </w:p>
    <w:p w:rsidR="00F23E93" w:rsidRDefault="00F23E93" w:rsidP="00F23E93">
      <w:pPr>
        <w:ind w:left="215"/>
      </w:pPr>
    </w:p>
    <w:p w:rsidR="00F23E93" w:rsidRDefault="00210195">
      <w:pPr>
        <w:pStyle w:val="BodyText"/>
        <w:ind w:left="215" w:right="112"/>
        <w:jc w:val="both"/>
      </w:pPr>
      <w:r>
        <w:t>При</w:t>
      </w:r>
      <w:r>
        <w:rPr>
          <w:spacing w:val="1"/>
        </w:rPr>
        <w:t xml:space="preserve"> </w:t>
      </w:r>
      <w:r>
        <w:t>изготвяне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офертата</w:t>
      </w:r>
      <w:r>
        <w:rPr>
          <w:spacing w:val="1"/>
        </w:rPr>
        <w:t xml:space="preserve"> </w:t>
      </w:r>
      <w:r>
        <w:t>участниците</w:t>
      </w:r>
      <w:r>
        <w:rPr>
          <w:spacing w:val="1"/>
        </w:rPr>
        <w:t xml:space="preserve"> </w:t>
      </w:r>
      <w:r>
        <w:t>трябва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спазят</w:t>
      </w:r>
      <w:r>
        <w:rPr>
          <w:spacing w:val="1"/>
        </w:rPr>
        <w:t xml:space="preserve"> </w:t>
      </w:r>
      <w:r>
        <w:t>технически</w:t>
      </w:r>
      <w:r w:rsidR="001B0361">
        <w:t>те</w:t>
      </w:r>
      <w:r>
        <w:rPr>
          <w:spacing w:val="1"/>
        </w:rPr>
        <w:t xml:space="preserve"> </w:t>
      </w:r>
      <w:r>
        <w:t>изисквания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Възложителя. Оферта, която не покрива технически</w:t>
      </w:r>
      <w:r w:rsidR="001B0361">
        <w:t>те</w:t>
      </w:r>
      <w:r>
        <w:t xml:space="preserve"> изисквания </w:t>
      </w:r>
      <w:r w:rsidR="002F23F9">
        <w:t xml:space="preserve">на Възложителя, се отстранява от </w:t>
      </w:r>
      <w:r w:rsidR="002F23F9">
        <w:rPr>
          <w:spacing w:val="-57"/>
        </w:rPr>
        <w:t xml:space="preserve">    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процедурата.</w:t>
      </w:r>
      <w:r w:rsidR="00F23E93" w:rsidRPr="00F23E93">
        <w:t xml:space="preserve"> </w:t>
      </w:r>
    </w:p>
    <w:p w:rsidR="00F23E93" w:rsidRDefault="00F23E93">
      <w:pPr>
        <w:pStyle w:val="BodyText"/>
        <w:ind w:left="215" w:right="112"/>
        <w:jc w:val="both"/>
      </w:pPr>
    </w:p>
    <w:p w:rsidR="006D7C20" w:rsidRPr="00F23E93" w:rsidRDefault="00F23E93">
      <w:pPr>
        <w:pStyle w:val="BodyText"/>
        <w:ind w:left="215" w:right="112"/>
        <w:jc w:val="both"/>
        <w:rPr>
          <w:b/>
        </w:rPr>
      </w:pPr>
      <w:r w:rsidRPr="00F23E93">
        <w:rPr>
          <w:b/>
        </w:rPr>
        <w:t>ЗА ОБОСОБЕНА ПОЗИЦИЯ 1</w:t>
      </w:r>
    </w:p>
    <w:p w:rsidR="006D7C20" w:rsidRDefault="006D7C20">
      <w:pPr>
        <w:pStyle w:val="BodyText"/>
        <w:spacing w:before="11"/>
      </w:pPr>
    </w:p>
    <w:p w:rsidR="006D7C20" w:rsidRDefault="00210195">
      <w:pPr>
        <w:ind w:left="338" w:right="238"/>
        <w:jc w:val="center"/>
        <w:rPr>
          <w:b/>
          <w:sz w:val="28"/>
        </w:rPr>
      </w:pPr>
      <w:r>
        <w:rPr>
          <w:b/>
          <w:sz w:val="28"/>
        </w:rPr>
        <w:t>ТЕХНИЧЕСКА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СПЕЦИФИКАЦИЯ</w:t>
      </w:r>
    </w:p>
    <w:p w:rsidR="006D7C20" w:rsidRDefault="006D7C20">
      <w:pPr>
        <w:pStyle w:val="BodyText"/>
        <w:rPr>
          <w:b/>
          <w:sz w:val="20"/>
        </w:rPr>
      </w:pPr>
    </w:p>
    <w:p w:rsidR="006D7C20" w:rsidRDefault="006D7C20">
      <w:pPr>
        <w:pStyle w:val="BodyText"/>
        <w:spacing w:before="7"/>
        <w:rPr>
          <w:b/>
          <w:sz w:val="14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0"/>
        <w:gridCol w:w="1498"/>
        <w:gridCol w:w="9742"/>
      </w:tblGrid>
      <w:tr w:rsidR="006D7C20">
        <w:trPr>
          <w:trHeight w:val="594"/>
        </w:trPr>
        <w:tc>
          <w:tcPr>
            <w:tcW w:w="2760" w:type="dxa"/>
            <w:shd w:val="clear" w:color="auto" w:fill="DFDFDF"/>
          </w:tcPr>
          <w:p w:rsidR="006D7C20" w:rsidRDefault="00210195">
            <w:pPr>
              <w:pStyle w:val="TableParagraph"/>
              <w:tabs>
                <w:tab w:val="left" w:pos="2393"/>
              </w:tabs>
              <w:spacing w:before="20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оборудването</w:t>
            </w:r>
          </w:p>
        </w:tc>
        <w:tc>
          <w:tcPr>
            <w:tcW w:w="1498" w:type="dxa"/>
            <w:shd w:val="clear" w:color="auto" w:fill="DFDFDF"/>
          </w:tcPr>
          <w:p w:rsidR="006D7C20" w:rsidRDefault="00210195">
            <w:pPr>
              <w:pStyle w:val="TableParagraph"/>
              <w:spacing w:line="275" w:lineRule="exact"/>
              <w:ind w:left="87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</w:tc>
        <w:tc>
          <w:tcPr>
            <w:tcW w:w="9742" w:type="dxa"/>
            <w:shd w:val="clear" w:color="auto" w:fill="DFDFDF"/>
          </w:tcPr>
          <w:p w:rsidR="006D7C20" w:rsidRDefault="00210195">
            <w:pPr>
              <w:pStyle w:val="TableParagraph"/>
              <w:spacing w:line="275" w:lineRule="exact"/>
              <w:ind w:left="617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български)</w:t>
            </w:r>
          </w:p>
        </w:tc>
      </w:tr>
      <w:tr w:rsidR="006D7C20">
        <w:trPr>
          <w:trHeight w:val="1658"/>
        </w:trPr>
        <w:tc>
          <w:tcPr>
            <w:tcW w:w="2760" w:type="dxa"/>
          </w:tcPr>
          <w:p w:rsidR="006D7C20" w:rsidRPr="00DD1EB7" w:rsidRDefault="00F23E93" w:rsidP="002378D8">
            <w:pPr>
              <w:pStyle w:val="TableParagraph"/>
              <w:spacing w:before="1"/>
              <w:ind w:left="107" w:right="265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>Комплектна технологична линия за преработка на гроздови джибри</w:t>
            </w:r>
          </w:p>
        </w:tc>
        <w:tc>
          <w:tcPr>
            <w:tcW w:w="1498" w:type="dxa"/>
          </w:tcPr>
          <w:p w:rsidR="00E3573D" w:rsidRPr="000D7164" w:rsidRDefault="00686B44" w:rsidP="00EF239D">
            <w:pPr>
              <w:pStyle w:val="TableParagraph"/>
              <w:spacing w:before="1"/>
              <w:ind w:left="0"/>
              <w:jc w:val="center"/>
            </w:pPr>
            <w:r>
              <w:t>1</w:t>
            </w:r>
          </w:p>
        </w:tc>
        <w:tc>
          <w:tcPr>
            <w:tcW w:w="9742" w:type="dxa"/>
          </w:tcPr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bookmarkStart w:id="0" w:name="_GoBack"/>
            <w:bookmarkEnd w:id="0"/>
            <w:r w:rsidRPr="00EC3DF2">
              <w:rPr>
                <w:rFonts w:eastAsia="Calibri"/>
                <w:b/>
                <w:lang w:eastAsia="bg-BG"/>
              </w:rPr>
              <w:t xml:space="preserve"> „Комплектна технологична линия за преработка на гроздови джибри“, която включва: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• Барабанно сито, с допълнителни четки за усилване на извличането на семките, които са останали завити в люспите от гроздовите зърна;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Барабанното сито да е класическо, с дължина около 3,5 м. Да бъде снабдено с кожух и задвижване с моторредуктор. Да пресява и отделя семките и частиците, с размер 3 до 5 мм, които да падат в улей, снабден с шнек за изнасяне. Останалите по-едри частици да се изсипват през изходящ отвор навън от кожуха.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Технически данни: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-  Производителност:  до 600 кг/час влажен материал;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-  Ел. мощност: до 2 kW;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-  Ел.захранване: 380  V, 50 Hz.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Чрез течка и наклонен шнек, частиците да се подават в буферен бункер, имащ функция на дозатор. Ел. мощност на шнека: до 0,75 kW. Дължина: 4000 мм.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 • Бункер-дозатор с разрохвач за джибри;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Да бъде с форма на паралелепипед и вместимост около 1 куб.м материал. Да бъде снабден с изваждащо дъно за сух или влажен ситен материал, с комплект шнекове и задвижване с моторредуктор с необходимата мощност. Бункерът да може да служи едновременно за буферен склад и дозатор за регулиране на сушилния процес.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Зареждането му с материал да става отгоре, направо в бункера или през специален отвор, ако бункерът е покрит. Бункерът да бъде незасводяващ и да може да работи без проблеми от засводяване. Да е покрит или капсолован против емисии от прах.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Технически данни: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-  Производителност:  до 600 кг/час влажен материал;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-  Бункер: светъл вътрешен обем около 1,3 – 1,5 м3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lastRenderedPageBreak/>
              <w:t>-  Ел. мощност: до 1,2 kW;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       -  Ел.захранване: 380  V, 50 Hz.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Поемащият транспортьор за материал да бъде наклонен шнек. Изходящите от бункера частици, основно семки, да се поемат чрез течка от него и да се изкачват на височина над нивото на "кипящ слой“ в сушилнята. На тази височина през входяща течка се вкарват в сушилната камера. Роторен питател (шлюзов затвор) да осигурява достатъчна плътност на входа, за да не излиза сушилен агент обратно през шнека, под действие на налягането на вентилацията за сушене.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Ел. мощност на шнека и на роторния питател: до 0,75 kW за всеки.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Дължина на шнека: до 4500 мм.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 • Сушилна инсталация за остатъци от винарско производство – джибре и гроздови семки, с топлина от парен котел. Сушилнята да бъде от типа флуидизационни сушилни („кипящ слой”).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С помощта на захранващият наклонен шнек и роторен питател на входа, влажният материал се вкарва във вертикален  поток сушилен агент. Вентилационна инсталация да създава необходимата скорост на въздуха. Схемата и конструкцията да осигуряват много интензивен процес на сушене. През прозрачни люкове да може да се наблюдава процесът на сушене. Сухият материал да излиза през бункер с изходящ роторен питател. Отнесените ситни частици и прах да се отделят от влажния въздух чрез циклон. Да има и автоматизиран ръкавен филтър за допълнително обезпрашаване.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Изходът на материала да бъде през роторен затвор, за да може изходът от сушилната камера да бъде затварян и процесът на сушене в камерата да протича по-дълго време, т.е. камерата да може да работи както в непрекъснат, така и в периодичен режим на сушене.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След изхода, по-нататък материалът да може да се транспортира в друг буферен бункер.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Технически данни: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-  Производителност:  мин. 80 кг/час изпарена влага;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-  Ел. мощност: до 2 kW;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-  Ел.захранване: 380  V, 50 Hz.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- Материал за всички участъци в съоръжението, които са в пряк допир до суровината:  неръждаема стомана AISI 304;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lastRenderedPageBreak/>
              <w:t>-  Максимална температура на въздуха в сушилните:  в границите 50-85 ºС;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-  Максимална температура на материала: 45-50 ºС;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-  Регулиране на сушилния процес: автоматично;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- Ел.захранване: 380  V, 50 Hz.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   •  Циклон с диаметър до 1,2 м и обща височина до 4,50 м, дублиран с роторен затвор за отделяне на уноса и изходящ въздуховод за влажния въздух с диаметър до 600 мм.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- Ел.захранване: 380  V, 50 Hz.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   • Котелната инсталация да бъде за пара с ниско налягане до 0,5 атс (bar) - автоматизирана, за ситно твърдо гориво, в т.ч. пелети, отпадъчна биомаса, изрезки, дърва, талаш, трици и др., комплект с очистител за газове, димен вентилатор и газоход. Котелът да бъде снабден с отделна врата за ръчно подаване, плюс напълно автоматизирана система за изгаряне на ситна отпадъчна дървесна маса. Котелът да съдържа разходен (дозиращ) бункер с обем 1,5 м3, с изваждащо и дозиращо дъно, шнек за горелка, горелка с вентилатор за първичен и вторичен въздух и контролер за микропроцесорно управление. В зависимост от натоварването, при гориво  биопелети, запасът му в бункера да може да стигне за 4 часа автоматична работа без добавяне на едри късове.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>Инсталацията да включва всички необходими съоръжения и автоматика, изисквани от българските стандарти и нормите на ЕС. Котелът да се изработва въз основа на съгласувано от нотифицирана организация Техническо досие и да се доставя с паспортна документация и в съответствие с нормативните документи за водогрейни котли и парни котли с ниско налягане.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 -  Топлинна мощност на парния котел: 100 kW;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-  Ел.захранване: 380  V, 50 Hz. </w:t>
            </w:r>
          </w:p>
          <w:p w:rsidR="00EC3DF2" w:rsidRPr="00EC3DF2" w:rsidRDefault="00EC3DF2" w:rsidP="00EC3DF2">
            <w:pPr>
              <w:ind w:firstLine="360"/>
              <w:jc w:val="both"/>
              <w:rPr>
                <w:rFonts w:eastAsia="Calibri"/>
                <w:b/>
                <w:lang w:eastAsia="bg-BG"/>
              </w:rPr>
            </w:pPr>
            <w:r w:rsidRPr="00EC3DF2">
              <w:rPr>
                <w:rFonts w:eastAsia="Calibri"/>
                <w:b/>
                <w:lang w:eastAsia="bg-BG"/>
              </w:rPr>
              <w:t xml:space="preserve"> • Електрическите табла и пултовете за управление да отговарят на всички изи</w:t>
            </w:r>
            <w:r>
              <w:rPr>
                <w:rFonts w:eastAsia="Calibri"/>
                <w:b/>
                <w:lang w:eastAsia="bg-BG"/>
              </w:rPr>
              <w:t>сквания на БДС и нормите на ЕС.</w:t>
            </w:r>
          </w:p>
          <w:p w:rsidR="00830098" w:rsidRDefault="00830098" w:rsidP="00830098">
            <w:pPr>
              <w:ind w:firstLine="540"/>
              <w:jc w:val="both"/>
            </w:pPr>
          </w:p>
          <w:p w:rsidR="00AD5CAF" w:rsidRPr="00830098" w:rsidRDefault="00AD5CAF" w:rsidP="00830098">
            <w:pPr>
              <w:ind w:firstLine="540"/>
              <w:jc w:val="both"/>
              <w:rPr>
                <w:rFonts w:ascii="Arial" w:hAnsi="Arial" w:cs="Arial"/>
                <w:sz w:val="24"/>
                <w:szCs w:val="24"/>
                <w:lang w:eastAsia="bg-BG"/>
              </w:rPr>
            </w:pPr>
          </w:p>
          <w:p w:rsidR="00830098" w:rsidRPr="00830098" w:rsidRDefault="00830098" w:rsidP="00830098">
            <w:pPr>
              <w:jc w:val="both"/>
            </w:pPr>
          </w:p>
          <w:p w:rsidR="00307D12" w:rsidRDefault="00307D12" w:rsidP="00F23E93">
            <w:pPr>
              <w:jc w:val="both"/>
              <w:rPr>
                <w:sz w:val="24"/>
                <w:szCs w:val="24"/>
                <w:lang w:val="ru-RU"/>
              </w:rPr>
            </w:pPr>
          </w:p>
          <w:p w:rsidR="00467204" w:rsidRPr="00DD1EB7" w:rsidRDefault="00467204" w:rsidP="00F23E93">
            <w:pPr>
              <w:jc w:val="both"/>
              <w:rPr>
                <w:b/>
                <w:lang w:val="ru-RU"/>
              </w:rPr>
            </w:pPr>
          </w:p>
        </w:tc>
      </w:tr>
    </w:tbl>
    <w:p w:rsidR="00764177" w:rsidRDefault="006C7850" w:rsidP="00764177">
      <w:pPr>
        <w:spacing w:before="90"/>
        <w:ind w:left="215"/>
      </w:pPr>
      <w:r>
        <w:rPr>
          <w:i/>
          <w:sz w:val="24"/>
        </w:rPr>
        <w:lastRenderedPageBreak/>
        <w:t>*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разглеждане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допускат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всички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оферти,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които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отговарят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  <w:u w:val="single"/>
        </w:rPr>
        <w:t>минималните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технически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и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функционални характеристи</w:t>
      </w:r>
      <w:r w:rsidR="00F65B93">
        <w:rPr>
          <w:i/>
          <w:sz w:val="24"/>
          <w:u w:val="single"/>
        </w:rPr>
        <w:t>ки</w:t>
      </w:r>
      <w:r w:rsidR="00764177" w:rsidRPr="00764177">
        <w:t xml:space="preserve"> </w:t>
      </w:r>
    </w:p>
    <w:p w:rsidR="00764177" w:rsidRDefault="00764177" w:rsidP="00764177">
      <w:pPr>
        <w:spacing w:before="90"/>
        <w:ind w:left="215"/>
        <w:rPr>
          <w:i/>
          <w:sz w:val="24"/>
          <w:u w:val="single"/>
        </w:rPr>
      </w:pPr>
    </w:p>
    <w:p w:rsidR="00764177" w:rsidRPr="00764177" w:rsidRDefault="00764177" w:rsidP="00764177">
      <w:pPr>
        <w:spacing w:before="90"/>
        <w:ind w:left="215"/>
        <w:rPr>
          <w:b/>
          <w:sz w:val="24"/>
        </w:rPr>
      </w:pPr>
      <w:r w:rsidRPr="00764177">
        <w:rPr>
          <w:b/>
          <w:sz w:val="24"/>
        </w:rPr>
        <w:t>ЗА ОБОСОБЕНА ПОЗИЦИЯ 2</w:t>
      </w:r>
    </w:p>
    <w:p w:rsidR="00764177" w:rsidRPr="00764177" w:rsidRDefault="00764177" w:rsidP="00764177">
      <w:pPr>
        <w:spacing w:before="90"/>
        <w:ind w:left="4320" w:firstLine="720"/>
        <w:rPr>
          <w:b/>
          <w:sz w:val="24"/>
        </w:rPr>
      </w:pPr>
      <w:r w:rsidRPr="00764177">
        <w:rPr>
          <w:b/>
          <w:sz w:val="24"/>
        </w:rPr>
        <w:t>ТЕХНИЧЕСКА СПЕЦИФИКАЦИЯ</w:t>
      </w:r>
    </w:p>
    <w:p w:rsidR="00764177" w:rsidRPr="00764177" w:rsidRDefault="00764177" w:rsidP="00764177">
      <w:pPr>
        <w:spacing w:before="90"/>
        <w:ind w:left="215"/>
        <w:rPr>
          <w:b/>
          <w:sz w:val="24"/>
        </w:rPr>
      </w:pPr>
    </w:p>
    <w:p w:rsidR="00764177" w:rsidRPr="00764177" w:rsidRDefault="00764177" w:rsidP="00764177">
      <w:pPr>
        <w:spacing w:before="90"/>
        <w:ind w:left="215"/>
        <w:rPr>
          <w:i/>
          <w:sz w:val="24"/>
          <w:u w:val="single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0"/>
        <w:gridCol w:w="1517"/>
        <w:gridCol w:w="9723"/>
      </w:tblGrid>
      <w:tr w:rsidR="00764177" w:rsidTr="00764177">
        <w:trPr>
          <w:trHeight w:val="594"/>
        </w:trPr>
        <w:tc>
          <w:tcPr>
            <w:tcW w:w="2760" w:type="dxa"/>
            <w:shd w:val="clear" w:color="auto" w:fill="DFDFDF"/>
          </w:tcPr>
          <w:p w:rsidR="00764177" w:rsidRDefault="00764177" w:rsidP="008E62F6">
            <w:pPr>
              <w:pStyle w:val="TableParagraph"/>
              <w:tabs>
                <w:tab w:val="left" w:pos="2393"/>
              </w:tabs>
              <w:spacing w:before="20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оборудването</w:t>
            </w:r>
          </w:p>
        </w:tc>
        <w:tc>
          <w:tcPr>
            <w:tcW w:w="1517" w:type="dxa"/>
            <w:shd w:val="clear" w:color="auto" w:fill="DFDFDF"/>
          </w:tcPr>
          <w:p w:rsidR="00764177" w:rsidRDefault="00764177" w:rsidP="008E62F6">
            <w:pPr>
              <w:pStyle w:val="TableParagraph"/>
              <w:spacing w:line="275" w:lineRule="exact"/>
              <w:ind w:left="87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</w:tc>
        <w:tc>
          <w:tcPr>
            <w:tcW w:w="9723" w:type="dxa"/>
            <w:shd w:val="clear" w:color="auto" w:fill="DFDFDF"/>
          </w:tcPr>
          <w:p w:rsidR="00764177" w:rsidRDefault="00764177" w:rsidP="008E62F6">
            <w:pPr>
              <w:pStyle w:val="TableParagraph"/>
              <w:spacing w:line="275" w:lineRule="exact"/>
              <w:ind w:left="617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български)</w:t>
            </w:r>
          </w:p>
        </w:tc>
      </w:tr>
      <w:tr w:rsidR="00764177" w:rsidTr="00764177">
        <w:trPr>
          <w:trHeight w:val="1658"/>
        </w:trPr>
        <w:tc>
          <w:tcPr>
            <w:tcW w:w="2760" w:type="dxa"/>
          </w:tcPr>
          <w:p w:rsidR="00764177" w:rsidRPr="00DD1EB7" w:rsidRDefault="00764177" w:rsidP="008E62F6">
            <w:pPr>
              <w:pStyle w:val="TableParagraph"/>
              <w:spacing w:before="1"/>
              <w:ind w:left="107" w:right="265"/>
              <w:rPr>
                <w:b/>
                <w:sz w:val="24"/>
                <w:highlight w:val="yellow"/>
              </w:rPr>
            </w:pPr>
            <w:r w:rsidRPr="00764177">
              <w:rPr>
                <w:b/>
                <w:sz w:val="24"/>
              </w:rPr>
              <w:t>Комплектна технологична линия за производство на пелети за горене от гроздови джибри“</w:t>
            </w:r>
          </w:p>
        </w:tc>
        <w:tc>
          <w:tcPr>
            <w:tcW w:w="1517" w:type="dxa"/>
          </w:tcPr>
          <w:p w:rsidR="00764177" w:rsidRPr="000D7164" w:rsidRDefault="00764177" w:rsidP="008E62F6">
            <w:pPr>
              <w:pStyle w:val="TableParagraph"/>
              <w:spacing w:before="1"/>
              <w:ind w:left="0"/>
              <w:jc w:val="center"/>
            </w:pPr>
            <w:r>
              <w:t>1</w:t>
            </w:r>
          </w:p>
        </w:tc>
        <w:tc>
          <w:tcPr>
            <w:tcW w:w="9723" w:type="dxa"/>
          </w:tcPr>
          <w:p w:rsidR="00EC3DF2" w:rsidRPr="00EC3DF2" w:rsidRDefault="00764177" w:rsidP="00EC3DF2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r w:rsidR="00EC3DF2" w:rsidRPr="00EC3DF2">
              <w:rPr>
                <w:b/>
                <w:lang w:val="ru-RU"/>
              </w:rPr>
              <w:t>Комплектна технологична линия за производство на пелети за горене от гроздови джибри“, която включва:</w:t>
            </w:r>
          </w:p>
          <w:p w:rsidR="00EC3DF2" w:rsidRPr="00EC3DF2" w:rsidRDefault="00EC3DF2" w:rsidP="00EC3DF2">
            <w:pPr>
              <w:jc w:val="both"/>
              <w:rPr>
                <w:b/>
                <w:lang w:val="ru-RU"/>
              </w:rPr>
            </w:pPr>
            <w:r w:rsidRPr="00EC3DF2">
              <w:rPr>
                <w:b/>
                <w:lang w:val="ru-RU"/>
              </w:rPr>
              <w:t xml:space="preserve"> • Наклонен шнек – дължина до 4 метра, до Ф-250мм</w:t>
            </w:r>
          </w:p>
          <w:p w:rsidR="00EC3DF2" w:rsidRPr="00EC3DF2" w:rsidRDefault="00EC3DF2" w:rsidP="00EC3DF2">
            <w:pPr>
              <w:jc w:val="both"/>
              <w:rPr>
                <w:b/>
                <w:lang w:val="ru-RU"/>
              </w:rPr>
            </w:pPr>
            <w:r w:rsidRPr="00EC3DF2">
              <w:rPr>
                <w:b/>
                <w:lang w:val="ru-RU"/>
              </w:rPr>
              <w:t xml:space="preserve">        Производителност – мин. 500 кг/ч</w:t>
            </w:r>
          </w:p>
          <w:p w:rsidR="00EC3DF2" w:rsidRPr="00EC3DF2" w:rsidRDefault="00EC3DF2" w:rsidP="00EC3DF2">
            <w:pPr>
              <w:jc w:val="both"/>
              <w:rPr>
                <w:b/>
                <w:lang w:val="ru-RU"/>
              </w:rPr>
            </w:pPr>
            <w:r w:rsidRPr="00EC3DF2">
              <w:rPr>
                <w:b/>
                <w:lang w:val="ru-RU"/>
              </w:rPr>
              <w:t xml:space="preserve">        Инсталирана ел.мощност: до 1,5 kW</w:t>
            </w:r>
          </w:p>
          <w:p w:rsidR="00EC3DF2" w:rsidRPr="00EC3DF2" w:rsidRDefault="00EC3DF2" w:rsidP="00EC3DF2">
            <w:pPr>
              <w:jc w:val="both"/>
              <w:rPr>
                <w:b/>
                <w:lang w:val="ru-RU"/>
              </w:rPr>
            </w:pPr>
            <w:r w:rsidRPr="00EC3DF2">
              <w:rPr>
                <w:b/>
                <w:lang w:val="ru-RU"/>
              </w:rPr>
              <w:t xml:space="preserve">        Тегло – до 140 кг.</w:t>
            </w:r>
          </w:p>
          <w:p w:rsidR="00EC3DF2" w:rsidRPr="00EC3DF2" w:rsidRDefault="00EC3DF2" w:rsidP="00EC3DF2">
            <w:pPr>
              <w:jc w:val="both"/>
              <w:rPr>
                <w:b/>
                <w:lang w:val="ru-RU"/>
              </w:rPr>
            </w:pPr>
            <w:r w:rsidRPr="00EC3DF2">
              <w:rPr>
                <w:b/>
                <w:lang w:val="ru-RU"/>
              </w:rPr>
              <w:t xml:space="preserve"> • Преса за пелети с приемен бункер и ел.табло за управление: </w:t>
            </w:r>
          </w:p>
          <w:p w:rsidR="00EC3DF2" w:rsidRPr="00EC3DF2" w:rsidRDefault="00EC3DF2" w:rsidP="00EC3DF2">
            <w:pPr>
              <w:jc w:val="both"/>
              <w:rPr>
                <w:b/>
                <w:lang w:val="ru-RU"/>
              </w:rPr>
            </w:pPr>
            <w:r w:rsidRPr="00EC3DF2">
              <w:rPr>
                <w:b/>
                <w:lang w:val="ru-RU"/>
              </w:rPr>
              <w:t>-  Производителност – мин. 300 кг./час;</w:t>
            </w:r>
          </w:p>
          <w:p w:rsidR="00EC3DF2" w:rsidRPr="00EC3DF2" w:rsidRDefault="00EC3DF2" w:rsidP="00EC3DF2">
            <w:pPr>
              <w:jc w:val="both"/>
              <w:rPr>
                <w:b/>
                <w:lang w:val="ru-RU"/>
              </w:rPr>
            </w:pPr>
            <w:r w:rsidRPr="00EC3DF2">
              <w:rPr>
                <w:b/>
                <w:lang w:val="ru-RU"/>
              </w:rPr>
              <w:t>- Максимална влажност на материала – 12-14%</w:t>
            </w:r>
          </w:p>
          <w:p w:rsidR="00EC3DF2" w:rsidRPr="00EC3DF2" w:rsidRDefault="00EC3DF2" w:rsidP="00EC3DF2">
            <w:pPr>
              <w:jc w:val="both"/>
              <w:rPr>
                <w:b/>
                <w:lang w:val="ru-RU"/>
              </w:rPr>
            </w:pPr>
            <w:r w:rsidRPr="00EC3DF2">
              <w:rPr>
                <w:b/>
                <w:lang w:val="ru-RU"/>
              </w:rPr>
              <w:t>-  Инсталирана ел.мощност: до 20 kW</w:t>
            </w:r>
          </w:p>
          <w:p w:rsidR="00EC3DF2" w:rsidRPr="00EC3DF2" w:rsidRDefault="00EC3DF2" w:rsidP="00EC3DF2">
            <w:pPr>
              <w:jc w:val="both"/>
              <w:rPr>
                <w:b/>
                <w:lang w:val="ru-RU"/>
              </w:rPr>
            </w:pPr>
            <w:r w:rsidRPr="00EC3DF2">
              <w:rPr>
                <w:b/>
                <w:lang w:val="ru-RU"/>
              </w:rPr>
              <w:t xml:space="preserve">- Ел.захранване: 380  V, 50 Hz. </w:t>
            </w:r>
          </w:p>
          <w:p w:rsidR="00EC3DF2" w:rsidRPr="00EC3DF2" w:rsidRDefault="00EC3DF2" w:rsidP="00EC3DF2">
            <w:pPr>
              <w:jc w:val="both"/>
              <w:rPr>
                <w:b/>
                <w:lang w:val="ru-RU"/>
              </w:rPr>
            </w:pPr>
            <w:r w:rsidRPr="00EC3DF2">
              <w:rPr>
                <w:b/>
                <w:lang w:val="ru-RU"/>
              </w:rPr>
              <w:t xml:space="preserve"> •  Кръгло сито  </w:t>
            </w:r>
          </w:p>
          <w:p w:rsidR="00EC3DF2" w:rsidRPr="00EC3DF2" w:rsidRDefault="00EC3DF2" w:rsidP="00EC3DF2">
            <w:pPr>
              <w:jc w:val="both"/>
              <w:rPr>
                <w:b/>
                <w:lang w:val="ru-RU"/>
              </w:rPr>
            </w:pPr>
            <w:r w:rsidRPr="00EC3DF2">
              <w:rPr>
                <w:b/>
                <w:lang w:val="ru-RU"/>
              </w:rPr>
              <w:lastRenderedPageBreak/>
              <w:t>-  диаметър мин. 0,6 м.</w:t>
            </w:r>
          </w:p>
          <w:p w:rsidR="00EC3DF2" w:rsidRPr="00EC3DF2" w:rsidRDefault="00EC3DF2" w:rsidP="00EC3DF2">
            <w:pPr>
              <w:jc w:val="both"/>
              <w:rPr>
                <w:b/>
                <w:lang w:val="ru-RU"/>
              </w:rPr>
            </w:pPr>
            <w:r w:rsidRPr="00EC3DF2">
              <w:rPr>
                <w:b/>
                <w:lang w:val="ru-RU"/>
              </w:rPr>
              <w:t>- Ел.захранване: 380  V, 50 Hz.</w:t>
            </w:r>
          </w:p>
          <w:p w:rsidR="00EC3DF2" w:rsidRPr="00EC3DF2" w:rsidRDefault="00EC3DF2" w:rsidP="00EC3DF2">
            <w:pPr>
              <w:jc w:val="both"/>
              <w:rPr>
                <w:b/>
                <w:lang w:val="ru-RU"/>
              </w:rPr>
            </w:pPr>
            <w:r w:rsidRPr="00EC3DF2">
              <w:rPr>
                <w:b/>
                <w:lang w:val="ru-RU"/>
              </w:rPr>
              <w:t xml:space="preserve"> •Транспортна лента-елеватор за готова продукция</w:t>
            </w:r>
          </w:p>
          <w:p w:rsidR="00EC3DF2" w:rsidRPr="00EC3DF2" w:rsidRDefault="00EC3DF2" w:rsidP="00EC3DF2">
            <w:pPr>
              <w:jc w:val="both"/>
              <w:rPr>
                <w:b/>
                <w:lang w:val="ru-RU"/>
              </w:rPr>
            </w:pPr>
            <w:r w:rsidRPr="00EC3DF2">
              <w:rPr>
                <w:b/>
                <w:lang w:val="ru-RU"/>
              </w:rPr>
              <w:t xml:space="preserve"> - Производителност: мин. 500 кг/ч</w:t>
            </w:r>
          </w:p>
          <w:p w:rsidR="00EC3DF2" w:rsidRPr="00EC3DF2" w:rsidRDefault="00EC3DF2" w:rsidP="00EC3DF2">
            <w:pPr>
              <w:jc w:val="both"/>
              <w:rPr>
                <w:b/>
                <w:lang w:val="ru-RU"/>
              </w:rPr>
            </w:pPr>
            <w:r w:rsidRPr="00EC3DF2">
              <w:rPr>
                <w:b/>
                <w:lang w:val="ru-RU"/>
              </w:rPr>
              <w:t xml:space="preserve"> - Инсталирана ел.мощност: до 1,5 kW</w:t>
            </w:r>
          </w:p>
          <w:p w:rsidR="00EC3DF2" w:rsidRPr="00EC3DF2" w:rsidRDefault="00EC3DF2" w:rsidP="00EC3DF2">
            <w:pPr>
              <w:jc w:val="both"/>
              <w:rPr>
                <w:b/>
                <w:lang w:val="ru-RU"/>
              </w:rPr>
            </w:pPr>
            <w:r w:rsidRPr="00EC3DF2">
              <w:rPr>
                <w:b/>
                <w:lang w:val="ru-RU"/>
              </w:rPr>
              <w:t xml:space="preserve"> -  Ел.захранване: 380  V, 50 Hz. </w:t>
            </w:r>
          </w:p>
          <w:p w:rsidR="00EC3DF2" w:rsidRPr="00EC3DF2" w:rsidRDefault="00EC3DF2" w:rsidP="00EC3DF2">
            <w:pPr>
              <w:jc w:val="both"/>
              <w:rPr>
                <w:b/>
                <w:lang w:val="ru-RU"/>
              </w:rPr>
            </w:pPr>
            <w:r w:rsidRPr="00EC3DF2">
              <w:rPr>
                <w:b/>
                <w:lang w:val="ru-RU"/>
              </w:rPr>
              <w:t xml:space="preserve"> - Тегло: до 300 кг.</w:t>
            </w:r>
          </w:p>
          <w:p w:rsidR="00EC3DF2" w:rsidRPr="00EC3DF2" w:rsidRDefault="00EC3DF2" w:rsidP="00EC3DF2">
            <w:pPr>
              <w:jc w:val="both"/>
              <w:rPr>
                <w:b/>
                <w:lang w:val="ru-RU"/>
              </w:rPr>
            </w:pPr>
            <w:r w:rsidRPr="00EC3DF2">
              <w:rPr>
                <w:b/>
                <w:lang w:val="ru-RU"/>
              </w:rPr>
              <w:t xml:space="preserve">  •Циркуляр за рязане на брикети. </w:t>
            </w:r>
          </w:p>
          <w:p w:rsidR="00764177" w:rsidRPr="00DD1EB7" w:rsidRDefault="00EC3DF2" w:rsidP="00EC3DF2">
            <w:pPr>
              <w:jc w:val="both"/>
              <w:rPr>
                <w:b/>
                <w:lang w:val="ru-RU"/>
              </w:rPr>
            </w:pPr>
            <w:r w:rsidRPr="00EC3DF2">
              <w:rPr>
                <w:b/>
                <w:lang w:val="ru-RU"/>
              </w:rPr>
              <w:t>-  Ел.захранване: 380  V, 50 Hz.</w:t>
            </w:r>
          </w:p>
        </w:tc>
      </w:tr>
    </w:tbl>
    <w:p w:rsidR="00764177" w:rsidRDefault="00764177" w:rsidP="00764177">
      <w:pPr>
        <w:spacing w:before="90"/>
        <w:ind w:left="215"/>
        <w:rPr>
          <w:b/>
        </w:rPr>
      </w:pPr>
    </w:p>
    <w:sectPr w:rsidR="00764177" w:rsidSect="00811883">
      <w:headerReference w:type="default" r:id="rId8"/>
      <w:footerReference w:type="default" r:id="rId9"/>
      <w:type w:val="continuous"/>
      <w:pgSz w:w="16840" w:h="11910" w:orient="landscape"/>
      <w:pgMar w:top="2140" w:right="1300" w:bottom="1300" w:left="1200" w:header="708" w:footer="11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057" w:rsidRDefault="006D3057">
      <w:r>
        <w:separator/>
      </w:r>
    </w:p>
  </w:endnote>
  <w:endnote w:type="continuationSeparator" w:id="0">
    <w:p w:rsidR="006D3057" w:rsidRDefault="006D3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CF3" w:rsidRPr="00826C74" w:rsidRDefault="00815CF3" w:rsidP="00815CF3">
    <w:pPr>
      <w:pStyle w:val="BodyText"/>
      <w:rPr>
        <w:b/>
        <w:sz w:val="18"/>
        <w:szCs w:val="18"/>
      </w:rPr>
    </w:pPr>
    <w:r w:rsidRPr="00826C74">
      <w:rPr>
        <w:sz w:val="18"/>
        <w:szCs w:val="18"/>
        <w:lang w:val="ru-RU"/>
      </w:rPr>
      <w:t>Договор</w:t>
    </w:r>
    <w:r w:rsidRPr="00826C74">
      <w:rPr>
        <w:spacing w:val="-10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>за</w:t>
    </w:r>
    <w:r w:rsidRPr="00826C74">
      <w:rPr>
        <w:spacing w:val="-11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>безвъзмездна</w:t>
    </w:r>
    <w:r w:rsidRPr="00826C74">
      <w:rPr>
        <w:spacing w:val="-10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>финансова</w:t>
    </w:r>
    <w:r w:rsidRPr="00826C74">
      <w:rPr>
        <w:spacing w:val="-11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>помощ</w:t>
    </w:r>
    <w:r w:rsidRPr="00826C74">
      <w:rPr>
        <w:spacing w:val="-9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 xml:space="preserve">2021/335048, </w:t>
    </w:r>
    <w:r w:rsidRPr="00826C74">
      <w:rPr>
        <w:sz w:val="18"/>
        <w:szCs w:val="18"/>
      </w:rPr>
      <w:t>“Bioenergy</w:t>
    </w:r>
    <w:r w:rsidRPr="00826C74">
      <w:rPr>
        <w:spacing w:val="48"/>
        <w:sz w:val="18"/>
        <w:szCs w:val="18"/>
      </w:rPr>
      <w:t xml:space="preserve"> </w:t>
    </w:r>
    <w:r w:rsidRPr="00826C74">
      <w:rPr>
        <w:sz w:val="18"/>
        <w:szCs w:val="18"/>
      </w:rPr>
      <w:t>and</w:t>
    </w:r>
    <w:r w:rsidRPr="00826C74">
      <w:rPr>
        <w:spacing w:val="48"/>
        <w:sz w:val="18"/>
        <w:szCs w:val="18"/>
      </w:rPr>
      <w:t xml:space="preserve"> </w:t>
    </w:r>
    <w:r w:rsidRPr="00826C74">
      <w:rPr>
        <w:sz w:val="18"/>
        <w:szCs w:val="18"/>
      </w:rPr>
      <w:t>Food</w:t>
    </w:r>
    <w:r w:rsidRPr="00826C74">
      <w:rPr>
        <w:spacing w:val="47"/>
        <w:sz w:val="18"/>
        <w:szCs w:val="18"/>
      </w:rPr>
      <w:t xml:space="preserve"> </w:t>
    </w:r>
    <w:r w:rsidRPr="00826C74">
      <w:rPr>
        <w:sz w:val="18"/>
        <w:szCs w:val="18"/>
      </w:rPr>
      <w:t>Products</w:t>
    </w:r>
    <w:r w:rsidRPr="00826C74">
      <w:rPr>
        <w:spacing w:val="48"/>
        <w:sz w:val="18"/>
        <w:szCs w:val="18"/>
      </w:rPr>
      <w:t xml:space="preserve"> </w:t>
    </w:r>
    <w:r w:rsidRPr="00826C74">
      <w:rPr>
        <w:sz w:val="18"/>
        <w:szCs w:val="18"/>
      </w:rPr>
      <w:t>From</w:t>
    </w:r>
    <w:r w:rsidRPr="00826C74">
      <w:rPr>
        <w:spacing w:val="48"/>
        <w:sz w:val="18"/>
        <w:szCs w:val="18"/>
      </w:rPr>
      <w:t xml:space="preserve"> </w:t>
    </w:r>
    <w:r w:rsidRPr="00826C74">
      <w:rPr>
        <w:sz w:val="18"/>
        <w:szCs w:val="18"/>
      </w:rPr>
      <w:t>Grape</w:t>
    </w:r>
    <w:r w:rsidRPr="00826C74">
      <w:rPr>
        <w:spacing w:val="47"/>
        <w:sz w:val="18"/>
        <w:szCs w:val="18"/>
      </w:rPr>
      <w:t xml:space="preserve"> </w:t>
    </w:r>
    <w:r w:rsidRPr="00826C74">
      <w:rPr>
        <w:sz w:val="18"/>
        <w:szCs w:val="18"/>
      </w:rPr>
      <w:t>Marc</w:t>
    </w:r>
    <w:r w:rsidRPr="00826C74">
      <w:rPr>
        <w:spacing w:val="48"/>
        <w:sz w:val="18"/>
        <w:szCs w:val="18"/>
      </w:rPr>
      <w:t xml:space="preserve"> </w:t>
    </w:r>
    <w:r w:rsidRPr="00826C74">
      <w:rPr>
        <w:sz w:val="18"/>
        <w:szCs w:val="18"/>
      </w:rPr>
      <w:t>From</w:t>
    </w:r>
    <w:r w:rsidRPr="00826C74">
      <w:rPr>
        <w:spacing w:val="48"/>
        <w:sz w:val="18"/>
        <w:szCs w:val="18"/>
      </w:rPr>
      <w:t xml:space="preserve"> </w:t>
    </w:r>
    <w:r w:rsidRPr="00826C74">
      <w:rPr>
        <w:sz w:val="18"/>
        <w:szCs w:val="18"/>
      </w:rPr>
      <w:t>Southern</w:t>
    </w:r>
    <w:r w:rsidRPr="00826C74">
      <w:rPr>
        <w:spacing w:val="47"/>
        <w:sz w:val="18"/>
        <w:szCs w:val="18"/>
      </w:rPr>
      <w:t xml:space="preserve"> </w:t>
    </w:r>
    <w:r w:rsidRPr="00826C74">
      <w:rPr>
        <w:sz w:val="18"/>
        <w:szCs w:val="18"/>
      </w:rPr>
      <w:t>Bulgaria“</w:t>
    </w:r>
    <w:r w:rsidRPr="00826C74">
      <w:rPr>
        <w:sz w:val="18"/>
        <w:szCs w:val="18"/>
        <w:lang w:val="ru-RU"/>
      </w:rPr>
      <w:t xml:space="preserve"> в</w:t>
    </w:r>
    <w:r w:rsidRPr="00826C74">
      <w:rPr>
        <w:spacing w:val="-10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>рамките</w:t>
    </w:r>
    <w:r w:rsidRPr="00826C74">
      <w:rPr>
        <w:spacing w:val="-9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 xml:space="preserve">на </w:t>
    </w:r>
    <w:r w:rsidRPr="00826C74">
      <w:rPr>
        <w:spacing w:val="-58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>Покана за набиране на проектни</w:t>
    </w:r>
    <w:r w:rsidRPr="006644F6">
      <w:rPr>
        <w:lang w:val="ru-RU"/>
      </w:rPr>
      <w:t xml:space="preserve"> </w:t>
    </w:r>
    <w:r w:rsidRPr="00826C74">
      <w:rPr>
        <w:sz w:val="18"/>
        <w:szCs w:val="18"/>
        <w:lang w:val="ru-RU"/>
      </w:rPr>
      <w:t>предложения по Приоритетна област „Иновации за</w:t>
    </w:r>
    <w:r w:rsidRPr="00826C74">
      <w:rPr>
        <w:spacing w:val="1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>зелена</w:t>
    </w:r>
    <w:r w:rsidRPr="00826C74">
      <w:rPr>
        <w:spacing w:val="27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>индустрия“</w:t>
    </w:r>
    <w:r w:rsidRPr="00826C74">
      <w:rPr>
        <w:spacing w:val="28"/>
        <w:sz w:val="18"/>
        <w:szCs w:val="18"/>
        <w:lang w:val="ru-RU"/>
      </w:rPr>
      <w:t xml:space="preserve"> </w:t>
    </w:r>
    <w:r w:rsidRPr="00826C74">
      <w:rPr>
        <w:sz w:val="18"/>
        <w:szCs w:val="18"/>
        <w:lang w:val="ru-RU"/>
      </w:rPr>
      <w:t>(Малка грантова схема) на Програма „Развитие на бизнеса, иновациите и МСП“ с финансовата подкрепа на Норвежки финансов механизъм</w:t>
    </w:r>
    <w:r w:rsidRPr="006644F6">
      <w:rPr>
        <w:lang w:val="ru-RU"/>
      </w:rPr>
      <w:t xml:space="preserve"> </w:t>
    </w:r>
    <w:r w:rsidRPr="00826C74">
      <w:rPr>
        <w:sz w:val="18"/>
        <w:szCs w:val="18"/>
        <w:lang w:val="ru-RU"/>
      </w:rPr>
      <w:t>2014-2021 г.</w:t>
    </w:r>
  </w:p>
  <w:p w:rsidR="006D7C20" w:rsidRPr="00815CF3" w:rsidRDefault="006D7C20" w:rsidP="00815C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057" w:rsidRDefault="006D3057">
      <w:r>
        <w:separator/>
      </w:r>
    </w:p>
  </w:footnote>
  <w:footnote w:type="continuationSeparator" w:id="0">
    <w:p w:rsidR="006D3057" w:rsidRDefault="006D3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C20" w:rsidRDefault="00210195">
    <w:pPr>
      <w:pStyle w:val="BodyText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251656704" behindDoc="1" locked="0" layoutInCell="1" allowOverlap="1">
          <wp:simplePos x="0" y="0"/>
          <wp:positionH relativeFrom="page">
            <wp:posOffset>937894</wp:posOffset>
          </wp:positionH>
          <wp:positionV relativeFrom="page">
            <wp:posOffset>449580</wp:posOffset>
          </wp:positionV>
          <wp:extent cx="786384" cy="872106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4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251657728" behindDoc="1" locked="0" layoutInCell="1" allowOverlap="1">
          <wp:simplePos x="0" y="0"/>
          <wp:positionH relativeFrom="page">
            <wp:posOffset>8573134</wp:posOffset>
          </wp:positionH>
          <wp:positionV relativeFrom="page">
            <wp:posOffset>939165</wp:posOffset>
          </wp:positionV>
          <wp:extent cx="1219200" cy="424179"/>
          <wp:effectExtent l="0" t="0" r="0" b="0"/>
          <wp:wrapNone/>
          <wp:docPr id="2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6512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9" w15:restartNumberingAfterBreak="0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C4C730C"/>
    <w:multiLevelType w:val="hybridMultilevel"/>
    <w:tmpl w:val="B316FB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4" w15:restartNumberingAfterBreak="0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5" w15:restartNumberingAfterBreak="0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06089"/>
    <w:multiLevelType w:val="hybridMultilevel"/>
    <w:tmpl w:val="6FBE6F10"/>
    <w:lvl w:ilvl="0" w:tplc="48A8C016">
      <w:numFmt w:val="bullet"/>
      <w:lvlText w:val="⮚"/>
      <w:lvlJc w:val="left"/>
      <w:pPr>
        <w:ind w:left="723" w:hanging="72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AE84A752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7076C210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916EACDE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7388AAB8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C868D560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5AFCDA72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C0BC702A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89948E32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num w:numId="1">
    <w:abstractNumId w:val="14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15"/>
  </w:num>
  <w:num w:numId="9">
    <w:abstractNumId w:val="16"/>
  </w:num>
  <w:num w:numId="10">
    <w:abstractNumId w:val="13"/>
  </w:num>
  <w:num w:numId="11">
    <w:abstractNumId w:val="4"/>
  </w:num>
  <w:num w:numId="12">
    <w:abstractNumId w:val="7"/>
  </w:num>
  <w:num w:numId="13">
    <w:abstractNumId w:val="11"/>
  </w:num>
  <w:num w:numId="14">
    <w:abstractNumId w:val="9"/>
  </w:num>
  <w:num w:numId="15">
    <w:abstractNumId w:val="12"/>
  </w:num>
  <w:num w:numId="16">
    <w:abstractNumId w:val="1"/>
  </w:num>
  <w:num w:numId="17">
    <w:abstractNumId w:val="1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C20"/>
    <w:rsid w:val="00011D16"/>
    <w:rsid w:val="0002064A"/>
    <w:rsid w:val="00040B29"/>
    <w:rsid w:val="000936CB"/>
    <w:rsid w:val="000A1ED6"/>
    <w:rsid w:val="000C7AB7"/>
    <w:rsid w:val="000D3EF4"/>
    <w:rsid w:val="000D7164"/>
    <w:rsid w:val="000F6294"/>
    <w:rsid w:val="00100004"/>
    <w:rsid w:val="00113658"/>
    <w:rsid w:val="001162DE"/>
    <w:rsid w:val="0014767D"/>
    <w:rsid w:val="001679C9"/>
    <w:rsid w:val="0017282D"/>
    <w:rsid w:val="001B0361"/>
    <w:rsid w:val="001D5751"/>
    <w:rsid w:val="00210195"/>
    <w:rsid w:val="00212476"/>
    <w:rsid w:val="002378D8"/>
    <w:rsid w:val="0024495A"/>
    <w:rsid w:val="00263875"/>
    <w:rsid w:val="0028182E"/>
    <w:rsid w:val="00292EFD"/>
    <w:rsid w:val="0029313F"/>
    <w:rsid w:val="002D29C3"/>
    <w:rsid w:val="002F23F9"/>
    <w:rsid w:val="003073CD"/>
    <w:rsid w:val="00307D12"/>
    <w:rsid w:val="00311D01"/>
    <w:rsid w:val="00323AB6"/>
    <w:rsid w:val="003278B1"/>
    <w:rsid w:val="003349B7"/>
    <w:rsid w:val="00336D43"/>
    <w:rsid w:val="003814E7"/>
    <w:rsid w:val="00385E17"/>
    <w:rsid w:val="003916B3"/>
    <w:rsid w:val="003963C3"/>
    <w:rsid w:val="00423C03"/>
    <w:rsid w:val="00436F66"/>
    <w:rsid w:val="00467204"/>
    <w:rsid w:val="004B0D35"/>
    <w:rsid w:val="004B4A83"/>
    <w:rsid w:val="004E4FDF"/>
    <w:rsid w:val="004F4045"/>
    <w:rsid w:val="005B2AA1"/>
    <w:rsid w:val="005C5030"/>
    <w:rsid w:val="005C63E9"/>
    <w:rsid w:val="005F14A7"/>
    <w:rsid w:val="00647F40"/>
    <w:rsid w:val="00662426"/>
    <w:rsid w:val="0066473B"/>
    <w:rsid w:val="00674527"/>
    <w:rsid w:val="00677191"/>
    <w:rsid w:val="00686B44"/>
    <w:rsid w:val="006B2C23"/>
    <w:rsid w:val="006C4F86"/>
    <w:rsid w:val="006C7850"/>
    <w:rsid w:val="006D1CA2"/>
    <w:rsid w:val="006D3057"/>
    <w:rsid w:val="006D7C20"/>
    <w:rsid w:val="006F5622"/>
    <w:rsid w:val="007200C8"/>
    <w:rsid w:val="00744C3D"/>
    <w:rsid w:val="00764177"/>
    <w:rsid w:val="00770CB7"/>
    <w:rsid w:val="00773D68"/>
    <w:rsid w:val="007B770C"/>
    <w:rsid w:val="007B7FB3"/>
    <w:rsid w:val="00802F24"/>
    <w:rsid w:val="00811883"/>
    <w:rsid w:val="00815CF3"/>
    <w:rsid w:val="00830098"/>
    <w:rsid w:val="008315A1"/>
    <w:rsid w:val="00837784"/>
    <w:rsid w:val="00866706"/>
    <w:rsid w:val="00892977"/>
    <w:rsid w:val="008969FA"/>
    <w:rsid w:val="008D3FB5"/>
    <w:rsid w:val="008E21D0"/>
    <w:rsid w:val="00935AFB"/>
    <w:rsid w:val="00986619"/>
    <w:rsid w:val="009C0C55"/>
    <w:rsid w:val="009D74AE"/>
    <w:rsid w:val="00A2597A"/>
    <w:rsid w:val="00A72BA5"/>
    <w:rsid w:val="00AD29D1"/>
    <w:rsid w:val="00AD5CAF"/>
    <w:rsid w:val="00AD6E94"/>
    <w:rsid w:val="00AD789D"/>
    <w:rsid w:val="00B33E83"/>
    <w:rsid w:val="00B475F4"/>
    <w:rsid w:val="00B7476A"/>
    <w:rsid w:val="00BD2E7E"/>
    <w:rsid w:val="00BD33AE"/>
    <w:rsid w:val="00BE551A"/>
    <w:rsid w:val="00C02DD1"/>
    <w:rsid w:val="00C0580E"/>
    <w:rsid w:val="00C2284E"/>
    <w:rsid w:val="00C45AF1"/>
    <w:rsid w:val="00C72DA6"/>
    <w:rsid w:val="00C75587"/>
    <w:rsid w:val="00CA7F05"/>
    <w:rsid w:val="00CC5CE4"/>
    <w:rsid w:val="00CE2517"/>
    <w:rsid w:val="00D029DB"/>
    <w:rsid w:val="00D94664"/>
    <w:rsid w:val="00DB2CD1"/>
    <w:rsid w:val="00DC3040"/>
    <w:rsid w:val="00DD1EB7"/>
    <w:rsid w:val="00DE7D39"/>
    <w:rsid w:val="00DF158F"/>
    <w:rsid w:val="00E07E4F"/>
    <w:rsid w:val="00E10DA5"/>
    <w:rsid w:val="00E3573D"/>
    <w:rsid w:val="00E5765C"/>
    <w:rsid w:val="00E608D1"/>
    <w:rsid w:val="00E63458"/>
    <w:rsid w:val="00E77C1D"/>
    <w:rsid w:val="00E86949"/>
    <w:rsid w:val="00E96D99"/>
    <w:rsid w:val="00EB1543"/>
    <w:rsid w:val="00EC3DF2"/>
    <w:rsid w:val="00EF239D"/>
    <w:rsid w:val="00F141D9"/>
    <w:rsid w:val="00F23E93"/>
    <w:rsid w:val="00F552D1"/>
    <w:rsid w:val="00F64744"/>
    <w:rsid w:val="00F65B93"/>
    <w:rsid w:val="00F932E4"/>
    <w:rsid w:val="00FA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09B7A614-A5CD-4490-8C90-106AC5F53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2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ind w:left="1632" w:hanging="349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NormalWeb">
    <w:name w:val="Normal (Web)"/>
    <w:basedOn w:val="Normal"/>
    <w:uiPriority w:val="99"/>
    <w:unhideWhenUsed/>
    <w:rsid w:val="00C45AF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815CF3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74A34-072F-4A66-89F8-FE6888847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8</Pages>
  <Words>1549</Words>
  <Characters>8832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Microsoft account</cp:lastModifiedBy>
  <cp:revision>62</cp:revision>
  <dcterms:created xsi:type="dcterms:W3CDTF">2022-06-23T14:21:00Z</dcterms:created>
  <dcterms:modified xsi:type="dcterms:W3CDTF">2022-10-20T10:01:00Z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