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2414270</wp:posOffset>
                </wp:positionH>
                <wp:positionV relativeFrom="page">
                  <wp:posOffset>680720</wp:posOffset>
                </wp:positionV>
                <wp:extent cx="0" cy="955929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2414270</wp:posOffset>
                </wp:positionH>
                <wp:positionV relativeFrom="page">
                  <wp:posOffset>680720</wp:posOffset>
                </wp:positionV>
                <wp:extent cx="0" cy="955929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59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Европейски формат на автобиография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Лична информация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Име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Адрес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Националност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Дата на раждане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Трудов стаж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7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Дати (от-до)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Добавете отделен параграф за всяка длъжност, която сте заемали, като започнете с последната. 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Име и адрес на работодателя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Вид на дейността или сферата на работа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Заемана длъжност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Основни дейности и отговорности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 и обучение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Дати (от-до)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[Добавете отделен параграф за всеки курс, който сте завършили, като започнете с последния.]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Име и вид на обучаващата или образователната 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Основни предмети/застъпени професионални умения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Наименование на придобитата квалификация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Ниво по националната класификация (ако е приложимо)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0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Придобити в жизнения път или в професията, но не непременно удостоверени с официален документ или диплома.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Майчин език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Български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294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Други езици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18"/>
              </w:tabs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18"/>
              </w:tabs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Четене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mallCaps w:val="1"/>
                <w:sz w:val="20"/>
                <w:szCs w:val="20"/>
                <w:rtl w:val="0"/>
              </w:rPr>
              <w:t xml:space="preserve">Отлично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Писане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9">
            <w:pPr>
              <w:tabs>
                <w:tab w:val="center" w:leader="none" w:pos="4153"/>
                <w:tab w:val="right" w:leader="none" w:pos="8306"/>
              </w:tabs>
              <w:spacing w:after="20" w:before="20" w:lineRule="auto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mallCaps w:val="1"/>
                <w:sz w:val="20"/>
                <w:szCs w:val="20"/>
                <w:rtl w:val="0"/>
              </w:rPr>
              <w:t xml:space="preserve">Отлично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18"/>
              </w:tabs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Разговор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673100</wp:posOffset>
                      </wp:positionV>
                      <wp:extent cx="0" cy="955929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0"/>
                                <a:ext cx="0" cy="75600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673100</wp:posOffset>
                      </wp:positionV>
                      <wp:extent cx="0" cy="9559290"/>
                      <wp:effectExtent b="0" l="0" r="0" t="0"/>
                      <wp:wrapNone/>
                      <wp:docPr id="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95592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mallCaps w:val="1"/>
                <w:sz w:val="20"/>
                <w:szCs w:val="20"/>
                <w:rtl w:val="0"/>
              </w:rPr>
              <w:t xml:space="preserve">Отлично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Социални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Опишете тези компетенции и посочете къде са придобити.]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Организационни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Координация,  управление и адмистрация на хора, проекти и бюджети в професионалната среда или  на доброволни начала (например  в областта на културата и спорта) у дома и др.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Опишете тези компетенции и посочете къде са придобити.]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Технически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Работа с компютри, със специфично оборудване, машини и др.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Опишете тези компетенции и посочете къде са придобити.]</w:t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Артистични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Музикални, писмени, дизайнерски и др.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Опишете тези компетенции и посочете къде са придобити.]</w:t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Други умения и компетенции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Компетенции, които не са споменати по-горе.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Опишете тези компетенции и посочете къде са придобити.]</w:t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Свидетелство за управление на МПС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Допълнителна информация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[Тук включете всякаква допълнителна информация, която може да е уместна, напр. лица за контакти, препоръки и др.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045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Опишете всички приложения. ]</w:t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40" w:w="11907" w:orient="portrait"/>
      <w:pgMar w:bottom="851" w:top="851" w:left="851" w:right="1797" w:header="0" w:footer="4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стр.</w:t>
    </w:r>
  </w:p>
  <w:p w:rsidR="00000000" w:rsidDel="00000000" w:rsidP="00000000" w:rsidRDefault="00000000" w:rsidRPr="00000000" w14:paraId="0000008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2"/>
      <w:tblW w:w="9322.0" w:type="dxa"/>
      <w:jc w:val="left"/>
      <w:tblInd w:w="-108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2943"/>
      <w:gridCol w:w="284"/>
      <w:gridCol w:w="6095"/>
      <w:tblGridChange w:id="0">
        <w:tblGrid>
          <w:gridCol w:w="2943"/>
          <w:gridCol w:w="284"/>
          <w:gridCol w:w="6095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8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3261"/>
            </w:tabs>
            <w:spacing w:after="0" w:before="0" w:line="240" w:lineRule="auto"/>
            <w:ind w:left="0" w:right="0" w:firstLine="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Автобиография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3261"/>
            </w:tabs>
            <w:spacing w:after="0" w:before="0" w:line="240" w:lineRule="auto"/>
            <w:ind w:left="0" w:right="0" w:firstLine="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[ ФАМИЛИЯ, други имена ]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8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3261"/>
            </w:tabs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8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3261"/>
            </w:tabs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За повече информация:</w:t>
          </w:r>
        </w:p>
        <w:p w:rsidR="00000000" w:rsidDel="00000000" w:rsidP="00000000" w:rsidRDefault="00000000" w:rsidRPr="00000000" w14:paraId="0000008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www.cedefop.eu.int/transparency/</w:t>
          </w:r>
        </w:p>
        <w:p w:rsidR="00000000" w:rsidDel="00000000" w:rsidP="00000000" w:rsidRDefault="00000000" w:rsidRPr="00000000" w14:paraId="0000008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europa.eu.int/comm/education/index_en.html</w:t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eurescv-search.com/</w:t>
          </w:r>
        </w:p>
      </w:tc>
    </w:tr>
  </w:tbl>
  <w:p w:rsidR="00000000" w:rsidDel="00000000" w:rsidP="00000000" w:rsidRDefault="00000000" w:rsidRPr="00000000" w14:paraId="0000009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261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aoeeu">
    <w:name w:val="Aaoeeu"/>
    <w:next w:val="Aaoeeu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A?eeaoae?aa1">
    <w:name w:val="A?eeaoae?aa 1"/>
    <w:basedOn w:val="Aaoeeu"/>
    <w:next w:val="Aaoeeu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b w:val="1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Eaoae?aa">
    <w:name w:val="Eaoae?aa"/>
    <w:basedOn w:val="Aaoeeu"/>
    <w:next w:val="Eaoae?aa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O?iaeaeiYiio2">
    <w:name w:val="O?ia eaeiYiio 2"/>
    <w:basedOn w:val="Aaoeeu"/>
    <w:next w:val="O?iaeaeiYiio2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i w:val="1"/>
      <w:w w:val="100"/>
      <w:position w:val="-1"/>
      <w:sz w:val="16"/>
      <w:effect w:val="none"/>
      <w:vertAlign w:val="baseline"/>
      <w:cs w:val="0"/>
      <w:em w:val="none"/>
      <w:lang w:bidi="ar-SA" w:eastAsia="en-US" w:val="en-US"/>
    </w:rPr>
  </w:style>
  <w:style w:type="paragraph" w:styleId="A?eeaoae?aa2">
    <w:name w:val="A?eeaoae?aa 2"/>
    <w:basedOn w:val="Aaoeeu"/>
    <w:next w:val="Aaoeeu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i w:val="1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703"/>
        <w:tab w:val="right" w:leader="none" w:pos="94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r7ykxN40mWY+tkf9BuOLRk8lSA==">AMUW2mV1H4BDKMJkLV/ZHqiYBCwMeDz88LxtlwTS4HWSprzMLLkAI5p69gJUwRVfmg1OwbAFBKwDkLOWULggsoAeHN0rRj2rjgBrET7GNWZxwUh3FoCJvak=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2019-06-07T14:43:00Z</dcterms:created>
  <dc:creator>Alexander Geoshev</dc:creator>
</cp:coreProperties>
</file>