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E" w:rsidRPr="009878E8" w:rsidRDefault="008E244E" w:rsidP="008E244E">
      <w:pPr>
        <w:spacing w:line="320" w:lineRule="exact"/>
        <w:jc w:val="center"/>
        <w:rPr>
          <w:rFonts w:ascii="Times New Roman" w:hAnsi="Times New Roman"/>
          <w:snapToGrid w:val="0"/>
          <w:szCs w:val="28"/>
          <w:lang w:eastAsia="en-US"/>
        </w:rPr>
      </w:pPr>
      <w:r w:rsidRPr="009878E8">
        <w:rPr>
          <w:rFonts w:ascii="Times New Roman" w:hAnsi="Times New Roman"/>
          <w:snapToGrid w:val="0"/>
          <w:szCs w:val="28"/>
          <w:lang w:eastAsia="en-US"/>
        </w:rPr>
        <w:t>INFORMATION</w:t>
      </w:r>
    </w:p>
    <w:p w:rsidR="008E244E" w:rsidRPr="009878E8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</w:p>
    <w:p w:rsidR="00513C4C" w:rsidRPr="009878E8" w:rsidRDefault="00A662C6" w:rsidP="00A92BA9">
      <w:pPr>
        <w:spacing w:line="320" w:lineRule="exact"/>
        <w:jc w:val="center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for pre-defined project №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8</w:t>
      </w:r>
      <w:r w:rsidR="008E244E" w:rsidRPr="009878E8">
        <w:rPr>
          <w:rFonts w:ascii="Times New Roman" w:hAnsi="Times New Roman"/>
          <w:snapToGrid w:val="0"/>
          <w:sz w:val="24"/>
          <w:lang w:eastAsia="en-US"/>
        </w:rPr>
        <w:t>,  Home Affairs Programme, Norwegian financial mechanism (</w:t>
      </w:r>
      <w:r w:rsidRPr="009878E8">
        <w:rPr>
          <w:rFonts w:ascii="Times New Roman" w:hAnsi="Times New Roman"/>
          <w:snapToGrid w:val="0"/>
          <w:sz w:val="24"/>
          <w:lang w:eastAsia="en-US"/>
        </w:rPr>
        <w:t>NFM</w:t>
      </w:r>
      <w:r w:rsidR="008E244E" w:rsidRPr="009878E8">
        <w:rPr>
          <w:rFonts w:ascii="Times New Roman" w:hAnsi="Times New Roman"/>
          <w:snapToGrid w:val="0"/>
          <w:sz w:val="24"/>
          <w:lang w:eastAsia="en-US"/>
        </w:rPr>
        <w:t>) 2014-2021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8E244E" w:rsidRPr="009878E8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>1. Project promoter: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F13270" w:rsidRPr="009878E8">
        <w:rPr>
          <w:rFonts w:ascii="Times New Roman" w:hAnsi="Times New Roman"/>
          <w:snapToGrid w:val="0"/>
          <w:sz w:val="24"/>
          <w:lang w:eastAsia="en-US"/>
        </w:rPr>
        <w:t>Chief Directorate Border Police, Ministry of Interior; Migration Dir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ectorate, Ministry of Interior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8E244E" w:rsidRPr="009878E8" w:rsidRDefault="008E244E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>2. Project implementation place:</w:t>
      </w: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 Republic of Bulgaria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394796" w:rsidRPr="009878E8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3. </w:t>
      </w:r>
      <w:r w:rsidR="003C0E44"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Name of the </w:t>
      </w:r>
      <w:r w:rsidR="00C70EE0" w:rsidRPr="009878E8">
        <w:rPr>
          <w:rFonts w:ascii="Times New Roman" w:hAnsi="Times New Roman"/>
          <w:b/>
          <w:snapToGrid w:val="0"/>
          <w:sz w:val="24"/>
          <w:lang w:eastAsia="en-US"/>
        </w:rPr>
        <w:t>pre</w:t>
      </w:r>
      <w:r w:rsidR="00627A9F" w:rsidRPr="009878E8">
        <w:rPr>
          <w:rFonts w:ascii="Times New Roman" w:hAnsi="Times New Roman"/>
          <w:b/>
          <w:snapToGrid w:val="0"/>
          <w:sz w:val="24"/>
          <w:lang w:eastAsia="en-US"/>
        </w:rPr>
        <w:t>-</w:t>
      </w:r>
      <w:r w:rsidR="00C70EE0" w:rsidRPr="009878E8">
        <w:rPr>
          <w:rFonts w:ascii="Times New Roman" w:hAnsi="Times New Roman"/>
          <w:b/>
          <w:snapToGrid w:val="0"/>
          <w:sz w:val="24"/>
          <w:lang w:eastAsia="en-US"/>
        </w:rPr>
        <w:t>defined project</w:t>
      </w:r>
      <w:r w:rsidR="003C0E44" w:rsidRPr="009878E8">
        <w:rPr>
          <w:rFonts w:ascii="Times New Roman" w:hAnsi="Times New Roman"/>
          <w:b/>
          <w:snapToGrid w:val="0"/>
          <w:sz w:val="24"/>
          <w:lang w:eastAsia="en-US"/>
        </w:rPr>
        <w:t>:</w:t>
      </w:r>
      <w:r w:rsidR="003C0E44"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Development of the cooperation in the Schengen area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9F4115" w:rsidRPr="009878E8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color w:val="FF000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>4. Budget (amount of the project grant) in BGN:</w:t>
      </w: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2 346 960/1 200 000 euro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394796" w:rsidRPr="009878E8" w:rsidRDefault="009F4115" w:rsidP="00283810">
      <w:pPr>
        <w:spacing w:line="320" w:lineRule="exact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5. </w:t>
      </w:r>
      <w:r w:rsidR="00394796" w:rsidRPr="009878E8">
        <w:rPr>
          <w:rFonts w:ascii="Times New Roman" w:hAnsi="Times New Roman"/>
          <w:b/>
          <w:snapToGrid w:val="0"/>
          <w:sz w:val="24"/>
          <w:lang w:eastAsia="en-US"/>
        </w:rPr>
        <w:t>Execution period, months:</w:t>
      </w:r>
      <w:r w:rsidR="00394796"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32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CF776D" w:rsidRPr="009878E8" w:rsidRDefault="0072280E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6. </w:t>
      </w:r>
      <w:r w:rsidR="00274DA4" w:rsidRPr="009878E8">
        <w:rPr>
          <w:rFonts w:ascii="Times New Roman" w:hAnsi="Times New Roman"/>
          <w:b/>
          <w:snapToGrid w:val="0"/>
          <w:sz w:val="24"/>
          <w:lang w:eastAsia="en-US"/>
        </w:rPr>
        <w:t>Project Activities</w:t>
      </w:r>
      <w:r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 and indicators</w:t>
      </w:r>
      <w:r w:rsidR="004A3690" w:rsidRPr="009878E8">
        <w:rPr>
          <w:rFonts w:ascii="Times New Roman" w:hAnsi="Times New Roman"/>
          <w:b/>
          <w:snapToGrid w:val="0"/>
          <w:sz w:val="24"/>
          <w:lang w:eastAsia="en-US"/>
        </w:rPr>
        <w:t>:</w:t>
      </w:r>
    </w:p>
    <w:p w:rsidR="00283810" w:rsidRPr="009878E8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:rsidR="003C474A" w:rsidRPr="009878E8" w:rsidRDefault="00960B6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 w:rsidRPr="009878E8">
        <w:rPr>
          <w:rFonts w:ascii="Times New Roman" w:hAnsi="Times New Roman"/>
          <w:b/>
          <w:snapToGrid w:val="0"/>
          <w:sz w:val="24"/>
          <w:lang w:eastAsia="en-US"/>
        </w:rPr>
        <w:t>- P</w:t>
      </w:r>
      <w:r w:rsidR="0072280E" w:rsidRPr="009878E8">
        <w:rPr>
          <w:rFonts w:ascii="Times New Roman" w:hAnsi="Times New Roman"/>
          <w:b/>
          <w:snapToGrid w:val="0"/>
          <w:sz w:val="24"/>
          <w:lang w:eastAsia="en-US"/>
        </w:rPr>
        <w:t>roject activities:</w:t>
      </w:r>
    </w:p>
    <w:p w:rsidR="00507276" w:rsidRPr="009878E8" w:rsidRDefault="00507276" w:rsidP="009878E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1.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Increasing the efficiency of the border management of the Bulgarian-Romanian and Bulgarian-Greek borders by improving the</w:t>
      </w:r>
      <w:r w:rsid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working conditions of the employees</w:t>
      </w:r>
      <w:r w:rsidR="009878E8">
        <w:rPr>
          <w:rFonts w:ascii="Times New Roman" w:hAnsi="Times New Roman"/>
          <w:snapToGrid w:val="0"/>
          <w:sz w:val="24"/>
          <w:lang w:eastAsia="en-US"/>
        </w:rPr>
        <w:t>;</w:t>
      </w:r>
    </w:p>
    <w:p w:rsidR="00507276" w:rsidRPr="009878E8" w:rsidRDefault="00507276" w:rsidP="00A92BA9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2.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Improving the technical capabilities for border control in the areas of the Regional Directorate "</w:t>
      </w:r>
      <w:r w:rsidR="009878E8">
        <w:rPr>
          <w:rFonts w:ascii="Times New Roman" w:hAnsi="Times New Roman"/>
          <w:snapToGrid w:val="0"/>
          <w:sz w:val="24"/>
          <w:lang w:eastAsia="en-US"/>
        </w:rPr>
        <w:t>Border Police" Ruse and the Reg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ional Directorate "Border Police" Smolyan</w:t>
      </w:r>
      <w:r w:rsidR="009878E8">
        <w:rPr>
          <w:rFonts w:ascii="Times New Roman" w:hAnsi="Times New Roman"/>
          <w:snapToGrid w:val="0"/>
          <w:sz w:val="24"/>
          <w:lang w:eastAsia="en-US"/>
        </w:rPr>
        <w:t>;</w:t>
      </w:r>
    </w:p>
    <w:p w:rsidR="004401C5" w:rsidRPr="009878E8" w:rsidRDefault="00507276" w:rsidP="00A92BA9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3.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Capacity building, incl. knowledge and skills of the employees of the Chief Directorate "Border Police" (RDBP Ruse and RDBP Smolyan) by conducting specialized trainings</w:t>
      </w:r>
      <w:r w:rsidR="009878E8">
        <w:rPr>
          <w:rFonts w:ascii="Times New Roman" w:hAnsi="Times New Roman"/>
          <w:snapToGrid w:val="0"/>
          <w:sz w:val="24"/>
          <w:lang w:eastAsia="en-US"/>
        </w:rPr>
        <w:t>;</w:t>
      </w:r>
    </w:p>
    <w:p w:rsidR="00507276" w:rsidRDefault="004401C5" w:rsidP="00A92BA9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9878E8">
        <w:rPr>
          <w:rFonts w:ascii="Times New Roman" w:hAnsi="Times New Roman"/>
          <w:snapToGrid w:val="0"/>
          <w:sz w:val="24"/>
          <w:lang w:eastAsia="en-US"/>
        </w:rPr>
        <w:t xml:space="preserve">4.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Strengthening, cross-border cooperation and coordination with Romanian and Greek border police institutions</w:t>
      </w:r>
      <w:r w:rsidR="009878E8">
        <w:rPr>
          <w:rFonts w:ascii="Times New Roman" w:hAnsi="Times New Roman"/>
          <w:snapToGrid w:val="0"/>
          <w:sz w:val="24"/>
          <w:lang w:eastAsia="en-US"/>
        </w:rPr>
        <w:t>;</w:t>
      </w:r>
    </w:p>
    <w:p w:rsidR="009878E8" w:rsidRPr="009878E8" w:rsidRDefault="009878E8" w:rsidP="00A92BA9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5. Project management </w:t>
      </w:r>
    </w:p>
    <w:p w:rsidR="00283810" w:rsidRPr="009878E8" w:rsidRDefault="009878E8" w:rsidP="00A92BA9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6</w:t>
      </w:r>
      <w:r w:rsidR="00507276" w:rsidRPr="009878E8">
        <w:rPr>
          <w:rFonts w:ascii="Times New Roman" w:hAnsi="Times New Roman"/>
          <w:snapToGrid w:val="0"/>
          <w:sz w:val="24"/>
          <w:lang w:eastAsia="en-US"/>
        </w:rPr>
        <w:t xml:space="preserve">. 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>Information and publicity</w:t>
      </w:r>
      <w:r>
        <w:rPr>
          <w:rFonts w:ascii="Times New Roman" w:hAnsi="Times New Roman"/>
          <w:snapToGrid w:val="0"/>
          <w:sz w:val="24"/>
          <w:lang w:eastAsia="en-US"/>
        </w:rPr>
        <w:t>;</w:t>
      </w:r>
    </w:p>
    <w:p w:rsidR="00A92BA9" w:rsidRPr="009878E8" w:rsidRDefault="00A92BA9" w:rsidP="00A92BA9">
      <w:pPr>
        <w:spacing w:line="320" w:lineRule="exact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60B60" w:rsidRPr="009878E8" w:rsidRDefault="00223C5E" w:rsidP="00283810">
      <w:pPr>
        <w:pStyle w:val="ListParagraph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Theme="minorHAnsi" w:hAnsi="Times New Roman"/>
          <w:b/>
          <w:sz w:val="20"/>
          <w:lang w:eastAsia="en-US"/>
        </w:rPr>
      </w:pPr>
      <w:r w:rsidRPr="009878E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- </w:t>
      </w:r>
      <w:r w:rsidR="00960B60" w:rsidRPr="009878E8">
        <w:rPr>
          <w:rFonts w:ascii="Times New Roman" w:eastAsiaTheme="minorHAnsi" w:hAnsi="Times New Roman"/>
          <w:b/>
          <w:sz w:val="24"/>
          <w:szCs w:val="24"/>
          <w:lang w:eastAsia="en-US"/>
        </w:rPr>
        <w:t>Project indicators:</w:t>
      </w:r>
    </w:p>
    <w:p w:rsidR="00CC2821" w:rsidRPr="009878E8" w:rsidRDefault="00CC2821" w:rsidP="00283810">
      <w:pPr>
        <w:pStyle w:val="ListParagraph"/>
        <w:autoSpaceDE w:val="0"/>
        <w:autoSpaceDN w:val="0"/>
        <w:adjustRightInd w:val="0"/>
        <w:spacing w:line="320" w:lineRule="exact"/>
        <w:jc w:val="both"/>
        <w:rPr>
          <w:rFonts w:ascii="Times New Roman" w:eastAsiaTheme="minorHAnsi" w:hAnsi="Times New Roman"/>
          <w:b/>
          <w:color w:val="FF0000"/>
          <w:sz w:val="20"/>
          <w:lang w:eastAsia="en-US"/>
        </w:rPr>
      </w:pPr>
    </w:p>
    <w:p w:rsidR="00A52AF1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1. </w:t>
      </w:r>
      <w:r w:rsidRPr="00B24ED8">
        <w:rPr>
          <w:rFonts w:ascii="Times New Roman" w:hAnsi="Times New Roman"/>
          <w:snapToGrid w:val="0"/>
          <w:sz w:val="24"/>
          <w:lang w:eastAsia="en-US"/>
        </w:rPr>
        <w:t>Number of buildings at Regional Directorate Border Police (RDBP) Ruse and RDBP Smolyan repaired and renovated – target value – 7;</w:t>
      </w:r>
    </w:p>
    <w:p w:rsidR="009878E8" w:rsidRPr="00B24ED8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2.</w:t>
      </w:r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 Number of </w:t>
      </w:r>
      <w:r w:rsidR="00476476" w:rsidRPr="00B24ED8">
        <w:rPr>
          <w:rFonts w:ascii="Times New Roman" w:hAnsi="Times New Roman"/>
          <w:snapToGrid w:val="0"/>
          <w:sz w:val="24"/>
          <w:lang w:eastAsia="en-US"/>
        </w:rPr>
        <w:t>specialized</w:t>
      </w:r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 equipment for RDBP Ruse and RDBP Smolyan delivered – Target value – 22;</w:t>
      </w:r>
    </w:p>
    <w:p w:rsidR="009878E8" w:rsidRPr="00B24ED8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B24ED8">
        <w:rPr>
          <w:rFonts w:ascii="Times New Roman" w:hAnsi="Times New Roman"/>
          <w:snapToGrid w:val="0"/>
          <w:sz w:val="24"/>
          <w:lang w:eastAsia="en-US"/>
        </w:rPr>
        <w:t>3. Number of participants in the round tables/workshops/meetings/forums – Target value – 60;</w:t>
      </w:r>
    </w:p>
    <w:p w:rsidR="009878E8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4. </w:t>
      </w:r>
      <w:r w:rsidRPr="00B24ED8">
        <w:rPr>
          <w:rFonts w:ascii="Times New Roman" w:hAnsi="Times New Roman"/>
          <w:snapToGrid w:val="0"/>
          <w:sz w:val="24"/>
          <w:lang w:eastAsia="en-US"/>
        </w:rPr>
        <w:t>Number of meetings on increasing knowledge and skills on Schengen acquis and encouraging the bilateral cooperation with Romania and Greece – Target value – 3;</w:t>
      </w:r>
    </w:p>
    <w:p w:rsidR="009878E8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5.</w:t>
      </w:r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 Number of participants in the </w:t>
      </w:r>
      <w:r w:rsidR="00476476" w:rsidRPr="00B24ED8">
        <w:rPr>
          <w:rFonts w:ascii="Times New Roman" w:hAnsi="Times New Roman"/>
          <w:snapToGrid w:val="0"/>
          <w:sz w:val="24"/>
          <w:lang w:eastAsia="en-US"/>
        </w:rPr>
        <w:t>specialized</w:t>
      </w:r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 trainings for border police officials – target value - 80.00;</w:t>
      </w:r>
    </w:p>
    <w:p w:rsidR="009878E8" w:rsidRDefault="009878E8" w:rsidP="00B24ED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6. </w:t>
      </w:r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Number of </w:t>
      </w:r>
      <w:r w:rsidR="00476476" w:rsidRPr="00B24ED8">
        <w:rPr>
          <w:rFonts w:ascii="Times New Roman" w:hAnsi="Times New Roman"/>
          <w:snapToGrid w:val="0"/>
          <w:sz w:val="24"/>
          <w:lang w:eastAsia="en-US"/>
        </w:rPr>
        <w:t>specialized</w:t>
      </w:r>
      <w:bookmarkStart w:id="0" w:name="_GoBack"/>
      <w:bookmarkEnd w:id="0"/>
      <w:r w:rsidRPr="00B24ED8">
        <w:rPr>
          <w:rFonts w:ascii="Times New Roman" w:hAnsi="Times New Roman"/>
          <w:snapToGrid w:val="0"/>
          <w:sz w:val="24"/>
          <w:lang w:eastAsia="en-US"/>
        </w:rPr>
        <w:t xml:space="preserve"> trainings carried out for border police officials – Target value – 4.</w:t>
      </w:r>
    </w:p>
    <w:sectPr w:rsidR="009878E8" w:rsidSect="0028381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81" w:rsidRDefault="00651D81" w:rsidP="00AC5118">
      <w:r>
        <w:separator/>
      </w:r>
    </w:p>
  </w:endnote>
  <w:endnote w:type="continuationSeparator" w:id="0">
    <w:p w:rsidR="00651D81" w:rsidRDefault="00651D81" w:rsidP="00A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57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118" w:rsidRDefault="00AC5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118" w:rsidRDefault="00AC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81" w:rsidRDefault="00651D81" w:rsidP="00AC5118">
      <w:r>
        <w:separator/>
      </w:r>
    </w:p>
  </w:footnote>
  <w:footnote w:type="continuationSeparator" w:id="0">
    <w:p w:rsidR="00651D81" w:rsidRDefault="00651D81" w:rsidP="00A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63"/>
    <w:multiLevelType w:val="hybridMultilevel"/>
    <w:tmpl w:val="4844ADCC"/>
    <w:lvl w:ilvl="0" w:tplc="2C006D3E">
      <w:start w:val="1"/>
      <w:numFmt w:val="decimal"/>
      <w:lvlText w:val="%1."/>
      <w:lvlJc w:val="left"/>
      <w:pPr>
        <w:ind w:left="720" w:hanging="360"/>
      </w:pPr>
      <w:rPr>
        <w:rFonts w:ascii="TmsCyrNew" w:hAnsi="TmsCyrNew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C54"/>
    <w:multiLevelType w:val="hybridMultilevel"/>
    <w:tmpl w:val="38625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CEA"/>
    <w:multiLevelType w:val="hybridMultilevel"/>
    <w:tmpl w:val="AF1E849E"/>
    <w:lvl w:ilvl="0" w:tplc="A13E6C4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81"/>
    <w:multiLevelType w:val="hybridMultilevel"/>
    <w:tmpl w:val="9E7C8540"/>
    <w:lvl w:ilvl="0" w:tplc="F68875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3C1"/>
    <w:multiLevelType w:val="hybridMultilevel"/>
    <w:tmpl w:val="701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91D44"/>
    <w:multiLevelType w:val="hybridMultilevel"/>
    <w:tmpl w:val="F9F4A3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FCAAB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8"/>
    <w:rsid w:val="00016EB7"/>
    <w:rsid w:val="000601D9"/>
    <w:rsid w:val="000952C5"/>
    <w:rsid w:val="000A305B"/>
    <w:rsid w:val="000D1A75"/>
    <w:rsid w:val="00143404"/>
    <w:rsid w:val="001512B2"/>
    <w:rsid w:val="00180EF9"/>
    <w:rsid w:val="001E5AC9"/>
    <w:rsid w:val="00223C5E"/>
    <w:rsid w:val="00274DA4"/>
    <w:rsid w:val="00283810"/>
    <w:rsid w:val="00286AC1"/>
    <w:rsid w:val="002D3DD4"/>
    <w:rsid w:val="003246EE"/>
    <w:rsid w:val="0037083C"/>
    <w:rsid w:val="00392A2C"/>
    <w:rsid w:val="00394796"/>
    <w:rsid w:val="003C0E44"/>
    <w:rsid w:val="003C474A"/>
    <w:rsid w:val="003D5944"/>
    <w:rsid w:val="004115BF"/>
    <w:rsid w:val="00430BA2"/>
    <w:rsid w:val="004401C5"/>
    <w:rsid w:val="00444A1D"/>
    <w:rsid w:val="00462A7E"/>
    <w:rsid w:val="00476476"/>
    <w:rsid w:val="004A3690"/>
    <w:rsid w:val="004B4563"/>
    <w:rsid w:val="00507276"/>
    <w:rsid w:val="00513C4C"/>
    <w:rsid w:val="00515013"/>
    <w:rsid w:val="00524BFD"/>
    <w:rsid w:val="00535092"/>
    <w:rsid w:val="00536140"/>
    <w:rsid w:val="005363CB"/>
    <w:rsid w:val="00542CA9"/>
    <w:rsid w:val="00574C31"/>
    <w:rsid w:val="0059622A"/>
    <w:rsid w:val="005A08E3"/>
    <w:rsid w:val="005A296B"/>
    <w:rsid w:val="006036A2"/>
    <w:rsid w:val="00621977"/>
    <w:rsid w:val="00627A9F"/>
    <w:rsid w:val="00651D81"/>
    <w:rsid w:val="00662F04"/>
    <w:rsid w:val="006E77ED"/>
    <w:rsid w:val="0072280E"/>
    <w:rsid w:val="007433A3"/>
    <w:rsid w:val="00744962"/>
    <w:rsid w:val="00772CCE"/>
    <w:rsid w:val="00797242"/>
    <w:rsid w:val="007F238F"/>
    <w:rsid w:val="00800965"/>
    <w:rsid w:val="00806D34"/>
    <w:rsid w:val="008353C9"/>
    <w:rsid w:val="008422D3"/>
    <w:rsid w:val="00846F41"/>
    <w:rsid w:val="00854E39"/>
    <w:rsid w:val="00876AC6"/>
    <w:rsid w:val="008C0665"/>
    <w:rsid w:val="008C6269"/>
    <w:rsid w:val="008E244E"/>
    <w:rsid w:val="008F6D93"/>
    <w:rsid w:val="00960B60"/>
    <w:rsid w:val="009857FA"/>
    <w:rsid w:val="00986E9B"/>
    <w:rsid w:val="009878E8"/>
    <w:rsid w:val="009A2D77"/>
    <w:rsid w:val="009F4115"/>
    <w:rsid w:val="00A52AF1"/>
    <w:rsid w:val="00A662C6"/>
    <w:rsid w:val="00A730F5"/>
    <w:rsid w:val="00A92BA9"/>
    <w:rsid w:val="00AC5118"/>
    <w:rsid w:val="00AF182F"/>
    <w:rsid w:val="00B24ED8"/>
    <w:rsid w:val="00B74916"/>
    <w:rsid w:val="00BA680B"/>
    <w:rsid w:val="00BB5FB0"/>
    <w:rsid w:val="00C036CD"/>
    <w:rsid w:val="00C1649F"/>
    <w:rsid w:val="00C62E98"/>
    <w:rsid w:val="00C70EE0"/>
    <w:rsid w:val="00C72BF7"/>
    <w:rsid w:val="00CC2821"/>
    <w:rsid w:val="00CF0539"/>
    <w:rsid w:val="00CF776D"/>
    <w:rsid w:val="00D1041F"/>
    <w:rsid w:val="00D3320B"/>
    <w:rsid w:val="00D339ED"/>
    <w:rsid w:val="00D33C87"/>
    <w:rsid w:val="00D65E1C"/>
    <w:rsid w:val="00D72E08"/>
    <w:rsid w:val="00D93C7C"/>
    <w:rsid w:val="00D95CC1"/>
    <w:rsid w:val="00DE2D6A"/>
    <w:rsid w:val="00E05450"/>
    <w:rsid w:val="00E21A4E"/>
    <w:rsid w:val="00E65C75"/>
    <w:rsid w:val="00ED5830"/>
    <w:rsid w:val="00EE3224"/>
    <w:rsid w:val="00EE4906"/>
    <w:rsid w:val="00F13270"/>
    <w:rsid w:val="00F2088C"/>
    <w:rsid w:val="00F27573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3C2BF-FAB1-4196-8368-466EEA61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18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customStyle="1" w:styleId="no-wrap-white-space">
    <w:name w:val="no-wrap-white-space"/>
    <w:basedOn w:val="DefaultParagraphFont"/>
    <w:rsid w:val="008F6D93"/>
  </w:style>
  <w:style w:type="paragraph" w:customStyle="1" w:styleId="Default">
    <w:name w:val="Default"/>
    <w:rsid w:val="0051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F776D"/>
    <w:rPr>
      <w:rFonts w:ascii="TmsCyrNew" w:eastAsia="Times New Roman" w:hAnsi="TmsCyrNew" w:cs="Times New Roman"/>
      <w:sz w:val="28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M. Marinova</dc:creator>
  <cp:keywords/>
  <dc:description/>
  <cp:lastModifiedBy>Krasimir V. Valkov</cp:lastModifiedBy>
  <cp:revision>71</cp:revision>
  <cp:lastPrinted>2019-11-08T09:06:00Z</cp:lastPrinted>
  <dcterms:created xsi:type="dcterms:W3CDTF">2019-10-25T13:12:00Z</dcterms:created>
  <dcterms:modified xsi:type="dcterms:W3CDTF">2021-11-02T12:12:00Z</dcterms:modified>
</cp:coreProperties>
</file>